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CA2D8" w14:textId="77777777" w:rsidR="009B2932" w:rsidRPr="002051A2" w:rsidRDefault="009B2932" w:rsidP="009B2932">
      <w:pPr>
        <w:pBdr>
          <w:top w:val="nil"/>
          <w:left w:val="nil"/>
          <w:bottom w:val="nil"/>
          <w:right w:val="nil"/>
          <w:between w:val="nil"/>
        </w:pBdr>
        <w:spacing w:before="0" w:line="240" w:lineRule="auto"/>
        <w:jc w:val="both"/>
        <w:rPr>
          <w:rFonts w:asciiTheme="minorHAnsi" w:eastAsia="Calibri" w:hAnsiTheme="minorHAnsi" w:cstheme="minorHAnsi"/>
          <w:color w:val="666666"/>
          <w:sz w:val="28"/>
          <w:szCs w:val="28"/>
        </w:rPr>
      </w:pPr>
      <w:r w:rsidRPr="002051A2">
        <w:rPr>
          <w:rFonts w:asciiTheme="minorHAnsi" w:eastAsia="Calibri" w:hAnsiTheme="minorHAnsi" w:cstheme="minorHAnsi"/>
          <w:color w:val="666666"/>
          <w:sz w:val="28"/>
          <w:szCs w:val="28"/>
        </w:rPr>
        <w:t>Alireza Limooie</w:t>
      </w:r>
    </w:p>
    <w:p w14:paraId="759019CC" w14:textId="3CF5A3D5" w:rsidR="009B2932" w:rsidRPr="002051A2" w:rsidRDefault="002051A2" w:rsidP="002051A2">
      <w:pPr>
        <w:pStyle w:val="Title"/>
        <w:spacing w:before="240" w:after="240"/>
        <w:rPr>
          <w:rFonts w:asciiTheme="minorHAnsi" w:eastAsia="Calibri" w:hAnsiTheme="minorHAnsi" w:cstheme="minorHAnsi"/>
          <w:b/>
          <w:sz w:val="48"/>
          <w:szCs w:val="48"/>
          <w:lang w:val="en-US"/>
        </w:rPr>
      </w:pPr>
      <w:r w:rsidRPr="002051A2">
        <w:rPr>
          <w:rFonts w:asciiTheme="minorHAnsi" w:eastAsia="Calibri" w:hAnsiTheme="minorHAnsi" w:cstheme="minorHAnsi"/>
          <w:b/>
          <w:bCs/>
          <w:sz w:val="48"/>
          <w:szCs w:val="48"/>
        </w:rPr>
        <w:t>Geometric Noise Augmentation for Roof Graph Reconstruction</w:t>
      </w:r>
    </w:p>
    <w:p w14:paraId="343AA584" w14:textId="0E0B6BAD" w:rsidR="009B2932" w:rsidRPr="002051A2" w:rsidRDefault="009B2932" w:rsidP="009B2932">
      <w:pPr>
        <w:pStyle w:val="Title"/>
        <w:spacing w:before="240" w:after="240"/>
        <w:rPr>
          <w:rFonts w:asciiTheme="minorHAnsi" w:eastAsia="Calibri" w:hAnsiTheme="minorHAnsi" w:cstheme="minorHAnsi"/>
          <w:sz w:val="12"/>
          <w:szCs w:val="12"/>
        </w:rPr>
      </w:pPr>
      <w:r w:rsidRPr="002051A2">
        <w:rPr>
          <w:rFonts w:asciiTheme="minorHAnsi" w:eastAsia="Calibri" w:hAnsiTheme="minorHAnsi" w:cstheme="minorHAnsi"/>
          <w:color w:val="000000"/>
          <w:sz w:val="44"/>
          <w:szCs w:val="44"/>
        </w:rPr>
        <w:t xml:space="preserve">Date: </w:t>
      </w:r>
      <w:r w:rsidR="0091216F" w:rsidRPr="002051A2">
        <w:rPr>
          <w:rFonts w:asciiTheme="minorHAnsi" w:eastAsia="Calibri" w:hAnsiTheme="minorHAnsi" w:cstheme="minorHAnsi"/>
          <w:color w:val="000000"/>
          <w:sz w:val="44"/>
          <w:szCs w:val="44"/>
        </w:rPr>
        <w:t>14</w:t>
      </w:r>
      <w:r w:rsidRPr="002051A2">
        <w:rPr>
          <w:rFonts w:asciiTheme="minorHAnsi" w:eastAsia="Calibri" w:hAnsiTheme="minorHAnsi" w:cstheme="minorHAnsi"/>
          <w:color w:val="000000"/>
          <w:sz w:val="44"/>
          <w:szCs w:val="44"/>
        </w:rPr>
        <w:t>/</w:t>
      </w:r>
      <w:r w:rsidR="0091216F" w:rsidRPr="002051A2">
        <w:rPr>
          <w:rFonts w:asciiTheme="minorHAnsi" w:eastAsia="Calibri" w:hAnsiTheme="minorHAnsi" w:cstheme="minorHAnsi"/>
          <w:color w:val="000000"/>
          <w:sz w:val="44"/>
          <w:szCs w:val="44"/>
        </w:rPr>
        <w:t>07</w:t>
      </w:r>
      <w:r w:rsidRPr="002051A2">
        <w:rPr>
          <w:rFonts w:asciiTheme="minorHAnsi" w:eastAsia="Calibri" w:hAnsiTheme="minorHAnsi" w:cstheme="minorHAnsi"/>
          <w:color w:val="000000"/>
          <w:sz w:val="44"/>
          <w:szCs w:val="44"/>
        </w:rPr>
        <w:t>/2025</w:t>
      </w:r>
    </w:p>
    <w:p w14:paraId="48EC7CEA" w14:textId="77777777" w:rsidR="009B2932" w:rsidRPr="002051A2" w:rsidRDefault="009B2932" w:rsidP="009B2932">
      <w:pPr>
        <w:pBdr>
          <w:top w:val="nil"/>
          <w:left w:val="nil"/>
          <w:bottom w:val="nil"/>
          <w:right w:val="nil"/>
          <w:between w:val="nil"/>
        </w:pBdr>
        <w:spacing w:before="60"/>
        <w:jc w:val="both"/>
        <w:rPr>
          <w:rFonts w:asciiTheme="minorHAnsi" w:eastAsia="Calibri" w:hAnsiTheme="minorHAnsi" w:cstheme="minorHAnsi"/>
          <w:b/>
          <w:sz w:val="24"/>
          <w:szCs w:val="24"/>
        </w:rPr>
      </w:pPr>
      <w:r w:rsidRPr="002051A2">
        <w:rPr>
          <w:rFonts w:asciiTheme="minorHAnsi" w:eastAsia="Calibri" w:hAnsiTheme="minorHAnsi" w:cstheme="minorHAnsi"/>
          <w:noProof/>
          <w:sz w:val="24"/>
          <w:szCs w:val="24"/>
        </w:rPr>
        <w:drawing>
          <wp:inline distT="114300" distB="114300" distL="114300" distR="114300" wp14:anchorId="55209136" wp14:editId="5D6FBA8E">
            <wp:extent cx="5943600" cy="38100"/>
            <wp:effectExtent l="0" t="0" r="0" b="0"/>
            <wp:docPr id="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5"/>
                    <a:srcRect/>
                    <a:stretch>
                      <a:fillRect/>
                    </a:stretch>
                  </pic:blipFill>
                  <pic:spPr>
                    <a:xfrm>
                      <a:off x="0" y="0"/>
                      <a:ext cx="5943600" cy="38100"/>
                    </a:xfrm>
                    <a:prstGeom prst="rect">
                      <a:avLst/>
                    </a:prstGeom>
                    <a:ln/>
                  </pic:spPr>
                </pic:pic>
              </a:graphicData>
            </a:graphic>
          </wp:inline>
        </w:drawing>
      </w:r>
    </w:p>
    <w:p w14:paraId="3234038E" w14:textId="77777777" w:rsidR="002051A2" w:rsidRPr="002051A2" w:rsidRDefault="002051A2" w:rsidP="002051A2">
      <w:pPr>
        <w:jc w:val="both"/>
        <w:rPr>
          <w:rFonts w:asciiTheme="minorHAnsi" w:hAnsiTheme="minorHAnsi" w:cstheme="minorHAnsi"/>
          <w:b/>
          <w:bCs/>
          <w:sz w:val="28"/>
          <w:szCs w:val="28"/>
          <w:lang w:val="en-US"/>
        </w:rPr>
      </w:pPr>
      <w:r w:rsidRPr="002051A2">
        <w:rPr>
          <w:rFonts w:asciiTheme="minorHAnsi" w:hAnsiTheme="minorHAnsi" w:cstheme="minorHAnsi"/>
          <w:b/>
          <w:bCs/>
          <w:sz w:val="28"/>
          <w:szCs w:val="28"/>
          <w:lang w:val="en-US"/>
        </w:rPr>
        <w:t>1. Objective &amp; Background</w:t>
      </w:r>
    </w:p>
    <w:p w14:paraId="107939A1" w14:textId="77777777" w:rsidR="002051A2" w:rsidRPr="002051A2" w:rsidRDefault="002051A2" w:rsidP="002051A2">
      <w:pPr>
        <w:jc w:val="both"/>
        <w:rPr>
          <w:rFonts w:asciiTheme="minorHAnsi" w:hAnsiTheme="minorHAnsi" w:cstheme="minorHAnsi"/>
          <w:sz w:val="24"/>
          <w:szCs w:val="24"/>
          <w:lang w:val="en-US"/>
        </w:rPr>
      </w:pPr>
      <w:r w:rsidRPr="002051A2">
        <w:rPr>
          <w:rFonts w:asciiTheme="minorHAnsi" w:hAnsiTheme="minorHAnsi" w:cstheme="minorHAnsi"/>
          <w:sz w:val="24"/>
          <w:szCs w:val="24"/>
          <w:lang w:val="en-US"/>
        </w:rPr>
        <w:t>Following the successful implementation of the cumulative, threshold-based noise model detailed in the previous report, the primary objective of this work period was twofold:</w:t>
      </w:r>
    </w:p>
    <w:p w14:paraId="15A47D34" w14:textId="77777777" w:rsidR="002051A2" w:rsidRPr="002051A2" w:rsidRDefault="002051A2" w:rsidP="002051A2">
      <w:pPr>
        <w:numPr>
          <w:ilvl w:val="0"/>
          <w:numId w:val="3"/>
        </w:numPr>
        <w:jc w:val="both"/>
        <w:rPr>
          <w:rFonts w:asciiTheme="minorHAnsi" w:hAnsiTheme="minorHAnsi" w:cstheme="minorHAnsi"/>
          <w:sz w:val="24"/>
          <w:szCs w:val="24"/>
          <w:lang w:val="en-US"/>
        </w:rPr>
      </w:pPr>
      <w:r w:rsidRPr="002051A2">
        <w:rPr>
          <w:rFonts w:asciiTheme="minorHAnsi" w:hAnsiTheme="minorHAnsi" w:cstheme="minorHAnsi"/>
          <w:sz w:val="24"/>
          <w:szCs w:val="24"/>
          <w:lang w:val="en-US"/>
        </w:rPr>
        <w:t>To further enhance the geometric augmentation pipeline, bringing its output to a state of near-parity with real-world detector data.</w:t>
      </w:r>
    </w:p>
    <w:p w14:paraId="6263F1B4" w14:textId="77777777" w:rsidR="002051A2" w:rsidRPr="002051A2" w:rsidRDefault="002051A2" w:rsidP="002051A2">
      <w:pPr>
        <w:numPr>
          <w:ilvl w:val="0"/>
          <w:numId w:val="3"/>
        </w:numPr>
        <w:jc w:val="both"/>
        <w:rPr>
          <w:rFonts w:asciiTheme="minorHAnsi" w:hAnsiTheme="minorHAnsi" w:cstheme="minorHAnsi"/>
          <w:sz w:val="24"/>
          <w:szCs w:val="24"/>
          <w:lang w:val="en-US"/>
        </w:rPr>
      </w:pPr>
      <w:r w:rsidRPr="002051A2">
        <w:rPr>
          <w:rFonts w:asciiTheme="minorHAnsi" w:hAnsiTheme="minorHAnsi" w:cstheme="minorHAnsi"/>
          <w:sz w:val="24"/>
          <w:szCs w:val="24"/>
          <w:lang w:val="en-US"/>
        </w:rPr>
        <w:t>To train and evaluate the reconstruction model on this new, more challenging and realistic data, identifying new performance benchmarks and challenges.</w:t>
      </w:r>
    </w:p>
    <w:p w14:paraId="2F3C80FA" w14:textId="77777777" w:rsidR="002051A2" w:rsidRPr="002051A2" w:rsidRDefault="002051A2" w:rsidP="002051A2">
      <w:pPr>
        <w:jc w:val="both"/>
        <w:rPr>
          <w:rFonts w:asciiTheme="minorHAnsi" w:hAnsiTheme="minorHAnsi" w:cstheme="minorHAnsi"/>
          <w:sz w:val="24"/>
          <w:szCs w:val="24"/>
          <w:lang w:val="en-US"/>
        </w:rPr>
      </w:pPr>
      <w:r w:rsidRPr="002051A2">
        <w:rPr>
          <w:rFonts w:asciiTheme="minorHAnsi" w:hAnsiTheme="minorHAnsi" w:cstheme="minorHAnsi"/>
          <w:sz w:val="24"/>
          <w:szCs w:val="24"/>
          <w:lang w:val="en-US"/>
        </w:rPr>
        <w:t>This report details the significant advancements made in data augmentation and analyzes the model's current performance, highlighting the re-emergence of specific training challenges that require a refined approach to our loss function strategy.</w:t>
      </w:r>
    </w:p>
    <w:p w14:paraId="39E8E545" w14:textId="77777777" w:rsidR="002051A2" w:rsidRPr="002051A2" w:rsidRDefault="002051A2" w:rsidP="002051A2">
      <w:pPr>
        <w:spacing w:before="0" w:after="160" w:line="278" w:lineRule="auto"/>
        <w:ind w:left="0"/>
        <w:jc w:val="both"/>
        <w:rPr>
          <w:rFonts w:asciiTheme="minorHAnsi" w:hAnsiTheme="minorHAnsi" w:cstheme="minorHAnsi"/>
          <w:sz w:val="24"/>
          <w:szCs w:val="24"/>
          <w:lang w:val="en-US"/>
        </w:rPr>
      </w:pPr>
      <w:r w:rsidRPr="002051A2">
        <w:rPr>
          <w:rFonts w:asciiTheme="minorHAnsi" w:hAnsiTheme="minorHAnsi" w:cstheme="minorHAnsi"/>
          <w:sz w:val="24"/>
          <w:szCs w:val="24"/>
          <w:lang w:val="en-US"/>
        </w:rPr>
        <w:br w:type="page"/>
      </w:r>
    </w:p>
    <w:p w14:paraId="2627A449" w14:textId="77777777" w:rsidR="002051A2" w:rsidRPr="002051A2" w:rsidRDefault="002051A2" w:rsidP="002051A2">
      <w:pPr>
        <w:jc w:val="both"/>
        <w:rPr>
          <w:rFonts w:asciiTheme="minorHAnsi" w:hAnsiTheme="minorHAnsi" w:cstheme="minorHAnsi"/>
          <w:sz w:val="24"/>
          <w:szCs w:val="24"/>
          <w:lang w:val="en-US"/>
        </w:rPr>
      </w:pPr>
    </w:p>
    <w:p w14:paraId="0C6269F7" w14:textId="72F773FB" w:rsidR="002051A2" w:rsidRPr="002051A2" w:rsidRDefault="002051A2" w:rsidP="002051A2">
      <w:pPr>
        <w:jc w:val="both"/>
        <w:rPr>
          <w:rFonts w:asciiTheme="minorHAnsi" w:hAnsiTheme="minorHAnsi" w:cstheme="minorHAnsi"/>
          <w:b/>
          <w:bCs/>
          <w:sz w:val="28"/>
          <w:szCs w:val="28"/>
          <w:lang w:val="en-US"/>
        </w:rPr>
      </w:pPr>
      <w:r w:rsidRPr="002051A2">
        <w:rPr>
          <w:rFonts w:asciiTheme="minorHAnsi" w:hAnsiTheme="minorHAnsi" w:cstheme="minorHAnsi"/>
          <w:b/>
          <w:bCs/>
          <w:sz w:val="28"/>
          <w:szCs w:val="28"/>
          <w:lang w:val="en-US"/>
        </w:rPr>
        <w:t>2. Advancements in Geometric Augmentation</w:t>
      </w:r>
    </w:p>
    <w:p w14:paraId="307F6C6B" w14:textId="59D646AE" w:rsidR="002051A2" w:rsidRPr="002051A2" w:rsidRDefault="002051A2" w:rsidP="002051A2">
      <w:pPr>
        <w:jc w:val="both"/>
        <w:rPr>
          <w:rFonts w:asciiTheme="minorHAnsi" w:hAnsiTheme="minorHAnsi" w:cstheme="minorHAnsi"/>
          <w:sz w:val="24"/>
          <w:szCs w:val="24"/>
          <w:lang w:val="en-US"/>
        </w:rPr>
      </w:pPr>
      <w:r w:rsidRPr="002051A2">
        <w:rPr>
          <w:rFonts w:asciiTheme="minorHAnsi" w:hAnsiTheme="minorHAnsi" w:cstheme="minorHAnsi"/>
          <w:sz w:val="24"/>
          <w:szCs w:val="24"/>
          <w:lang w:val="en-US"/>
        </w:rPr>
        <w:t>The data augmentation system has been significantly upgraded to more accurately simulate the complex and correlated errors produced by automated line detectors. The goal was to move beyond simple topological changes and introduce more nuanced geometric distortions. The new augmentations, built upon the existing cumulative framework, include:</w:t>
      </w:r>
    </w:p>
    <w:p w14:paraId="236F1D5D" w14:textId="77777777" w:rsidR="002051A2" w:rsidRPr="002051A2" w:rsidRDefault="002051A2" w:rsidP="002051A2">
      <w:pPr>
        <w:numPr>
          <w:ilvl w:val="0"/>
          <w:numId w:val="4"/>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Correlated Coordinate Noise:</w:t>
      </w:r>
      <w:r w:rsidRPr="002051A2">
        <w:rPr>
          <w:rFonts w:asciiTheme="minorHAnsi" w:hAnsiTheme="minorHAnsi" w:cstheme="minorHAnsi"/>
          <w:sz w:val="24"/>
          <w:szCs w:val="24"/>
          <w:lang w:val="en-US"/>
        </w:rPr>
        <w:t> The magnitude of random Gaussian noise and parallel shift noise applied to edge coordinates is now directly proportional to the edge's effective_noise level. This creates a highly realistic scenario where edges that are topologically damaged (e.g., at risk of deletion or subdivision) are also the most geometrically inaccurate.</w:t>
      </w:r>
    </w:p>
    <w:p w14:paraId="78C6401D" w14:textId="77777777" w:rsidR="002051A2" w:rsidRPr="002051A2" w:rsidRDefault="002051A2" w:rsidP="002051A2">
      <w:pPr>
        <w:numPr>
          <w:ilvl w:val="0"/>
          <w:numId w:val="4"/>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Dynamic Structural Changes:</w:t>
      </w:r>
      <w:r w:rsidRPr="002051A2">
        <w:rPr>
          <w:rFonts w:asciiTheme="minorHAnsi" w:hAnsiTheme="minorHAnsi" w:cstheme="minorHAnsi"/>
          <w:sz w:val="24"/>
          <w:szCs w:val="24"/>
          <w:lang w:val="en-US"/>
        </w:rPr>
        <w:t> The subdivision and duplication augmentations are now more varied. An edge marked for subdivision can be broken into a random number of segments (e.g., 2 to 4), and duplicated edges are created with a wider range of random perpendicular offsets.</w:t>
      </w:r>
    </w:p>
    <w:p w14:paraId="689695BD" w14:textId="77777777" w:rsidR="002051A2" w:rsidRPr="002051A2" w:rsidRDefault="002051A2" w:rsidP="002051A2">
      <w:pPr>
        <w:numPr>
          <w:ilvl w:val="0"/>
          <w:numId w:val="4"/>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Confidence Score as a Feature:</w:t>
      </w:r>
      <w:r w:rsidRPr="002051A2">
        <w:rPr>
          <w:rFonts w:asciiTheme="minorHAnsi" w:hAnsiTheme="minorHAnsi" w:cstheme="minorHAnsi"/>
          <w:sz w:val="24"/>
          <w:szCs w:val="24"/>
          <w:lang w:val="en-US"/>
        </w:rPr>
        <w:t> The effective_noise level for each edge is inverted (1.0 - noise) to create a "confidence score." This score is now fed directly into the model as an input feature, giving it explicit information about the likely quality of each input segment.</w:t>
      </w:r>
    </w:p>
    <w:p w14:paraId="73FB6194" w14:textId="02255778" w:rsidR="002051A2" w:rsidRDefault="002051A2" w:rsidP="002051A2">
      <w:pPr>
        <w:jc w:val="both"/>
        <w:rPr>
          <w:rFonts w:asciiTheme="minorHAnsi" w:hAnsiTheme="minorHAnsi" w:cstheme="minorHAnsi"/>
          <w:sz w:val="24"/>
          <w:szCs w:val="24"/>
          <w:lang w:val="en-US"/>
        </w:rPr>
      </w:pPr>
      <w:r w:rsidRPr="002051A2">
        <w:rPr>
          <w:rFonts w:asciiTheme="minorHAnsi" w:hAnsiTheme="minorHAnsi" w:cstheme="minorHAnsi"/>
          <w:sz w:val="24"/>
          <w:szCs w:val="24"/>
          <w:lang w:val="en-US"/>
        </w:rPr>
        <w:t>These enhancements have produced a training dataset that is a far more rigorous and representative proxy for the messy, unpredictable data we encounter from real-world systems. The model is no longer learning from cleanly delineated problems but from a complex mixture of geometric and topological errors.</w:t>
      </w:r>
    </w:p>
    <w:p w14:paraId="6D995A2D" w14:textId="77777777" w:rsidR="002051A2" w:rsidRDefault="002051A2">
      <w:pPr>
        <w:spacing w:before="0" w:after="160" w:line="278" w:lineRule="auto"/>
        <w:ind w:left="0"/>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334F633C" w14:textId="77777777" w:rsidR="002051A2" w:rsidRDefault="002051A2" w:rsidP="002051A2">
      <w:pPr>
        <w:jc w:val="center"/>
      </w:pPr>
      <w:r w:rsidRPr="002051A2">
        <w:rPr>
          <w:rFonts w:asciiTheme="minorHAnsi" w:hAnsiTheme="minorHAnsi" w:cstheme="minorHAnsi"/>
          <w:sz w:val="24"/>
          <w:szCs w:val="24"/>
          <w:lang w:val="en-US"/>
        </w:rPr>
        <w:lastRenderedPageBreak/>
        <w:drawing>
          <wp:inline distT="0" distB="0" distL="0" distR="0" wp14:anchorId="6754C4B6" wp14:editId="0D9A2A98">
            <wp:extent cx="4077661" cy="3175000"/>
            <wp:effectExtent l="0" t="0" r="0" b="6350"/>
            <wp:docPr id="53706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68880" name=""/>
                    <pic:cNvPicPr/>
                  </pic:nvPicPr>
                  <pic:blipFill>
                    <a:blip r:embed="rId6"/>
                    <a:stretch>
                      <a:fillRect/>
                    </a:stretch>
                  </pic:blipFill>
                  <pic:spPr>
                    <a:xfrm>
                      <a:off x="0" y="0"/>
                      <a:ext cx="4083556" cy="3179590"/>
                    </a:xfrm>
                    <a:prstGeom prst="rect">
                      <a:avLst/>
                    </a:prstGeom>
                  </pic:spPr>
                </pic:pic>
              </a:graphicData>
            </a:graphic>
          </wp:inline>
        </w:drawing>
      </w:r>
      <w:r w:rsidRPr="002051A2">
        <w:t xml:space="preserve"> </w:t>
      </w:r>
    </w:p>
    <w:p w14:paraId="2BE88540" w14:textId="3DE8CF8F" w:rsidR="002051A2" w:rsidRDefault="002051A2" w:rsidP="002051A2">
      <w:pPr>
        <w:jc w:val="center"/>
        <w:rPr>
          <w:rFonts w:asciiTheme="minorHAnsi" w:hAnsiTheme="minorHAnsi" w:cstheme="minorHAnsi"/>
          <w:sz w:val="24"/>
          <w:szCs w:val="24"/>
          <w:lang w:val="en-US"/>
        </w:rPr>
      </w:pPr>
      <w:r w:rsidRPr="002051A2">
        <w:rPr>
          <w:rFonts w:asciiTheme="minorHAnsi" w:hAnsiTheme="minorHAnsi" w:cstheme="minorHAnsi"/>
          <w:sz w:val="24"/>
          <w:szCs w:val="24"/>
          <w:lang w:val="en-US"/>
        </w:rPr>
        <w:t>augmented data</w:t>
      </w:r>
      <w:r>
        <w:rPr>
          <w:rFonts w:asciiTheme="minorHAnsi" w:hAnsiTheme="minorHAnsi" w:cstheme="minorHAnsi"/>
          <w:sz w:val="24"/>
          <w:szCs w:val="24"/>
          <w:lang w:val="en-US"/>
        </w:rPr>
        <w:t xml:space="preserve"> </w:t>
      </w:r>
      <w:r w:rsidRPr="002051A2">
        <w:rPr>
          <w:rFonts w:asciiTheme="minorHAnsi" w:hAnsiTheme="minorHAnsi" w:cstheme="minorHAnsi"/>
          <w:sz w:val="24"/>
          <w:szCs w:val="24"/>
          <w:lang w:val="en-US"/>
        </w:rPr>
        <w:t>sample</w:t>
      </w:r>
    </w:p>
    <w:p w14:paraId="30310F5F" w14:textId="77777777" w:rsidR="002051A2" w:rsidRDefault="002051A2" w:rsidP="002051A2">
      <w:pPr>
        <w:jc w:val="center"/>
      </w:pPr>
      <w:r>
        <w:rPr>
          <w:noProof/>
        </w:rPr>
        <w:drawing>
          <wp:inline distT="0" distB="0" distL="0" distR="0" wp14:anchorId="24FC9DA3" wp14:editId="7B549233">
            <wp:extent cx="3892550" cy="3892550"/>
            <wp:effectExtent l="0" t="0" r="0" b="0"/>
            <wp:docPr id="203263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2550" cy="3892550"/>
                    </a:xfrm>
                    <a:prstGeom prst="rect">
                      <a:avLst/>
                    </a:prstGeom>
                    <a:noFill/>
                    <a:ln>
                      <a:noFill/>
                    </a:ln>
                  </pic:spPr>
                </pic:pic>
              </a:graphicData>
            </a:graphic>
          </wp:inline>
        </w:drawing>
      </w:r>
      <w:r w:rsidRPr="002051A2">
        <w:t xml:space="preserve"> </w:t>
      </w:r>
    </w:p>
    <w:p w14:paraId="219FCD7E" w14:textId="50C4FD2A" w:rsidR="002051A2" w:rsidRDefault="002051A2" w:rsidP="002051A2">
      <w:pPr>
        <w:jc w:val="center"/>
        <w:rPr>
          <w:rFonts w:asciiTheme="minorHAnsi" w:hAnsiTheme="minorHAnsi" w:cstheme="minorHAnsi"/>
          <w:sz w:val="24"/>
          <w:szCs w:val="24"/>
          <w:lang w:val="en-US"/>
        </w:rPr>
      </w:pPr>
      <w:r w:rsidRPr="002051A2">
        <w:rPr>
          <w:rFonts w:asciiTheme="minorHAnsi" w:hAnsiTheme="minorHAnsi" w:cstheme="minorHAnsi"/>
          <w:sz w:val="24"/>
          <w:szCs w:val="24"/>
          <w:lang w:val="en-US"/>
        </w:rPr>
        <w:t>real data sample</w:t>
      </w:r>
    </w:p>
    <w:p w14:paraId="48422AD3" w14:textId="7C5D352C" w:rsidR="002051A2" w:rsidRDefault="002051A2" w:rsidP="002051A2">
      <w:pPr>
        <w:spacing w:before="0" w:after="160" w:line="278"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br w:type="page"/>
      </w:r>
      <w:r>
        <w:rPr>
          <w:noProof/>
        </w:rPr>
        <w:lastRenderedPageBreak/>
        <w:drawing>
          <wp:inline distT="0" distB="0" distL="0" distR="0" wp14:anchorId="7B67EF94" wp14:editId="3CEA15D6">
            <wp:extent cx="2962910" cy="8229600"/>
            <wp:effectExtent l="0" t="0" r="8890" b="0"/>
            <wp:docPr id="2145414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10" cy="8229600"/>
                    </a:xfrm>
                    <a:prstGeom prst="rect">
                      <a:avLst/>
                    </a:prstGeom>
                    <a:noFill/>
                    <a:ln>
                      <a:noFill/>
                    </a:ln>
                  </pic:spPr>
                </pic:pic>
              </a:graphicData>
            </a:graphic>
          </wp:inline>
        </w:drawing>
      </w:r>
    </w:p>
    <w:p w14:paraId="011A4DC8" w14:textId="77777777" w:rsidR="002051A2" w:rsidRDefault="002051A2" w:rsidP="002051A2">
      <w:pPr>
        <w:jc w:val="both"/>
        <w:rPr>
          <w:rFonts w:asciiTheme="minorHAnsi" w:hAnsiTheme="minorHAnsi" w:cstheme="minorHAnsi"/>
          <w:sz w:val="24"/>
          <w:szCs w:val="24"/>
          <w:lang w:val="en-US"/>
        </w:rPr>
      </w:pPr>
    </w:p>
    <w:p w14:paraId="0DDB5684" w14:textId="2D71C834" w:rsidR="002051A2" w:rsidRPr="002051A2" w:rsidRDefault="002051A2" w:rsidP="002051A2">
      <w:pPr>
        <w:jc w:val="both"/>
        <w:rPr>
          <w:rFonts w:asciiTheme="minorHAnsi" w:hAnsiTheme="minorHAnsi" w:cstheme="minorHAnsi"/>
          <w:b/>
          <w:bCs/>
          <w:sz w:val="28"/>
          <w:szCs w:val="28"/>
          <w:lang w:val="en-US"/>
        </w:rPr>
      </w:pPr>
      <w:r w:rsidRPr="002051A2">
        <w:rPr>
          <w:rFonts w:asciiTheme="minorHAnsi" w:hAnsiTheme="minorHAnsi" w:cstheme="minorHAnsi"/>
          <w:b/>
          <w:bCs/>
          <w:sz w:val="28"/>
          <w:szCs w:val="28"/>
          <w:lang w:val="en-US"/>
        </w:rPr>
        <w:t>3. Model Performance &amp; Current Challenges</w:t>
      </w:r>
    </w:p>
    <w:p w14:paraId="3292C139" w14:textId="77777777" w:rsidR="002051A2" w:rsidRPr="002051A2" w:rsidRDefault="002051A2" w:rsidP="002051A2">
      <w:pPr>
        <w:jc w:val="both"/>
        <w:rPr>
          <w:rFonts w:asciiTheme="minorHAnsi" w:hAnsiTheme="minorHAnsi" w:cstheme="minorHAnsi"/>
          <w:sz w:val="24"/>
          <w:szCs w:val="24"/>
          <w:lang w:val="en-US"/>
        </w:rPr>
      </w:pPr>
      <w:r w:rsidRPr="002051A2">
        <w:rPr>
          <w:rFonts w:asciiTheme="minorHAnsi" w:hAnsiTheme="minorHAnsi" w:cstheme="minorHAnsi"/>
          <w:sz w:val="24"/>
          <w:szCs w:val="24"/>
          <w:lang w:val="en-US"/>
        </w:rPr>
        <w:t>Training has commenced on the new, high-fidelity augmented data. While the reconstruction quality shows promise, the increased difficulty has resurfaced challenges related to loss function stability, particularly with the connectivity loss.</w:t>
      </w:r>
    </w:p>
    <w:p w14:paraId="430B752F" w14:textId="1ECDC76E" w:rsidR="002051A2" w:rsidRPr="002051A2" w:rsidRDefault="002051A2" w:rsidP="002051A2">
      <w:pPr>
        <w:numPr>
          <w:ilvl w:val="0"/>
          <w:numId w:val="5"/>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The Instability of Connectivity Loss:</w:t>
      </w:r>
      <w:r>
        <w:rPr>
          <w:rFonts w:asciiTheme="minorHAnsi" w:hAnsiTheme="minorHAnsi" w:cstheme="minorHAnsi"/>
          <w:b/>
          <w:bCs/>
          <w:sz w:val="24"/>
          <w:szCs w:val="24"/>
          <w:lang w:val="en-US"/>
        </w:rPr>
        <w:tab/>
      </w:r>
      <w:r w:rsidRPr="002051A2">
        <w:rPr>
          <w:rFonts w:asciiTheme="minorHAnsi" w:hAnsiTheme="minorHAnsi" w:cstheme="minorHAnsi"/>
          <w:sz w:val="24"/>
          <w:szCs w:val="24"/>
          <w:lang w:val="en-US"/>
        </w:rPr>
        <w:br/>
        <w:t>The connectivity loss is designed to enforce structural integrity by pulling the endpoints of connected segments together. With the previous, simpler data, this loss was relatively stable. However, on the new, more complex data, we observe a significant regression:</w:t>
      </w:r>
    </w:p>
    <w:p w14:paraId="299B5EDF" w14:textId="77777777" w:rsidR="002051A2" w:rsidRDefault="002051A2" w:rsidP="002051A2">
      <w:pPr>
        <w:numPr>
          <w:ilvl w:val="1"/>
          <w:numId w:val="5"/>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Previous Behavior (Mitigated):</w:t>
      </w:r>
      <w:r w:rsidRPr="002051A2">
        <w:rPr>
          <w:rFonts w:asciiTheme="minorHAnsi" w:hAnsiTheme="minorHAnsi" w:cstheme="minorHAnsi"/>
          <w:sz w:val="24"/>
          <w:szCs w:val="24"/>
          <w:lang w:val="en-US"/>
        </w:rPr>
        <w:t> In early prototypes, the connectivity loss would cause the entire graph to collapse into a single point, achieving a perfect connectivity score at the cost of zero geometric accuracy.</w:t>
      </w:r>
    </w:p>
    <w:p w14:paraId="13C9B9D0" w14:textId="5F6A0F94" w:rsidR="009C1685" w:rsidRDefault="009C1685" w:rsidP="009C1685">
      <w:pPr>
        <w:ind w:left="0"/>
        <w:jc w:val="center"/>
        <w:rPr>
          <w:rFonts w:asciiTheme="minorHAnsi" w:hAnsiTheme="minorHAnsi" w:cstheme="minorHAnsi"/>
          <w:sz w:val="24"/>
          <w:szCs w:val="24"/>
          <w:lang w:val="en-US"/>
        </w:rPr>
      </w:pPr>
      <w:r>
        <w:rPr>
          <w:noProof/>
        </w:rPr>
        <w:drawing>
          <wp:inline distT="0" distB="0" distL="0" distR="0" wp14:anchorId="200C98FC" wp14:editId="7418E125">
            <wp:extent cx="4826000" cy="2413000"/>
            <wp:effectExtent l="0" t="0" r="0" b="6350"/>
            <wp:docPr id="1113488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6000" cy="2413000"/>
                    </a:xfrm>
                    <a:prstGeom prst="rect">
                      <a:avLst/>
                    </a:prstGeom>
                    <a:noFill/>
                    <a:ln>
                      <a:noFill/>
                    </a:ln>
                  </pic:spPr>
                </pic:pic>
              </a:graphicData>
            </a:graphic>
          </wp:inline>
        </w:drawing>
      </w:r>
    </w:p>
    <w:p w14:paraId="366F1AF6" w14:textId="161491E2" w:rsidR="002051A2" w:rsidRPr="002051A2" w:rsidRDefault="009C1685" w:rsidP="009C1685">
      <w:pPr>
        <w:spacing w:before="0" w:after="160" w:line="278" w:lineRule="auto"/>
        <w:ind w:left="0"/>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48935FD6" w14:textId="77777777" w:rsidR="002051A2" w:rsidRDefault="002051A2" w:rsidP="002051A2">
      <w:pPr>
        <w:numPr>
          <w:ilvl w:val="1"/>
          <w:numId w:val="5"/>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lastRenderedPageBreak/>
        <w:t>Current Behavior (New Challenge):</w:t>
      </w:r>
      <w:r w:rsidRPr="002051A2">
        <w:rPr>
          <w:rFonts w:asciiTheme="minorHAnsi" w:hAnsiTheme="minorHAnsi" w:cstheme="minorHAnsi"/>
          <w:sz w:val="24"/>
          <w:szCs w:val="24"/>
          <w:lang w:val="en-US"/>
        </w:rPr>
        <w:t> The model no longer collapses the graph to a single point. However, it has found a new, undesirable local minimum. The connectivity loss aggressively </w:t>
      </w:r>
      <w:r w:rsidRPr="002051A2">
        <w:rPr>
          <w:rFonts w:asciiTheme="minorHAnsi" w:hAnsiTheme="minorHAnsi" w:cstheme="minorHAnsi"/>
          <w:b/>
          <w:bCs/>
          <w:sz w:val="24"/>
          <w:szCs w:val="24"/>
          <w:lang w:val="en-US"/>
        </w:rPr>
        <w:t>shrinks the overall scale of the graph</w:t>
      </w:r>
      <w:r w:rsidRPr="002051A2">
        <w:rPr>
          <w:rFonts w:asciiTheme="minorHAnsi" w:hAnsiTheme="minorHAnsi" w:cstheme="minorHAnsi"/>
          <w:sz w:val="24"/>
          <w:szCs w:val="24"/>
          <w:lang w:val="en-US"/>
        </w:rPr>
        <w:t>, pulling all connected points towards the graph's centroid. This results in topologically connected but geometrically compressed and inaccurate reconstructions, as seen in Figure 2.</w:t>
      </w:r>
    </w:p>
    <w:p w14:paraId="1AD4A4C7" w14:textId="25280D21" w:rsidR="009C1685" w:rsidRDefault="009C1685" w:rsidP="009C1685">
      <w:pPr>
        <w:ind w:left="0"/>
        <w:jc w:val="both"/>
        <w:rPr>
          <w:rFonts w:asciiTheme="minorHAnsi" w:hAnsiTheme="minorHAnsi" w:cstheme="minorHAnsi"/>
          <w:sz w:val="24"/>
          <w:szCs w:val="24"/>
          <w:lang w:val="en-US"/>
        </w:rPr>
      </w:pPr>
      <w:r w:rsidRPr="009C1685">
        <w:rPr>
          <w:rFonts w:asciiTheme="minorHAnsi" w:hAnsiTheme="minorHAnsi" w:cstheme="minorHAnsi"/>
          <w:sz w:val="24"/>
          <w:szCs w:val="24"/>
          <w:lang w:val="en-US"/>
        </w:rPr>
        <w:drawing>
          <wp:inline distT="0" distB="0" distL="0" distR="0" wp14:anchorId="139F38B1" wp14:editId="7A7EC487">
            <wp:extent cx="5943600" cy="1444625"/>
            <wp:effectExtent l="0" t="0" r="0" b="3175"/>
            <wp:docPr id="96842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22723" name=""/>
                    <pic:cNvPicPr/>
                  </pic:nvPicPr>
                  <pic:blipFill>
                    <a:blip r:embed="rId10"/>
                    <a:stretch>
                      <a:fillRect/>
                    </a:stretch>
                  </pic:blipFill>
                  <pic:spPr>
                    <a:xfrm>
                      <a:off x="0" y="0"/>
                      <a:ext cx="5943600" cy="1444625"/>
                    </a:xfrm>
                    <a:prstGeom prst="rect">
                      <a:avLst/>
                    </a:prstGeom>
                  </pic:spPr>
                </pic:pic>
              </a:graphicData>
            </a:graphic>
          </wp:inline>
        </w:drawing>
      </w:r>
    </w:p>
    <w:p w14:paraId="0C8C8222" w14:textId="25852789" w:rsidR="009C1685" w:rsidRDefault="009C1685" w:rsidP="009C1685">
      <w:pPr>
        <w:spacing w:before="0" w:after="160" w:line="278" w:lineRule="auto"/>
        <w:ind w:left="0"/>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79FACA19" w14:textId="38B0C59F" w:rsidR="009C1685" w:rsidRPr="002051A2" w:rsidRDefault="009C1685" w:rsidP="009C1685">
      <w:pPr>
        <w:ind w:left="0"/>
        <w:jc w:val="center"/>
        <w:rPr>
          <w:rFonts w:asciiTheme="minorHAnsi" w:hAnsiTheme="minorHAnsi" w:cstheme="minorHAnsi"/>
          <w:sz w:val="24"/>
          <w:szCs w:val="24"/>
          <w:lang w:val="en-US"/>
        </w:rPr>
      </w:pPr>
      <w:r>
        <w:rPr>
          <w:noProof/>
        </w:rPr>
        <w:lastRenderedPageBreak/>
        <w:drawing>
          <wp:inline distT="0" distB="0" distL="0" distR="0" wp14:anchorId="5E5FC27E" wp14:editId="4D05D713">
            <wp:extent cx="2962910" cy="8229600"/>
            <wp:effectExtent l="0" t="0" r="8890" b="0"/>
            <wp:docPr id="149241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910" cy="8229600"/>
                    </a:xfrm>
                    <a:prstGeom prst="rect">
                      <a:avLst/>
                    </a:prstGeom>
                    <a:noFill/>
                    <a:ln>
                      <a:noFill/>
                    </a:ln>
                  </pic:spPr>
                </pic:pic>
              </a:graphicData>
            </a:graphic>
          </wp:inline>
        </w:drawing>
      </w:r>
    </w:p>
    <w:p w14:paraId="796D2B25" w14:textId="7219912F" w:rsidR="009C1685" w:rsidRPr="00D02542" w:rsidRDefault="00CE4295" w:rsidP="00CE4295">
      <w:pPr>
        <w:numPr>
          <w:ilvl w:val="0"/>
          <w:numId w:val="5"/>
        </w:numPr>
        <w:jc w:val="both"/>
        <w:rPr>
          <w:rFonts w:asciiTheme="minorHAnsi" w:hAnsiTheme="minorHAnsi" w:cstheme="minorHAnsi"/>
          <w:sz w:val="24"/>
          <w:szCs w:val="24"/>
          <w:lang w:val="en-US"/>
        </w:rPr>
      </w:pPr>
      <w:r w:rsidRPr="00CE4295">
        <w:rPr>
          <w:rFonts w:asciiTheme="minorHAnsi" w:hAnsiTheme="minorHAnsi" w:cstheme="minorHAnsi"/>
          <w:b/>
          <w:bCs/>
          <w:sz w:val="24"/>
          <w:szCs w:val="24"/>
        </w:rPr>
        <w:lastRenderedPageBreak/>
        <w:t>Potential Friction Between Loss Components:</w:t>
      </w:r>
      <w:r>
        <w:rPr>
          <w:rFonts w:asciiTheme="minorHAnsi" w:hAnsiTheme="minorHAnsi" w:cstheme="minorHAnsi"/>
          <w:b/>
          <w:bCs/>
          <w:sz w:val="24"/>
          <w:szCs w:val="24"/>
        </w:rPr>
        <w:tab/>
      </w:r>
      <w:r w:rsidRPr="00CE4295">
        <w:rPr>
          <w:rFonts w:asciiTheme="minorHAnsi" w:hAnsiTheme="minorHAnsi" w:cstheme="minorHAnsi"/>
          <w:sz w:val="24"/>
          <w:szCs w:val="24"/>
        </w:rPr>
        <w:br/>
        <w:t xml:space="preserve">A key area of investigation is the potential for friction between the reconstruction and connectivity losses. </w:t>
      </w:r>
      <w:r w:rsidR="00D02542">
        <w:rPr>
          <w:rFonts w:asciiTheme="minorHAnsi" w:hAnsiTheme="minorHAnsi" w:cstheme="minorHAnsi"/>
          <w:sz w:val="24"/>
          <w:szCs w:val="24"/>
        </w:rPr>
        <w:t>T</w:t>
      </w:r>
      <w:r w:rsidRPr="00CE4295">
        <w:rPr>
          <w:rFonts w:asciiTheme="minorHAnsi" w:hAnsiTheme="minorHAnsi" w:cstheme="minorHAnsi"/>
          <w:sz w:val="24"/>
          <w:szCs w:val="24"/>
        </w:rPr>
        <w:t>he two objectives may be creating a conflict: the reconstruction loss attempts to move coordinates to their correct absolute positions, while the aggressive connectivity loss pulls them inward toward the graph's center. This potential antagonism is a likely explanation for the model's difficulty in converging, possibly causing the total loss to fluctuate or plateau at a high value.</w:t>
      </w:r>
    </w:p>
    <w:p w14:paraId="10F0443B" w14:textId="77777777" w:rsidR="00D02542" w:rsidRPr="009C1685" w:rsidRDefault="00D02542" w:rsidP="00D02542">
      <w:pPr>
        <w:ind w:left="720"/>
        <w:jc w:val="both"/>
        <w:rPr>
          <w:rFonts w:asciiTheme="minorHAnsi" w:hAnsiTheme="minorHAnsi" w:cstheme="minorHAnsi"/>
          <w:sz w:val="24"/>
          <w:szCs w:val="24"/>
          <w:lang w:val="en-US"/>
        </w:rPr>
      </w:pPr>
    </w:p>
    <w:p w14:paraId="71D74BEC" w14:textId="77777777" w:rsidR="009C1685" w:rsidRDefault="009C1685" w:rsidP="009C1685">
      <w:pPr>
        <w:spacing w:before="0" w:after="160" w:line="278" w:lineRule="auto"/>
        <w:ind w:left="0"/>
        <w:jc w:val="center"/>
        <w:rPr>
          <w:rFonts w:asciiTheme="minorHAnsi" w:hAnsiTheme="minorHAnsi" w:cstheme="minorHAnsi"/>
          <w:sz w:val="24"/>
          <w:szCs w:val="24"/>
          <w:lang w:val="en-US"/>
        </w:rPr>
      </w:pPr>
      <w:r>
        <w:rPr>
          <w:noProof/>
        </w:rPr>
        <w:drawing>
          <wp:inline distT="0" distB="0" distL="0" distR="0" wp14:anchorId="703654BF" wp14:editId="57ED7DF4">
            <wp:extent cx="6063344" cy="3536950"/>
            <wp:effectExtent l="0" t="0" r="0" b="6350"/>
            <wp:docPr id="1579429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7150" cy="3545003"/>
                    </a:xfrm>
                    <a:prstGeom prst="rect">
                      <a:avLst/>
                    </a:prstGeom>
                    <a:noFill/>
                    <a:ln>
                      <a:noFill/>
                    </a:ln>
                  </pic:spPr>
                </pic:pic>
              </a:graphicData>
            </a:graphic>
          </wp:inline>
        </w:drawing>
      </w:r>
      <w:r>
        <w:rPr>
          <w:rFonts w:asciiTheme="minorHAnsi" w:hAnsiTheme="minorHAnsi" w:cstheme="minorHAnsi"/>
          <w:sz w:val="24"/>
          <w:szCs w:val="24"/>
          <w:lang w:val="en-US"/>
        </w:rPr>
        <w:t xml:space="preserve"> </w:t>
      </w:r>
    </w:p>
    <w:p w14:paraId="6A203D29" w14:textId="6B888A81" w:rsidR="009C1685" w:rsidRPr="002051A2" w:rsidRDefault="009C1685" w:rsidP="009C1685">
      <w:pPr>
        <w:ind w:left="0"/>
        <w:jc w:val="center"/>
        <w:rPr>
          <w:rFonts w:asciiTheme="minorHAnsi" w:hAnsiTheme="minorHAnsi" w:cstheme="minorHAnsi"/>
          <w:sz w:val="24"/>
          <w:szCs w:val="24"/>
          <w:lang w:val="en-US"/>
        </w:rPr>
      </w:pPr>
      <w:r w:rsidRPr="009C1685">
        <w:rPr>
          <w:rFonts w:asciiTheme="minorHAnsi" w:hAnsiTheme="minorHAnsi" w:cstheme="minorHAnsi"/>
          <w:sz w:val="24"/>
          <w:szCs w:val="24"/>
          <w:lang w:val="en-US"/>
        </w:rPr>
        <w:t>loss curve of model using both reconstruction and connectivity losses</w:t>
      </w:r>
    </w:p>
    <w:p w14:paraId="0D3830D5" w14:textId="77777777" w:rsidR="009C1685" w:rsidRDefault="009C1685">
      <w:pPr>
        <w:spacing w:before="0" w:after="160" w:line="278" w:lineRule="auto"/>
        <w:ind w:left="0"/>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45ACC182" w14:textId="77777777" w:rsidR="009C1685" w:rsidRDefault="009C1685" w:rsidP="002051A2">
      <w:pPr>
        <w:jc w:val="both"/>
        <w:rPr>
          <w:rFonts w:asciiTheme="minorHAnsi" w:hAnsiTheme="minorHAnsi" w:cstheme="minorHAnsi"/>
          <w:b/>
          <w:bCs/>
          <w:sz w:val="28"/>
          <w:szCs w:val="28"/>
          <w:lang w:val="en-US"/>
        </w:rPr>
      </w:pPr>
    </w:p>
    <w:p w14:paraId="37C18D94" w14:textId="3FB60A0F" w:rsidR="002051A2" w:rsidRPr="002051A2" w:rsidRDefault="002051A2" w:rsidP="002051A2">
      <w:pPr>
        <w:jc w:val="both"/>
        <w:rPr>
          <w:rFonts w:asciiTheme="minorHAnsi" w:hAnsiTheme="minorHAnsi" w:cstheme="minorHAnsi"/>
          <w:b/>
          <w:bCs/>
          <w:sz w:val="28"/>
          <w:szCs w:val="28"/>
          <w:lang w:val="en-US"/>
        </w:rPr>
      </w:pPr>
      <w:r w:rsidRPr="002051A2">
        <w:rPr>
          <w:rFonts w:asciiTheme="minorHAnsi" w:hAnsiTheme="minorHAnsi" w:cstheme="minorHAnsi"/>
          <w:b/>
          <w:bCs/>
          <w:sz w:val="28"/>
          <w:szCs w:val="28"/>
          <w:lang w:val="en-US"/>
        </w:rPr>
        <w:t>4. Future Work &amp; Next Steps</w:t>
      </w:r>
    </w:p>
    <w:p w14:paraId="176140D5" w14:textId="77777777" w:rsidR="002051A2" w:rsidRPr="002051A2" w:rsidRDefault="002051A2" w:rsidP="002051A2">
      <w:pPr>
        <w:jc w:val="both"/>
        <w:rPr>
          <w:rFonts w:asciiTheme="minorHAnsi" w:hAnsiTheme="minorHAnsi" w:cstheme="minorHAnsi"/>
          <w:sz w:val="24"/>
          <w:szCs w:val="24"/>
          <w:lang w:val="en-US"/>
        </w:rPr>
      </w:pPr>
      <w:r w:rsidRPr="002051A2">
        <w:rPr>
          <w:rFonts w:asciiTheme="minorHAnsi" w:hAnsiTheme="minorHAnsi" w:cstheme="minorHAnsi"/>
          <w:sz w:val="24"/>
          <w:szCs w:val="24"/>
          <w:lang w:val="en-US"/>
        </w:rPr>
        <w:t>The primary focus is now on resolving the loss function instability to unlock the model's potential on this superior dataset.</w:t>
      </w:r>
    </w:p>
    <w:p w14:paraId="0900EB99" w14:textId="77777777" w:rsidR="002051A2" w:rsidRDefault="002051A2" w:rsidP="002051A2">
      <w:pPr>
        <w:numPr>
          <w:ilvl w:val="0"/>
          <w:numId w:val="6"/>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Establish a Reconstruction Baseline:</w:t>
      </w:r>
      <w:r w:rsidRPr="002051A2">
        <w:rPr>
          <w:rFonts w:asciiTheme="minorHAnsi" w:hAnsiTheme="minorHAnsi" w:cstheme="minorHAnsi"/>
          <w:sz w:val="24"/>
          <w:szCs w:val="24"/>
          <w:lang w:val="en-US"/>
        </w:rPr>
        <w:t> An experiment is currently underway to train the model using </w:t>
      </w:r>
      <w:r w:rsidRPr="002051A2">
        <w:rPr>
          <w:rFonts w:asciiTheme="minorHAnsi" w:hAnsiTheme="minorHAnsi" w:cstheme="minorHAnsi"/>
          <w:b/>
          <w:bCs/>
          <w:sz w:val="24"/>
          <w:szCs w:val="24"/>
          <w:lang w:val="en-US"/>
        </w:rPr>
        <w:t>only the reconstruction loss</w:t>
      </w:r>
      <w:r w:rsidRPr="002051A2">
        <w:rPr>
          <w:rFonts w:asciiTheme="minorHAnsi" w:hAnsiTheme="minorHAnsi" w:cstheme="minorHAnsi"/>
          <w:sz w:val="24"/>
          <w:szCs w:val="24"/>
          <w:lang w:val="en-US"/>
        </w:rPr>
        <w:t>. This will allow us to evaluate its ability to handle the new geometric and topological noise without the confounding influence of the connectivity loss. We will let this run for a significant number of epochs to establish a firm performance baseline.</w:t>
      </w:r>
    </w:p>
    <w:p w14:paraId="40B9956D" w14:textId="02F8D2FA" w:rsidR="00D02542" w:rsidRPr="002051A2" w:rsidRDefault="009C1685" w:rsidP="00D02542">
      <w:pPr>
        <w:ind w:left="0"/>
        <w:jc w:val="center"/>
        <w:rPr>
          <w:rFonts w:asciiTheme="minorHAnsi" w:hAnsiTheme="minorHAnsi" w:cstheme="minorHAnsi"/>
          <w:sz w:val="24"/>
          <w:szCs w:val="24"/>
          <w:lang w:val="en-US"/>
        </w:rPr>
      </w:pPr>
      <w:r>
        <w:rPr>
          <w:noProof/>
        </w:rPr>
        <w:drawing>
          <wp:inline distT="0" distB="0" distL="0" distR="0" wp14:anchorId="6D50292E" wp14:editId="65DFDB50">
            <wp:extent cx="5943600" cy="3467100"/>
            <wp:effectExtent l="0" t="0" r="0" b="0"/>
            <wp:docPr id="3971965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sidR="00D02542" w:rsidRPr="00D02542">
        <w:rPr>
          <w:rFonts w:asciiTheme="minorHAnsi" w:hAnsiTheme="minorHAnsi" w:cstheme="minorHAnsi"/>
          <w:sz w:val="24"/>
          <w:szCs w:val="24"/>
          <w:lang w:val="en-US"/>
        </w:rPr>
        <w:t xml:space="preserve"> </w:t>
      </w:r>
      <w:r w:rsidR="00D02542" w:rsidRPr="009C1685">
        <w:rPr>
          <w:rFonts w:asciiTheme="minorHAnsi" w:hAnsiTheme="minorHAnsi" w:cstheme="minorHAnsi"/>
          <w:sz w:val="24"/>
          <w:szCs w:val="24"/>
          <w:lang w:val="en-US"/>
        </w:rPr>
        <w:t xml:space="preserve">loss curve of model using </w:t>
      </w:r>
      <w:r w:rsidR="00D02542">
        <w:rPr>
          <w:rFonts w:asciiTheme="minorHAnsi" w:hAnsiTheme="minorHAnsi" w:cstheme="minorHAnsi"/>
          <w:sz w:val="24"/>
          <w:szCs w:val="24"/>
          <w:lang w:val="en-US"/>
        </w:rPr>
        <w:t>only the</w:t>
      </w:r>
      <w:r w:rsidR="00D02542" w:rsidRPr="009C1685">
        <w:rPr>
          <w:rFonts w:asciiTheme="minorHAnsi" w:hAnsiTheme="minorHAnsi" w:cstheme="minorHAnsi"/>
          <w:sz w:val="24"/>
          <w:szCs w:val="24"/>
          <w:lang w:val="en-US"/>
        </w:rPr>
        <w:t xml:space="preserve"> reconstruction loss</w:t>
      </w:r>
    </w:p>
    <w:p w14:paraId="7FC390E6" w14:textId="2AA64520" w:rsidR="009C1685" w:rsidRPr="002051A2" w:rsidRDefault="009C1685" w:rsidP="009C1685">
      <w:pPr>
        <w:ind w:left="360"/>
        <w:jc w:val="both"/>
        <w:rPr>
          <w:rFonts w:asciiTheme="minorHAnsi" w:hAnsiTheme="minorHAnsi" w:cstheme="minorHAnsi"/>
          <w:sz w:val="24"/>
          <w:szCs w:val="24"/>
          <w:lang w:val="en-US"/>
        </w:rPr>
      </w:pPr>
    </w:p>
    <w:p w14:paraId="581AABD2" w14:textId="77777777" w:rsidR="009C1685" w:rsidRDefault="009C1685">
      <w:pPr>
        <w:spacing w:before="0" w:after="160" w:line="278" w:lineRule="auto"/>
        <w:ind w:left="0"/>
        <w:rPr>
          <w:rFonts w:asciiTheme="minorHAnsi" w:hAnsiTheme="minorHAnsi" w:cstheme="minorHAnsi"/>
          <w:b/>
          <w:bCs/>
          <w:sz w:val="24"/>
          <w:szCs w:val="24"/>
          <w:lang w:val="en-US"/>
        </w:rPr>
      </w:pPr>
      <w:r>
        <w:rPr>
          <w:rFonts w:asciiTheme="minorHAnsi" w:hAnsiTheme="minorHAnsi" w:cstheme="minorHAnsi"/>
          <w:b/>
          <w:bCs/>
          <w:sz w:val="24"/>
          <w:szCs w:val="24"/>
          <w:lang w:val="en-US"/>
        </w:rPr>
        <w:br w:type="page"/>
      </w:r>
    </w:p>
    <w:p w14:paraId="5B018F35" w14:textId="77777777" w:rsidR="009C1685" w:rsidRDefault="009C1685">
      <w:pPr>
        <w:spacing w:before="0" w:after="160" w:line="278" w:lineRule="auto"/>
        <w:ind w:left="0"/>
        <w:rPr>
          <w:rFonts w:asciiTheme="minorHAnsi" w:hAnsiTheme="minorHAnsi" w:cstheme="minorHAnsi"/>
          <w:b/>
          <w:bCs/>
          <w:sz w:val="24"/>
          <w:szCs w:val="24"/>
          <w:lang w:val="en-US"/>
        </w:rPr>
      </w:pPr>
    </w:p>
    <w:p w14:paraId="035AF340" w14:textId="07656685" w:rsidR="002051A2" w:rsidRPr="002051A2" w:rsidRDefault="002051A2" w:rsidP="002051A2">
      <w:pPr>
        <w:numPr>
          <w:ilvl w:val="0"/>
          <w:numId w:val="6"/>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Stabilize Connectivity Loss:</w:t>
      </w:r>
      <w:r w:rsidRPr="002051A2">
        <w:rPr>
          <w:rFonts w:asciiTheme="minorHAnsi" w:hAnsiTheme="minorHAnsi" w:cstheme="minorHAnsi"/>
          <w:sz w:val="24"/>
          <w:szCs w:val="24"/>
          <w:lang w:val="en-US"/>
        </w:rPr>
        <w:t> The immediate next step is to make the connectivity loss usable. Several strategies will be explored:</w:t>
      </w:r>
    </w:p>
    <w:p w14:paraId="5332873C" w14:textId="77777777" w:rsidR="002051A2" w:rsidRPr="002051A2" w:rsidRDefault="002051A2" w:rsidP="002051A2">
      <w:pPr>
        <w:numPr>
          <w:ilvl w:val="1"/>
          <w:numId w:val="6"/>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Loss Weight Annealing:</w:t>
      </w:r>
      <w:r w:rsidRPr="002051A2">
        <w:rPr>
          <w:rFonts w:asciiTheme="minorHAnsi" w:hAnsiTheme="minorHAnsi" w:cstheme="minorHAnsi"/>
          <w:sz w:val="24"/>
          <w:szCs w:val="24"/>
          <w:lang w:val="en-US"/>
        </w:rPr>
        <w:t> Introduce the connectivity loss gradually, starting with a weight of zero and slowly increasing it over the course of training. This may allow the model to first learn the general geometry before enforcing strict connectivity.</w:t>
      </w:r>
    </w:p>
    <w:p w14:paraId="547AF059" w14:textId="77777777" w:rsidR="002051A2" w:rsidRPr="002051A2" w:rsidRDefault="002051A2" w:rsidP="002051A2">
      <w:pPr>
        <w:numPr>
          <w:ilvl w:val="1"/>
          <w:numId w:val="6"/>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Loss Formulation Redesign:</w:t>
      </w:r>
      <w:r w:rsidRPr="002051A2">
        <w:rPr>
          <w:rFonts w:asciiTheme="minorHAnsi" w:hAnsiTheme="minorHAnsi" w:cstheme="minorHAnsi"/>
          <w:sz w:val="24"/>
          <w:szCs w:val="24"/>
          <w:lang w:val="en-US"/>
        </w:rPr>
        <w:t> Modify the loss from a squared distance (L2) to a formulation less sensitive to large distances, such as Log-Cosh or a capped L1 loss. This should reduce the aggressive "pulling" effect on distant points.</w:t>
      </w:r>
    </w:p>
    <w:p w14:paraId="0B636139" w14:textId="77777777" w:rsidR="002051A2" w:rsidRPr="002051A2" w:rsidRDefault="002051A2" w:rsidP="002051A2">
      <w:pPr>
        <w:numPr>
          <w:ilvl w:val="1"/>
          <w:numId w:val="6"/>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Introduce a Scale-Invariant Regularizer:</w:t>
      </w:r>
      <w:r w:rsidRPr="002051A2">
        <w:rPr>
          <w:rFonts w:asciiTheme="minorHAnsi" w:hAnsiTheme="minorHAnsi" w:cstheme="minorHAnsi"/>
          <w:sz w:val="24"/>
          <w:szCs w:val="24"/>
          <w:lang w:val="en-US"/>
        </w:rPr>
        <w:t> Add a new loss term that penalizes the model for reducing the overall size or total edge length of the graph, directly counteracting the shrinking effect.</w:t>
      </w:r>
    </w:p>
    <w:p w14:paraId="7E9587D8" w14:textId="77777777" w:rsidR="002051A2" w:rsidRPr="002051A2" w:rsidRDefault="002051A2" w:rsidP="002051A2">
      <w:pPr>
        <w:numPr>
          <w:ilvl w:val="0"/>
          <w:numId w:val="6"/>
        </w:numPr>
        <w:jc w:val="both"/>
        <w:rPr>
          <w:rFonts w:asciiTheme="minorHAnsi" w:hAnsiTheme="minorHAnsi" w:cstheme="minorHAnsi"/>
          <w:sz w:val="24"/>
          <w:szCs w:val="24"/>
          <w:lang w:val="en-US"/>
        </w:rPr>
      </w:pPr>
      <w:r w:rsidRPr="002051A2">
        <w:rPr>
          <w:rFonts w:asciiTheme="minorHAnsi" w:hAnsiTheme="minorHAnsi" w:cstheme="minorHAnsi"/>
          <w:b/>
          <w:bCs/>
          <w:sz w:val="24"/>
          <w:szCs w:val="24"/>
          <w:lang w:val="en-US"/>
        </w:rPr>
        <w:t>Phased Training:</w:t>
      </w:r>
      <w:r w:rsidRPr="002051A2">
        <w:rPr>
          <w:rFonts w:asciiTheme="minorHAnsi" w:hAnsiTheme="minorHAnsi" w:cstheme="minorHAnsi"/>
          <w:sz w:val="24"/>
          <w:szCs w:val="24"/>
          <w:lang w:val="en-US"/>
        </w:rPr>
        <w:t> Explore a multi-stage training regimen. The model could be trained for a set number of epochs with only the reconstruction loss, then "unfrozen" and fine-tuned with a stable version of the connectivity loss. This would allow the model to learn coarse geometry first, followed by fine-grained structural refinement.</w:t>
      </w:r>
    </w:p>
    <w:p w14:paraId="1A1193EE" w14:textId="77777777" w:rsidR="00E24633" w:rsidRPr="002051A2" w:rsidRDefault="00E24633">
      <w:pPr>
        <w:rPr>
          <w:rFonts w:asciiTheme="minorHAnsi" w:hAnsiTheme="minorHAnsi" w:cstheme="minorHAnsi"/>
        </w:rPr>
      </w:pPr>
    </w:p>
    <w:p w14:paraId="1A296643" w14:textId="77777777" w:rsidR="002051A2" w:rsidRPr="002051A2" w:rsidRDefault="002051A2">
      <w:pPr>
        <w:rPr>
          <w:rFonts w:asciiTheme="minorHAnsi" w:hAnsiTheme="minorHAnsi" w:cstheme="minorHAnsi"/>
        </w:rPr>
      </w:pPr>
    </w:p>
    <w:sectPr w:rsidR="002051A2" w:rsidRPr="002051A2" w:rsidSect="009B2932">
      <w:headerReference w:type="default" r:id="rId14"/>
      <w:footerReference w:type="default" r:id="rId15"/>
      <w:headerReference w:type="first" r:id="rId16"/>
      <w:footerReference w:type="first" r:id="rId17"/>
      <w:pgSz w:w="12240" w:h="15840"/>
      <w:pgMar w:top="1440" w:right="1440" w:bottom="1440" w:left="1440" w:header="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Economic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0C5CB" w14:textId="77777777" w:rsidR="00000000" w:rsidRDefault="00000000">
    <w:pPr>
      <w:pBdr>
        <w:top w:val="nil"/>
        <w:left w:val="nil"/>
        <w:bottom w:val="nil"/>
        <w:right w:val="nil"/>
        <w:between w:val="nil"/>
      </w:pBdr>
      <w:spacing w:before="0" w:line="240" w:lineRule="auto"/>
    </w:pPr>
    <w:r>
      <w:rPr>
        <w:noProof/>
      </w:rPr>
      <w:drawing>
        <wp:inline distT="114300" distB="114300" distL="114300" distR="114300" wp14:anchorId="2DCE478A" wp14:editId="5D9B4C9A">
          <wp:extent cx="5943600" cy="25400"/>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5C0A6EA" w14:textId="77777777" w:rsidR="00000000" w:rsidRDefault="00000000">
    <w:pPr>
      <w:pBdr>
        <w:top w:val="nil"/>
        <w:left w:val="nil"/>
        <w:bottom w:val="nil"/>
        <w:right w:val="nil"/>
        <w:between w:val="nil"/>
      </w:pBdr>
      <w:spacing w:before="0" w:line="240" w:lineRule="auto"/>
      <w:ind w:firstLine="75"/>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Pr>
        <w:rFonts w:ascii="Economica" w:eastAsia="Economica" w:hAnsi="Economica" w:cs="Economica"/>
        <w:noProof/>
      </w:rPr>
      <w:t>2</w:t>
    </w:r>
    <w:r>
      <w:rPr>
        <w:rFonts w:ascii="Economica" w:eastAsia="Economica" w:hAnsi="Economica" w:cs="Economica"/>
      </w:rPr>
      <w:fldChar w:fldCharType="end"/>
    </w:r>
  </w:p>
  <w:p w14:paraId="4AD02473" w14:textId="77777777" w:rsidR="00000000" w:rsidRDefault="00000000">
    <w:pPr>
      <w:pBdr>
        <w:top w:val="nil"/>
        <w:left w:val="nil"/>
        <w:bottom w:val="nil"/>
        <w:right w:val="nil"/>
        <w:between w:val="nil"/>
      </w:pBdr>
      <w:spacing w:before="0" w:line="240" w:lineRule="auto"/>
      <w:ind w:firstLine="75"/>
      <w:rPr>
        <w:rFonts w:ascii="Economica" w:eastAsia="Economica" w:hAnsi="Economica" w:cs="Economi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CC13A" w14:textId="77777777" w:rsidR="00000000" w:rsidRDefault="00000000">
    <w:pPr>
      <w:pBdr>
        <w:top w:val="nil"/>
        <w:left w:val="nil"/>
        <w:bottom w:val="nil"/>
        <w:right w:val="nil"/>
        <w:between w:val="nil"/>
      </w:pBdr>
      <w:spacing w:before="0"/>
    </w:pPr>
    <w:r>
      <w:rPr>
        <w:noProof/>
      </w:rPr>
      <w:drawing>
        <wp:inline distT="114300" distB="114300" distL="114300" distR="114300" wp14:anchorId="2CE7652D" wp14:editId="44213C26">
          <wp:extent cx="5943600" cy="25400"/>
          <wp:effectExtent l="0" t="0" r="0" b="0"/>
          <wp:docPr id="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ABDB89F" w14:textId="77777777" w:rsidR="00000000" w:rsidRDefault="00000000">
    <w:pPr>
      <w:pStyle w:val="Subtitle"/>
      <w:pBdr>
        <w:top w:val="nil"/>
        <w:left w:val="nil"/>
        <w:bottom w:val="nil"/>
        <w:right w:val="nil"/>
        <w:between w:val="nil"/>
      </w:pBdr>
    </w:pPr>
    <w:bookmarkStart w:id="1" w:name="_w494w0yg8rg0" w:colFirst="0" w:colLast="0"/>
    <w:bookmarkEnd w:id="1"/>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3B215" w14:textId="77777777" w:rsidR="00000000" w:rsidRDefault="00000000">
    <w:pPr>
      <w:pStyle w:val="Subtitle"/>
      <w:pBdr>
        <w:top w:val="nil"/>
        <w:left w:val="nil"/>
        <w:bottom w:val="nil"/>
        <w:right w:val="nil"/>
        <w:between w:val="nil"/>
      </w:pBdr>
      <w:spacing w:before="600"/>
    </w:pPr>
    <w:bookmarkStart w:id="0" w:name="_leajue2ys1lr" w:colFirst="0" w:colLast="0"/>
    <w:bookmarkEnd w:id="0"/>
  </w:p>
  <w:p w14:paraId="4783B921" w14:textId="77777777" w:rsidR="00000000" w:rsidRDefault="00000000">
    <w:pPr>
      <w:pBdr>
        <w:top w:val="nil"/>
        <w:left w:val="nil"/>
        <w:bottom w:val="nil"/>
        <w:right w:val="nil"/>
        <w:between w:val="nil"/>
      </w:pBdr>
      <w:spacing w:before="0" w:line="240" w:lineRule="auto"/>
    </w:pPr>
    <w:r>
      <w:rPr>
        <w:noProof/>
      </w:rPr>
      <w:drawing>
        <wp:inline distT="114300" distB="114300" distL="114300" distR="114300" wp14:anchorId="0056A73F" wp14:editId="175AC553">
          <wp:extent cx="5943600" cy="25400"/>
          <wp:effectExtent l="0" t="0" r="0" b="0"/>
          <wp:docPr id="7"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69720" w14:textId="77777777" w:rsidR="00000000" w:rsidRDefault="0000000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939B7"/>
    <w:multiLevelType w:val="multilevel"/>
    <w:tmpl w:val="E3443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C2E19"/>
    <w:multiLevelType w:val="multilevel"/>
    <w:tmpl w:val="795C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F6D4E"/>
    <w:multiLevelType w:val="multilevel"/>
    <w:tmpl w:val="20280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7F5A7D"/>
    <w:multiLevelType w:val="multilevel"/>
    <w:tmpl w:val="628CF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2A530D"/>
    <w:multiLevelType w:val="multilevel"/>
    <w:tmpl w:val="A4C47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110B6E"/>
    <w:multiLevelType w:val="multilevel"/>
    <w:tmpl w:val="70EC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856318">
    <w:abstractNumId w:val="3"/>
  </w:num>
  <w:num w:numId="2" w16cid:durableId="2076128433">
    <w:abstractNumId w:val="2"/>
  </w:num>
  <w:num w:numId="3" w16cid:durableId="1922980638">
    <w:abstractNumId w:val="1"/>
  </w:num>
  <w:num w:numId="4" w16cid:durableId="1914849675">
    <w:abstractNumId w:val="5"/>
  </w:num>
  <w:num w:numId="5" w16cid:durableId="799539865">
    <w:abstractNumId w:val="0"/>
  </w:num>
  <w:num w:numId="6" w16cid:durableId="12710820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7FA"/>
    <w:rsid w:val="002051A2"/>
    <w:rsid w:val="003F2340"/>
    <w:rsid w:val="00512E05"/>
    <w:rsid w:val="006447FA"/>
    <w:rsid w:val="0091216F"/>
    <w:rsid w:val="009B2932"/>
    <w:rsid w:val="009C1685"/>
    <w:rsid w:val="00A219ED"/>
    <w:rsid w:val="00CE4295"/>
    <w:rsid w:val="00D02542"/>
    <w:rsid w:val="00E24633"/>
    <w:rsid w:val="00F90F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05635"/>
  <w15:chartTrackingRefBased/>
  <w15:docId w15:val="{6B5D691E-EAF9-403A-8DB1-CE5C1E721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42"/>
    <w:pPr>
      <w:spacing w:before="200" w:after="0" w:line="360" w:lineRule="auto"/>
      <w:ind w:left="-15"/>
    </w:pPr>
    <w:rPr>
      <w:rFonts w:ascii="Open Sans" w:eastAsia="Open Sans" w:hAnsi="Open Sans" w:cs="Open Sans"/>
      <w:kern w:val="0"/>
      <w:sz w:val="22"/>
      <w:szCs w:val="22"/>
      <w:lang w:val="en"/>
      <w14:ligatures w14:val="none"/>
    </w:rPr>
  </w:style>
  <w:style w:type="paragraph" w:styleId="Heading1">
    <w:name w:val="heading 1"/>
    <w:basedOn w:val="Normal"/>
    <w:next w:val="Normal"/>
    <w:link w:val="Heading1Char"/>
    <w:uiPriority w:val="9"/>
    <w:qFormat/>
    <w:rsid w:val="006447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447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47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47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47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47F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47F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47F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47F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7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447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47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47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47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47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47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47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47FA"/>
    <w:rPr>
      <w:rFonts w:eastAsiaTheme="majorEastAsia" w:cstheme="majorBidi"/>
      <w:color w:val="272727" w:themeColor="text1" w:themeTint="D8"/>
    </w:rPr>
  </w:style>
  <w:style w:type="paragraph" w:styleId="Title">
    <w:name w:val="Title"/>
    <w:basedOn w:val="Normal"/>
    <w:next w:val="Normal"/>
    <w:link w:val="TitleChar"/>
    <w:uiPriority w:val="10"/>
    <w:qFormat/>
    <w:rsid w:val="006447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47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47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47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47FA"/>
    <w:pPr>
      <w:spacing w:before="160"/>
      <w:jc w:val="center"/>
    </w:pPr>
    <w:rPr>
      <w:i/>
      <w:iCs/>
      <w:color w:val="404040" w:themeColor="text1" w:themeTint="BF"/>
    </w:rPr>
  </w:style>
  <w:style w:type="character" w:customStyle="1" w:styleId="QuoteChar">
    <w:name w:val="Quote Char"/>
    <w:basedOn w:val="DefaultParagraphFont"/>
    <w:link w:val="Quote"/>
    <w:uiPriority w:val="29"/>
    <w:rsid w:val="006447FA"/>
    <w:rPr>
      <w:i/>
      <w:iCs/>
      <w:color w:val="404040" w:themeColor="text1" w:themeTint="BF"/>
    </w:rPr>
  </w:style>
  <w:style w:type="paragraph" w:styleId="ListParagraph">
    <w:name w:val="List Paragraph"/>
    <w:basedOn w:val="Normal"/>
    <w:uiPriority w:val="34"/>
    <w:qFormat/>
    <w:rsid w:val="006447FA"/>
    <w:pPr>
      <w:ind w:left="720"/>
      <w:contextualSpacing/>
    </w:pPr>
  </w:style>
  <w:style w:type="character" w:styleId="IntenseEmphasis">
    <w:name w:val="Intense Emphasis"/>
    <w:basedOn w:val="DefaultParagraphFont"/>
    <w:uiPriority w:val="21"/>
    <w:qFormat/>
    <w:rsid w:val="006447FA"/>
    <w:rPr>
      <w:i/>
      <w:iCs/>
      <w:color w:val="2F5496" w:themeColor="accent1" w:themeShade="BF"/>
    </w:rPr>
  </w:style>
  <w:style w:type="paragraph" w:styleId="IntenseQuote">
    <w:name w:val="Intense Quote"/>
    <w:basedOn w:val="Normal"/>
    <w:next w:val="Normal"/>
    <w:link w:val="IntenseQuoteChar"/>
    <w:uiPriority w:val="30"/>
    <w:qFormat/>
    <w:rsid w:val="006447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47FA"/>
    <w:rPr>
      <w:i/>
      <w:iCs/>
      <w:color w:val="2F5496" w:themeColor="accent1" w:themeShade="BF"/>
    </w:rPr>
  </w:style>
  <w:style w:type="character" w:styleId="IntenseReference">
    <w:name w:val="Intense Reference"/>
    <w:basedOn w:val="DefaultParagraphFont"/>
    <w:uiPriority w:val="32"/>
    <w:qFormat/>
    <w:rsid w:val="006447FA"/>
    <w:rPr>
      <w:b/>
      <w:bCs/>
      <w:smallCaps/>
      <w:color w:val="2F5496" w:themeColor="accent1" w:themeShade="BF"/>
      <w:spacing w:val="5"/>
    </w:rPr>
  </w:style>
  <w:style w:type="table" w:styleId="TableGrid">
    <w:name w:val="Table Grid"/>
    <w:basedOn w:val="TableNormal"/>
    <w:uiPriority w:val="39"/>
    <w:rsid w:val="009B2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286331">
      <w:bodyDiv w:val="1"/>
      <w:marLeft w:val="0"/>
      <w:marRight w:val="0"/>
      <w:marTop w:val="0"/>
      <w:marBottom w:val="0"/>
      <w:divBdr>
        <w:top w:val="none" w:sz="0" w:space="0" w:color="auto"/>
        <w:left w:val="none" w:sz="0" w:space="0" w:color="auto"/>
        <w:bottom w:val="none" w:sz="0" w:space="0" w:color="auto"/>
        <w:right w:val="none" w:sz="0" w:space="0" w:color="auto"/>
      </w:divBdr>
    </w:div>
    <w:div w:id="183837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5</cp:revision>
  <dcterms:created xsi:type="dcterms:W3CDTF">2025-07-14T18:34:00Z</dcterms:created>
  <dcterms:modified xsi:type="dcterms:W3CDTF">2025-07-14T19:09:00Z</dcterms:modified>
</cp:coreProperties>
</file>