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72405" w14:textId="77777777" w:rsidR="00434FF8" w:rsidRDefault="00434FF8" w:rsidP="00434FF8">
      <w:pPr>
        <w:pBdr>
          <w:top w:val="nil"/>
          <w:left w:val="nil"/>
          <w:bottom w:val="nil"/>
          <w:right w:val="nil"/>
          <w:between w:val="nil"/>
        </w:pBdr>
        <w:spacing w:before="0" w:line="240" w:lineRule="auto"/>
        <w:jc w:val="both"/>
        <w:rPr>
          <w:rFonts w:ascii="Calibri" w:eastAsia="Calibri" w:hAnsi="Calibri" w:cs="Calibri"/>
          <w:color w:val="666666"/>
          <w:sz w:val="28"/>
          <w:szCs w:val="28"/>
        </w:rPr>
      </w:pPr>
      <w:r>
        <w:rPr>
          <w:rFonts w:ascii="Calibri" w:eastAsia="Calibri" w:hAnsi="Calibri" w:cs="Calibri"/>
          <w:color w:val="666666"/>
          <w:sz w:val="28"/>
          <w:szCs w:val="28"/>
        </w:rPr>
        <w:t>Alireza Limooie</w:t>
      </w:r>
    </w:p>
    <w:p w14:paraId="553CAAA7" w14:textId="77777777" w:rsidR="00434FF8" w:rsidRDefault="00434FF8" w:rsidP="00434FF8">
      <w:pPr>
        <w:pStyle w:val="Title"/>
        <w:spacing w:before="240" w:after="240"/>
        <w:rPr>
          <w:rFonts w:ascii="Calibri" w:eastAsia="Calibri" w:hAnsi="Calibri" w:cs="Calibri"/>
          <w:b/>
          <w:bCs/>
          <w:sz w:val="48"/>
          <w:szCs w:val="48"/>
        </w:rPr>
      </w:pPr>
      <w:bookmarkStart w:id="0" w:name="_mnenx15zxy1s" w:colFirst="0" w:colLast="0"/>
      <w:bookmarkEnd w:id="0"/>
      <w:r w:rsidRPr="00434FF8">
        <w:rPr>
          <w:rFonts w:ascii="Calibri" w:eastAsia="Calibri" w:hAnsi="Calibri" w:cs="Calibri"/>
          <w:b/>
          <w:bCs/>
          <w:sz w:val="48"/>
          <w:szCs w:val="48"/>
        </w:rPr>
        <w:t>Geometric Noise Augmentation for Roof Graph Reconstruction</w:t>
      </w:r>
    </w:p>
    <w:p w14:paraId="5A1E7742" w14:textId="473B8902" w:rsidR="00434FF8" w:rsidRDefault="00434FF8" w:rsidP="00434FF8">
      <w:pPr>
        <w:pStyle w:val="Title"/>
        <w:spacing w:before="240" w:after="240"/>
        <w:rPr>
          <w:rFonts w:ascii="Calibri" w:eastAsia="Calibri" w:hAnsi="Calibri" w:cs="Calibri"/>
          <w:sz w:val="12"/>
          <w:szCs w:val="12"/>
        </w:rPr>
      </w:pPr>
      <w:r>
        <w:rPr>
          <w:rFonts w:ascii="Calibri" w:eastAsia="Calibri" w:hAnsi="Calibri" w:cs="Calibri"/>
          <w:color w:val="000000"/>
          <w:sz w:val="44"/>
          <w:szCs w:val="44"/>
        </w:rPr>
        <w:t xml:space="preserve">Date: </w:t>
      </w:r>
      <w:r>
        <w:rPr>
          <w:rFonts w:ascii="Calibri" w:eastAsia="Calibri" w:hAnsi="Calibri" w:cs="Calibri"/>
          <w:color w:val="000000"/>
          <w:sz w:val="44"/>
          <w:szCs w:val="44"/>
        </w:rPr>
        <w:t>21</w:t>
      </w:r>
      <w:r>
        <w:rPr>
          <w:rFonts w:ascii="Calibri" w:eastAsia="Calibri" w:hAnsi="Calibri" w:cs="Calibri"/>
          <w:color w:val="000000"/>
          <w:sz w:val="44"/>
          <w:szCs w:val="44"/>
        </w:rPr>
        <w:t>/</w:t>
      </w:r>
      <w:r>
        <w:rPr>
          <w:rFonts w:ascii="Calibri" w:eastAsia="Calibri" w:hAnsi="Calibri" w:cs="Calibri"/>
          <w:color w:val="000000"/>
          <w:sz w:val="44"/>
          <w:szCs w:val="44"/>
        </w:rPr>
        <w:t>07</w:t>
      </w:r>
      <w:r>
        <w:rPr>
          <w:rFonts w:ascii="Calibri" w:eastAsia="Calibri" w:hAnsi="Calibri" w:cs="Calibri"/>
          <w:color w:val="000000"/>
          <w:sz w:val="44"/>
          <w:szCs w:val="44"/>
        </w:rPr>
        <w:t>/2025</w:t>
      </w:r>
    </w:p>
    <w:p w14:paraId="5DD20075" w14:textId="77777777" w:rsidR="00434FF8" w:rsidRDefault="00434FF8" w:rsidP="00434FF8">
      <w:pPr>
        <w:pBdr>
          <w:top w:val="nil"/>
          <w:left w:val="nil"/>
          <w:bottom w:val="nil"/>
          <w:right w:val="nil"/>
          <w:between w:val="nil"/>
        </w:pBdr>
        <w:spacing w:before="60"/>
        <w:jc w:val="both"/>
        <w:rPr>
          <w:rFonts w:ascii="Calibri" w:eastAsia="Calibri" w:hAnsi="Calibri" w:cs="Calibri"/>
          <w:b/>
          <w:sz w:val="24"/>
          <w:szCs w:val="24"/>
        </w:rPr>
      </w:pPr>
      <w:r>
        <w:rPr>
          <w:rFonts w:ascii="Calibri" w:eastAsia="Calibri" w:hAnsi="Calibri" w:cs="Calibri"/>
          <w:noProof/>
          <w:sz w:val="24"/>
          <w:szCs w:val="24"/>
        </w:rPr>
        <w:drawing>
          <wp:inline distT="114300" distB="114300" distL="114300" distR="114300" wp14:anchorId="6655545D" wp14:editId="729257F6">
            <wp:extent cx="5943600" cy="38100"/>
            <wp:effectExtent l="0" t="0" r="0" b="0"/>
            <wp:docPr id="8"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5"/>
                    <a:srcRect/>
                    <a:stretch>
                      <a:fillRect/>
                    </a:stretch>
                  </pic:blipFill>
                  <pic:spPr>
                    <a:xfrm>
                      <a:off x="0" y="0"/>
                      <a:ext cx="5943600" cy="38100"/>
                    </a:xfrm>
                    <a:prstGeom prst="rect">
                      <a:avLst/>
                    </a:prstGeom>
                    <a:ln/>
                  </pic:spPr>
                </pic:pic>
              </a:graphicData>
            </a:graphic>
          </wp:inline>
        </w:drawing>
      </w:r>
    </w:p>
    <w:p w14:paraId="35E2E971" w14:textId="77777777" w:rsidR="00434FF8" w:rsidRPr="00434FF8" w:rsidRDefault="00434FF8" w:rsidP="00434FF8">
      <w:pPr>
        <w:jc w:val="both"/>
        <w:rPr>
          <w:rFonts w:asciiTheme="minorHAnsi" w:hAnsiTheme="minorHAnsi" w:cstheme="minorHAnsi"/>
          <w:b/>
          <w:bCs/>
          <w:sz w:val="28"/>
          <w:szCs w:val="28"/>
          <w:lang w:val="en-US"/>
        </w:rPr>
      </w:pPr>
      <w:r w:rsidRPr="00434FF8">
        <w:rPr>
          <w:rFonts w:asciiTheme="minorHAnsi" w:hAnsiTheme="minorHAnsi" w:cstheme="minorHAnsi"/>
          <w:b/>
          <w:bCs/>
          <w:sz w:val="28"/>
          <w:szCs w:val="28"/>
          <w:lang w:val="en-US"/>
        </w:rPr>
        <w:t>1. Objective &amp; Background</w:t>
      </w:r>
    </w:p>
    <w:p w14:paraId="5D226E6A" w14:textId="77777777" w:rsidR="00434FF8" w:rsidRPr="00434FF8" w:rsidRDefault="00434FF8" w:rsidP="00434FF8">
      <w:pPr>
        <w:jc w:val="both"/>
        <w:rPr>
          <w:rFonts w:asciiTheme="minorHAnsi" w:hAnsiTheme="minorHAnsi" w:cstheme="minorHAnsi"/>
          <w:sz w:val="24"/>
          <w:szCs w:val="24"/>
          <w:lang w:val="en-US"/>
        </w:rPr>
      </w:pPr>
      <w:r w:rsidRPr="00434FF8">
        <w:rPr>
          <w:rFonts w:asciiTheme="minorHAnsi" w:hAnsiTheme="minorHAnsi" w:cstheme="minorHAnsi"/>
          <w:sz w:val="24"/>
          <w:szCs w:val="24"/>
          <w:lang w:val="en-US"/>
        </w:rPr>
        <w:t>Following the analysis in the previous report (14/07/2025), which identified significant instability and inter-component friction in our loss function, the primary objective of this work period was to fundamentally re-engineer the training loss architecture. The goal was to create a stable, balanced, and effective training signal that could handle the highly realistic and challenging data produced by our advanced geometric augmentation pipeline.</w:t>
      </w:r>
    </w:p>
    <w:p w14:paraId="0CF2B499" w14:textId="77777777" w:rsidR="00434FF8" w:rsidRPr="00434FF8" w:rsidRDefault="00434FF8" w:rsidP="00434FF8">
      <w:pPr>
        <w:jc w:val="both"/>
        <w:rPr>
          <w:rFonts w:asciiTheme="minorHAnsi" w:hAnsiTheme="minorHAnsi" w:cstheme="minorHAnsi"/>
          <w:sz w:val="24"/>
          <w:szCs w:val="24"/>
          <w:lang w:val="en-US"/>
        </w:rPr>
      </w:pPr>
      <w:r w:rsidRPr="00434FF8">
        <w:rPr>
          <w:rFonts w:asciiTheme="minorHAnsi" w:hAnsiTheme="minorHAnsi" w:cstheme="minorHAnsi"/>
          <w:sz w:val="24"/>
          <w:szCs w:val="24"/>
          <w:lang w:val="en-US"/>
        </w:rPr>
        <w:t>With a stable loss framework established, a secondary objective was to explore a more advanced, multi-step evaluation paradigm: </w:t>
      </w:r>
      <w:r w:rsidRPr="00434FF8">
        <w:rPr>
          <w:rFonts w:asciiTheme="minorHAnsi" w:hAnsiTheme="minorHAnsi" w:cstheme="minorHAnsi"/>
          <w:b/>
          <w:bCs/>
          <w:sz w:val="24"/>
          <w:szCs w:val="24"/>
          <w:lang w:val="en-US"/>
        </w:rPr>
        <w:t>iterative refinement</w:t>
      </w:r>
      <w:r w:rsidRPr="00434FF8">
        <w:rPr>
          <w:rFonts w:asciiTheme="minorHAnsi" w:hAnsiTheme="minorHAnsi" w:cstheme="minorHAnsi"/>
          <w:sz w:val="24"/>
          <w:szCs w:val="24"/>
          <w:lang w:val="en-US"/>
        </w:rPr>
        <w:t>. This method tests the model's ability to progressively improve a noisy graph by feeding its own output back as a new input, simulating a real-world refinement loop. This report details the successful redesign of the loss functions, the resulting performance improvements, and the new challenges and insights revealed by the iterative refinement evaluation.</w:t>
      </w:r>
    </w:p>
    <w:p w14:paraId="3B6A4CB1" w14:textId="77777777" w:rsidR="00786A37" w:rsidRDefault="00786A37">
      <w:pPr>
        <w:spacing w:before="0" w:after="160" w:line="278" w:lineRule="auto"/>
        <w:ind w:left="0"/>
        <w:rPr>
          <w:rFonts w:asciiTheme="minorHAnsi" w:hAnsiTheme="minorHAnsi" w:cstheme="minorHAnsi"/>
          <w:sz w:val="24"/>
          <w:szCs w:val="24"/>
          <w:lang w:val="en-US"/>
        </w:rPr>
      </w:pPr>
      <w:r>
        <w:rPr>
          <w:rFonts w:asciiTheme="minorHAnsi" w:hAnsiTheme="minorHAnsi" w:cstheme="minorHAnsi"/>
          <w:sz w:val="24"/>
          <w:szCs w:val="24"/>
          <w:lang w:val="en-US"/>
        </w:rPr>
        <w:br w:type="page"/>
      </w:r>
    </w:p>
    <w:p w14:paraId="246B6BAD" w14:textId="77777777" w:rsidR="00786A37" w:rsidRDefault="00786A37" w:rsidP="00434FF8">
      <w:pPr>
        <w:jc w:val="both"/>
        <w:rPr>
          <w:rFonts w:asciiTheme="minorHAnsi" w:hAnsiTheme="minorHAnsi" w:cstheme="minorHAnsi"/>
          <w:sz w:val="24"/>
          <w:szCs w:val="24"/>
          <w:lang w:val="en-US"/>
        </w:rPr>
      </w:pPr>
    </w:p>
    <w:p w14:paraId="56070E20" w14:textId="780CF6F7" w:rsidR="00434FF8" w:rsidRPr="00434FF8" w:rsidRDefault="00434FF8" w:rsidP="00434FF8">
      <w:pPr>
        <w:jc w:val="both"/>
        <w:rPr>
          <w:rFonts w:asciiTheme="minorHAnsi" w:hAnsiTheme="minorHAnsi" w:cstheme="minorHAnsi"/>
          <w:b/>
          <w:bCs/>
          <w:sz w:val="28"/>
          <w:szCs w:val="28"/>
          <w:lang w:val="en-US"/>
        </w:rPr>
      </w:pPr>
      <w:r w:rsidRPr="00434FF8">
        <w:rPr>
          <w:rFonts w:asciiTheme="minorHAnsi" w:hAnsiTheme="minorHAnsi" w:cstheme="minorHAnsi"/>
          <w:b/>
          <w:bCs/>
          <w:sz w:val="28"/>
          <w:szCs w:val="28"/>
          <w:lang w:val="en-US"/>
        </w:rPr>
        <w:t>2. Advancements in Methodology</w:t>
      </w:r>
    </w:p>
    <w:p w14:paraId="67B5B278" w14:textId="77777777" w:rsidR="00434FF8" w:rsidRPr="00434FF8" w:rsidRDefault="00434FF8" w:rsidP="00434FF8">
      <w:pPr>
        <w:jc w:val="both"/>
        <w:rPr>
          <w:rFonts w:asciiTheme="minorHAnsi" w:hAnsiTheme="minorHAnsi" w:cstheme="minorHAnsi"/>
          <w:sz w:val="24"/>
          <w:szCs w:val="24"/>
          <w:lang w:val="en-US"/>
        </w:rPr>
      </w:pPr>
      <w:r w:rsidRPr="00434FF8">
        <w:rPr>
          <w:rFonts w:asciiTheme="minorHAnsi" w:hAnsiTheme="minorHAnsi" w:cstheme="minorHAnsi"/>
          <w:sz w:val="24"/>
          <w:szCs w:val="24"/>
          <w:lang w:val="en-US"/>
        </w:rPr>
        <w:t>The core of this period's work involved two major, interconnected advancements: a complete overhaul of the loss function components and a subtle but important enhancement to the data augmentation strategy.</w:t>
      </w:r>
    </w:p>
    <w:p w14:paraId="408CA56C" w14:textId="77777777" w:rsidR="00434FF8" w:rsidRPr="00434FF8" w:rsidRDefault="00434FF8" w:rsidP="00434FF8">
      <w:pPr>
        <w:jc w:val="both"/>
        <w:rPr>
          <w:rFonts w:asciiTheme="minorHAnsi" w:hAnsiTheme="minorHAnsi" w:cstheme="minorHAnsi"/>
          <w:b/>
          <w:bCs/>
          <w:sz w:val="24"/>
          <w:szCs w:val="24"/>
          <w:lang w:val="en-US"/>
        </w:rPr>
      </w:pPr>
      <w:r w:rsidRPr="00434FF8">
        <w:rPr>
          <w:rFonts w:asciiTheme="minorHAnsi" w:hAnsiTheme="minorHAnsi" w:cstheme="minorHAnsi"/>
          <w:b/>
          <w:bCs/>
          <w:sz w:val="24"/>
          <w:szCs w:val="24"/>
          <w:lang w:val="en-US"/>
        </w:rPr>
        <w:t>2.1. Redesigned and Balanced Loss Functions</w:t>
      </w:r>
    </w:p>
    <w:p w14:paraId="6EB2F56D" w14:textId="77777777" w:rsidR="00434FF8" w:rsidRPr="00434FF8" w:rsidRDefault="00434FF8" w:rsidP="00434FF8">
      <w:pPr>
        <w:jc w:val="both"/>
        <w:rPr>
          <w:rFonts w:asciiTheme="minorHAnsi" w:hAnsiTheme="minorHAnsi" w:cstheme="minorHAnsi"/>
          <w:sz w:val="24"/>
          <w:szCs w:val="24"/>
          <w:lang w:val="en-US"/>
        </w:rPr>
      </w:pPr>
      <w:r w:rsidRPr="00434FF8">
        <w:rPr>
          <w:rFonts w:asciiTheme="minorHAnsi" w:hAnsiTheme="minorHAnsi" w:cstheme="minorHAnsi"/>
          <w:sz w:val="24"/>
          <w:szCs w:val="24"/>
          <w:lang w:val="en-US"/>
        </w:rPr>
        <w:t>The previous loss functions, particularly the squared-distance connectivity term, were found to be overly aggressive, leading to graph collapse. The new framework addresses this by redesigning each component to be more robust and by introducing a normalization scheme to balance their influence.</w:t>
      </w:r>
    </w:p>
    <w:p w14:paraId="627E4497" w14:textId="77777777" w:rsidR="00434FF8" w:rsidRPr="00434FF8" w:rsidRDefault="00434FF8" w:rsidP="00434FF8">
      <w:pPr>
        <w:numPr>
          <w:ilvl w:val="0"/>
          <w:numId w:val="1"/>
        </w:numPr>
        <w:jc w:val="both"/>
        <w:rPr>
          <w:rFonts w:asciiTheme="minorHAnsi" w:hAnsiTheme="minorHAnsi" w:cstheme="minorHAnsi"/>
          <w:sz w:val="24"/>
          <w:szCs w:val="24"/>
          <w:lang w:val="en-US"/>
        </w:rPr>
      </w:pPr>
      <w:r w:rsidRPr="00434FF8">
        <w:rPr>
          <w:rFonts w:asciiTheme="minorHAnsi" w:hAnsiTheme="minorHAnsi" w:cstheme="minorHAnsi"/>
          <w:b/>
          <w:bCs/>
          <w:sz w:val="24"/>
          <w:szCs w:val="24"/>
          <w:lang w:val="en-US"/>
        </w:rPr>
        <w:t>Logarithmic Connectivity Loss:</w:t>
      </w:r>
      <w:r w:rsidRPr="00434FF8">
        <w:rPr>
          <w:rFonts w:asciiTheme="minorHAnsi" w:hAnsiTheme="minorHAnsi" w:cstheme="minorHAnsi"/>
          <w:sz w:val="24"/>
          <w:szCs w:val="24"/>
          <w:lang w:val="en-US"/>
        </w:rPr>
        <w:t> The unstable squared-distance (L2) loss has been replaced with a </w:t>
      </w:r>
      <w:r w:rsidRPr="00434FF8">
        <w:rPr>
          <w:rFonts w:asciiTheme="minorHAnsi" w:hAnsiTheme="minorHAnsi" w:cstheme="minorHAnsi"/>
          <w:b/>
          <w:bCs/>
          <w:sz w:val="24"/>
          <w:szCs w:val="24"/>
          <w:lang w:val="en-US"/>
        </w:rPr>
        <w:t>Logarithmic Connectivity Loss</w:t>
      </w:r>
      <w:r w:rsidRPr="00434FF8">
        <w:rPr>
          <w:rFonts w:asciiTheme="minorHAnsi" w:hAnsiTheme="minorHAnsi" w:cstheme="minorHAnsi"/>
          <w:sz w:val="24"/>
          <w:szCs w:val="24"/>
          <w:lang w:val="en-US"/>
        </w:rPr>
        <w:t> (</w:t>
      </w:r>
      <w:proofErr w:type="gramStart"/>
      <w:r w:rsidRPr="00434FF8">
        <w:rPr>
          <w:rFonts w:asciiTheme="minorHAnsi" w:hAnsiTheme="minorHAnsi" w:cstheme="minorHAnsi"/>
          <w:sz w:val="24"/>
          <w:szCs w:val="24"/>
          <w:lang w:val="en-US"/>
        </w:rPr>
        <w:t>log(</w:t>
      </w:r>
      <w:proofErr w:type="gramEnd"/>
      <w:r w:rsidRPr="00434FF8">
        <w:rPr>
          <w:rFonts w:asciiTheme="minorHAnsi" w:hAnsiTheme="minorHAnsi" w:cstheme="minorHAnsi"/>
          <w:sz w:val="24"/>
          <w:szCs w:val="24"/>
          <w:lang w:val="en-US"/>
        </w:rPr>
        <w:t>1 + T*d)). This function is steep for small junction errors, encouraging precise connections, but flattens for large errors. This critical change prevents the model from collapsing the entire graph to a single point, as it no longer receives an infinitely growing penalty for distant endpoints. It gently pulls junctions together rather than violently yanking them.</w:t>
      </w:r>
    </w:p>
    <w:p w14:paraId="211A4793" w14:textId="77777777" w:rsidR="00434FF8" w:rsidRPr="00434FF8" w:rsidRDefault="00434FF8" w:rsidP="00434FF8">
      <w:pPr>
        <w:numPr>
          <w:ilvl w:val="0"/>
          <w:numId w:val="1"/>
        </w:numPr>
        <w:jc w:val="both"/>
        <w:rPr>
          <w:rFonts w:asciiTheme="minorHAnsi" w:hAnsiTheme="minorHAnsi" w:cstheme="minorHAnsi"/>
          <w:sz w:val="24"/>
          <w:szCs w:val="24"/>
          <w:lang w:val="en-US"/>
        </w:rPr>
      </w:pPr>
      <w:r w:rsidRPr="00434FF8">
        <w:rPr>
          <w:rFonts w:asciiTheme="minorHAnsi" w:hAnsiTheme="minorHAnsi" w:cstheme="minorHAnsi"/>
          <w:b/>
          <w:bCs/>
          <w:sz w:val="24"/>
          <w:szCs w:val="24"/>
          <w:lang w:val="en-US"/>
        </w:rPr>
        <w:t>Linear Reconstruction Loss:</w:t>
      </w:r>
      <w:r w:rsidRPr="00434FF8">
        <w:rPr>
          <w:rFonts w:asciiTheme="minorHAnsi" w:hAnsiTheme="minorHAnsi" w:cstheme="minorHAnsi"/>
          <w:sz w:val="24"/>
          <w:szCs w:val="24"/>
          <w:lang w:val="en-US"/>
        </w:rPr>
        <w:t> The reconstruction loss was changed from squared-distance to a simple </w:t>
      </w:r>
      <w:r w:rsidRPr="00434FF8">
        <w:rPr>
          <w:rFonts w:asciiTheme="minorHAnsi" w:hAnsiTheme="minorHAnsi" w:cstheme="minorHAnsi"/>
          <w:b/>
          <w:bCs/>
          <w:sz w:val="24"/>
          <w:szCs w:val="24"/>
          <w:lang w:val="en-US"/>
        </w:rPr>
        <w:t>linear distance</w:t>
      </w:r>
      <w:r w:rsidRPr="00434FF8">
        <w:rPr>
          <w:rFonts w:asciiTheme="minorHAnsi" w:hAnsiTheme="minorHAnsi" w:cstheme="minorHAnsi"/>
          <w:sz w:val="24"/>
          <w:szCs w:val="24"/>
          <w:lang w:val="en-US"/>
        </w:rPr>
        <w:t> penalty. This provides a constant gradient, preventing the vanishing gradient problem for small errors and avoiding exploding gradients for large errors, leading to more stable training.</w:t>
      </w:r>
    </w:p>
    <w:p w14:paraId="08388967" w14:textId="77777777" w:rsidR="00434FF8" w:rsidRDefault="00434FF8" w:rsidP="00434FF8">
      <w:pPr>
        <w:numPr>
          <w:ilvl w:val="0"/>
          <w:numId w:val="1"/>
        </w:numPr>
        <w:jc w:val="both"/>
        <w:rPr>
          <w:rFonts w:asciiTheme="minorHAnsi" w:hAnsiTheme="minorHAnsi" w:cstheme="minorHAnsi"/>
          <w:sz w:val="24"/>
          <w:szCs w:val="24"/>
          <w:lang w:val="en-US"/>
        </w:rPr>
      </w:pPr>
      <w:r w:rsidRPr="00434FF8">
        <w:rPr>
          <w:rFonts w:asciiTheme="minorHAnsi" w:hAnsiTheme="minorHAnsi" w:cstheme="minorHAnsi"/>
          <w:b/>
          <w:bCs/>
          <w:sz w:val="24"/>
          <w:szCs w:val="24"/>
          <w:lang w:val="en-US"/>
        </w:rPr>
        <w:t>Exponential Offset Regularization:</w:t>
      </w:r>
      <w:r w:rsidRPr="00434FF8">
        <w:rPr>
          <w:rFonts w:asciiTheme="minorHAnsi" w:hAnsiTheme="minorHAnsi" w:cstheme="minorHAnsi"/>
          <w:sz w:val="24"/>
          <w:szCs w:val="24"/>
          <w:lang w:val="en-US"/>
        </w:rPr>
        <w:t> For models predicting offsets, a new </w:t>
      </w:r>
      <w:r w:rsidRPr="00434FF8">
        <w:rPr>
          <w:rFonts w:asciiTheme="minorHAnsi" w:hAnsiTheme="minorHAnsi" w:cstheme="minorHAnsi"/>
          <w:b/>
          <w:bCs/>
          <w:sz w:val="24"/>
          <w:szCs w:val="24"/>
          <w:lang w:val="en-US"/>
        </w:rPr>
        <w:t>exponential regularization</w:t>
      </w:r>
      <w:r w:rsidRPr="00434FF8">
        <w:rPr>
          <w:rFonts w:asciiTheme="minorHAnsi" w:hAnsiTheme="minorHAnsi" w:cstheme="minorHAnsi"/>
          <w:sz w:val="24"/>
          <w:szCs w:val="24"/>
          <w:lang w:val="en-US"/>
        </w:rPr>
        <w:t> term (B^||o|| - 1) was introduced. This strongly penalizes large, unnecessary corrections, encouraging the model to make minimal, precise adjustments, which is crucial for iterative refinement.</w:t>
      </w:r>
    </w:p>
    <w:p w14:paraId="35C88C83" w14:textId="77777777" w:rsidR="00786A37" w:rsidRDefault="00786A37" w:rsidP="00786A37">
      <w:pPr>
        <w:ind w:left="0"/>
        <w:jc w:val="both"/>
        <w:rPr>
          <w:rFonts w:asciiTheme="minorHAnsi" w:hAnsiTheme="minorHAnsi" w:cstheme="minorHAnsi"/>
          <w:sz w:val="24"/>
          <w:szCs w:val="24"/>
          <w:lang w:val="en-US"/>
        </w:rPr>
      </w:pPr>
    </w:p>
    <w:p w14:paraId="0382A538" w14:textId="77777777" w:rsidR="00786A37" w:rsidRPr="00434FF8" w:rsidRDefault="00786A37" w:rsidP="00786A37">
      <w:pPr>
        <w:ind w:left="0"/>
        <w:jc w:val="both"/>
        <w:rPr>
          <w:rFonts w:asciiTheme="minorHAnsi" w:hAnsiTheme="minorHAnsi" w:cstheme="minorHAnsi"/>
          <w:sz w:val="24"/>
          <w:szCs w:val="24"/>
          <w:lang w:val="en-US"/>
        </w:rPr>
      </w:pPr>
    </w:p>
    <w:p w14:paraId="7BFBF454" w14:textId="77777777" w:rsidR="00434FF8" w:rsidRPr="00434FF8" w:rsidRDefault="00434FF8" w:rsidP="00434FF8">
      <w:pPr>
        <w:numPr>
          <w:ilvl w:val="0"/>
          <w:numId w:val="1"/>
        </w:numPr>
        <w:jc w:val="both"/>
        <w:rPr>
          <w:rFonts w:asciiTheme="minorHAnsi" w:hAnsiTheme="minorHAnsi" w:cstheme="minorHAnsi"/>
          <w:sz w:val="24"/>
          <w:szCs w:val="24"/>
          <w:lang w:val="en-US"/>
        </w:rPr>
      </w:pPr>
      <w:r w:rsidRPr="00434FF8">
        <w:rPr>
          <w:rFonts w:asciiTheme="minorHAnsi" w:hAnsiTheme="minorHAnsi" w:cstheme="minorHAnsi"/>
          <w:b/>
          <w:bCs/>
          <w:sz w:val="24"/>
          <w:szCs w:val="24"/>
          <w:lang w:val="en-US"/>
        </w:rPr>
        <w:t>Automatic Loss Balancing:</w:t>
      </w:r>
      <w:r w:rsidRPr="00434FF8">
        <w:rPr>
          <w:rFonts w:asciiTheme="minorHAnsi" w:hAnsiTheme="minorHAnsi" w:cstheme="minorHAnsi"/>
          <w:sz w:val="24"/>
          <w:szCs w:val="24"/>
          <w:lang w:val="en-US"/>
        </w:rPr>
        <w:t> A new --balance-losses flag was implemented. When active, it normalizes all loss components so they have an equal value at a user-defined "balance distance" (see Figure 1). The loss weights now act as intuitive multipliers on top of this balanced baseline, making the tuning process significantly more predictable and resolving the inter-component friction.</w:t>
      </w:r>
    </w:p>
    <w:p w14:paraId="0BD93866" w14:textId="77777777" w:rsidR="00434FF8" w:rsidRDefault="00434FF8" w:rsidP="00434FF8">
      <w:pPr>
        <w:jc w:val="both"/>
        <w:rPr>
          <w:rFonts w:asciiTheme="minorHAnsi" w:hAnsiTheme="minorHAnsi" w:cstheme="minorHAnsi"/>
          <w:sz w:val="24"/>
          <w:szCs w:val="24"/>
          <w:lang w:val="en-US"/>
        </w:rPr>
      </w:pPr>
      <w:r w:rsidRPr="00434FF8">
        <w:rPr>
          <w:rFonts w:asciiTheme="minorHAnsi" w:hAnsiTheme="minorHAnsi" w:cstheme="minorHAnsi"/>
          <w:sz w:val="24"/>
          <w:szCs w:val="24"/>
          <w:lang w:val="en-US"/>
        </w:rPr>
        <w:t>As shown in the loss visualization (Figure 1), these new functions are smoother and less prone to extreme values, creating a much more stable optimization landscape.</w:t>
      </w:r>
    </w:p>
    <w:p w14:paraId="50AE23D5" w14:textId="3AE1DD3D" w:rsidR="00786A37" w:rsidRPr="00434FF8" w:rsidRDefault="00786A37" w:rsidP="00434FF8">
      <w:pPr>
        <w:jc w:val="both"/>
        <w:rPr>
          <w:rFonts w:asciiTheme="minorHAnsi" w:hAnsiTheme="minorHAnsi" w:cstheme="minorHAnsi"/>
          <w:sz w:val="24"/>
          <w:szCs w:val="24"/>
          <w:lang w:val="en-US"/>
        </w:rPr>
      </w:pPr>
      <w:r>
        <w:rPr>
          <w:noProof/>
        </w:rPr>
        <w:drawing>
          <wp:inline distT="0" distB="0" distL="0" distR="0" wp14:anchorId="175F547A" wp14:editId="4CFD476B">
            <wp:extent cx="5943600" cy="1378585"/>
            <wp:effectExtent l="0" t="0" r="0" b="0"/>
            <wp:docPr id="1719124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378585"/>
                    </a:xfrm>
                    <a:prstGeom prst="rect">
                      <a:avLst/>
                    </a:prstGeom>
                    <a:noFill/>
                    <a:ln>
                      <a:noFill/>
                    </a:ln>
                  </pic:spPr>
                </pic:pic>
              </a:graphicData>
            </a:graphic>
          </wp:inline>
        </w:drawing>
      </w:r>
    </w:p>
    <w:p w14:paraId="27555A87" w14:textId="77777777" w:rsidR="00434FF8" w:rsidRPr="00434FF8" w:rsidRDefault="00434FF8" w:rsidP="00434FF8">
      <w:pPr>
        <w:jc w:val="both"/>
        <w:rPr>
          <w:rFonts w:asciiTheme="minorHAnsi" w:hAnsiTheme="minorHAnsi" w:cstheme="minorHAnsi"/>
          <w:sz w:val="24"/>
          <w:szCs w:val="24"/>
          <w:lang w:val="en-US"/>
        </w:rPr>
      </w:pPr>
      <w:r w:rsidRPr="00434FF8">
        <w:rPr>
          <w:rFonts w:asciiTheme="minorHAnsi" w:hAnsiTheme="minorHAnsi" w:cstheme="minorHAnsi"/>
          <w:b/>
          <w:bCs/>
          <w:sz w:val="24"/>
          <w:szCs w:val="24"/>
          <w:lang w:val="en-US"/>
        </w:rPr>
        <w:t>Figure 1: Visualization of the Redesigned and Balanced Training Loss Components.</w:t>
      </w:r>
      <w:r w:rsidRPr="00434FF8">
        <w:rPr>
          <w:rFonts w:asciiTheme="minorHAnsi" w:hAnsiTheme="minorHAnsi" w:cstheme="minorHAnsi"/>
          <w:sz w:val="24"/>
          <w:szCs w:val="24"/>
          <w:lang w:val="en-US"/>
        </w:rPr>
        <w:t> The new functions (linear reconstruction, logarithmic connectivity, exponential regularization) are designed to be less aggressive at large distances, preventing graph collapse and promoting stable training.</w:t>
      </w:r>
    </w:p>
    <w:p w14:paraId="107EACBC" w14:textId="77777777" w:rsidR="00434FF8" w:rsidRPr="00434FF8" w:rsidRDefault="00434FF8" w:rsidP="00434FF8">
      <w:pPr>
        <w:jc w:val="both"/>
        <w:rPr>
          <w:rFonts w:asciiTheme="minorHAnsi" w:hAnsiTheme="minorHAnsi" w:cstheme="minorHAnsi"/>
          <w:b/>
          <w:bCs/>
          <w:sz w:val="24"/>
          <w:szCs w:val="24"/>
          <w:lang w:val="en-US"/>
        </w:rPr>
      </w:pPr>
      <w:r w:rsidRPr="00434FF8">
        <w:rPr>
          <w:rFonts w:asciiTheme="minorHAnsi" w:hAnsiTheme="minorHAnsi" w:cstheme="minorHAnsi"/>
          <w:b/>
          <w:bCs/>
          <w:sz w:val="24"/>
          <w:szCs w:val="24"/>
          <w:lang w:val="en-US"/>
        </w:rPr>
        <w:t>2.2. Structurally-Aware Augmentation Grouping</w:t>
      </w:r>
    </w:p>
    <w:p w14:paraId="66B56AE8" w14:textId="77777777" w:rsidR="00434FF8" w:rsidRPr="00434FF8" w:rsidRDefault="00434FF8" w:rsidP="00434FF8">
      <w:pPr>
        <w:jc w:val="both"/>
        <w:rPr>
          <w:rFonts w:asciiTheme="minorHAnsi" w:hAnsiTheme="minorHAnsi" w:cstheme="minorHAnsi"/>
          <w:sz w:val="24"/>
          <w:szCs w:val="24"/>
          <w:lang w:val="en-US"/>
        </w:rPr>
      </w:pPr>
      <w:r w:rsidRPr="00434FF8">
        <w:rPr>
          <w:rFonts w:asciiTheme="minorHAnsi" w:hAnsiTheme="minorHAnsi" w:cstheme="minorHAnsi"/>
          <w:sz w:val="24"/>
          <w:szCs w:val="24"/>
          <w:lang w:val="en-US"/>
        </w:rPr>
        <w:t>The geometric augmentation model was refined to create more realistic and structurally-aware noise. Edges are now probabilistically assigned to one of two groups based on the topological importance of their endpoints:</w:t>
      </w:r>
    </w:p>
    <w:p w14:paraId="58D3327A" w14:textId="77777777" w:rsidR="00434FF8" w:rsidRDefault="00434FF8" w:rsidP="00434FF8">
      <w:pPr>
        <w:numPr>
          <w:ilvl w:val="0"/>
          <w:numId w:val="2"/>
        </w:numPr>
        <w:jc w:val="both"/>
        <w:rPr>
          <w:rFonts w:asciiTheme="minorHAnsi" w:hAnsiTheme="minorHAnsi" w:cstheme="minorHAnsi"/>
          <w:sz w:val="24"/>
          <w:szCs w:val="24"/>
          <w:lang w:val="en-US"/>
        </w:rPr>
      </w:pPr>
      <w:r w:rsidRPr="00434FF8">
        <w:rPr>
          <w:rFonts w:asciiTheme="minorHAnsi" w:hAnsiTheme="minorHAnsi" w:cstheme="minorHAnsi"/>
          <w:b/>
          <w:bCs/>
          <w:sz w:val="24"/>
          <w:szCs w:val="24"/>
          <w:lang w:val="en-US"/>
        </w:rPr>
        <w:t>Low-Noise Group:</w:t>
      </w:r>
      <w:r w:rsidRPr="00434FF8">
        <w:rPr>
          <w:rFonts w:asciiTheme="minorHAnsi" w:hAnsiTheme="minorHAnsi" w:cstheme="minorHAnsi"/>
          <w:sz w:val="24"/>
          <w:szCs w:val="24"/>
          <w:lang w:val="en-US"/>
        </w:rPr>
        <w:t> Edges forming the "core" of the roof structure (i.e., connecting two high-degree nodes) are more likely to be assigned to this group. They receive less severe geometric and topological noise.</w:t>
      </w:r>
    </w:p>
    <w:p w14:paraId="376F643A" w14:textId="77777777" w:rsidR="00786A37" w:rsidRDefault="00786A37" w:rsidP="00786A37">
      <w:pPr>
        <w:ind w:left="0"/>
        <w:jc w:val="both"/>
        <w:rPr>
          <w:rFonts w:asciiTheme="minorHAnsi" w:hAnsiTheme="minorHAnsi" w:cstheme="minorHAnsi"/>
          <w:sz w:val="24"/>
          <w:szCs w:val="24"/>
          <w:lang w:val="en-US"/>
        </w:rPr>
      </w:pPr>
    </w:p>
    <w:p w14:paraId="03CE2210" w14:textId="77777777" w:rsidR="00786A37" w:rsidRPr="00434FF8" w:rsidRDefault="00786A37" w:rsidP="00786A37">
      <w:pPr>
        <w:ind w:left="0"/>
        <w:jc w:val="both"/>
        <w:rPr>
          <w:rFonts w:asciiTheme="minorHAnsi" w:hAnsiTheme="minorHAnsi" w:cstheme="minorHAnsi"/>
          <w:sz w:val="24"/>
          <w:szCs w:val="24"/>
          <w:lang w:val="en-US"/>
        </w:rPr>
      </w:pPr>
    </w:p>
    <w:p w14:paraId="39445740" w14:textId="77777777" w:rsidR="00434FF8" w:rsidRPr="00434FF8" w:rsidRDefault="00434FF8" w:rsidP="00434FF8">
      <w:pPr>
        <w:numPr>
          <w:ilvl w:val="0"/>
          <w:numId w:val="2"/>
        </w:numPr>
        <w:jc w:val="both"/>
        <w:rPr>
          <w:rFonts w:asciiTheme="minorHAnsi" w:hAnsiTheme="minorHAnsi" w:cstheme="minorHAnsi"/>
          <w:sz w:val="24"/>
          <w:szCs w:val="24"/>
          <w:lang w:val="en-US"/>
        </w:rPr>
      </w:pPr>
      <w:r w:rsidRPr="00434FF8">
        <w:rPr>
          <w:rFonts w:asciiTheme="minorHAnsi" w:hAnsiTheme="minorHAnsi" w:cstheme="minorHAnsi"/>
          <w:b/>
          <w:bCs/>
          <w:sz w:val="24"/>
          <w:szCs w:val="24"/>
          <w:lang w:val="en-US"/>
        </w:rPr>
        <w:t>High-Noise Group:</w:t>
      </w:r>
      <w:r w:rsidRPr="00434FF8">
        <w:rPr>
          <w:rFonts w:asciiTheme="minorHAnsi" w:hAnsiTheme="minorHAnsi" w:cstheme="minorHAnsi"/>
          <w:sz w:val="24"/>
          <w:szCs w:val="24"/>
          <w:lang w:val="en-US"/>
        </w:rPr>
        <w:t> Edges on the "border" of the graph (i.e., connected to a degree-1 node) are more likely to be assigned here, undergoing more aggressive corruption.</w:t>
      </w:r>
    </w:p>
    <w:p w14:paraId="0DD3FF6E" w14:textId="77777777" w:rsidR="00434FF8" w:rsidRDefault="00434FF8" w:rsidP="00434FF8">
      <w:pPr>
        <w:jc w:val="both"/>
        <w:rPr>
          <w:rFonts w:asciiTheme="minorHAnsi" w:hAnsiTheme="minorHAnsi" w:cstheme="minorHAnsi"/>
          <w:sz w:val="24"/>
          <w:szCs w:val="24"/>
          <w:lang w:val="en-US"/>
        </w:rPr>
      </w:pPr>
      <w:r w:rsidRPr="00434FF8">
        <w:rPr>
          <w:rFonts w:asciiTheme="minorHAnsi" w:hAnsiTheme="minorHAnsi" w:cstheme="minorHAnsi"/>
          <w:sz w:val="24"/>
          <w:szCs w:val="24"/>
          <w:lang w:val="en-US"/>
        </w:rPr>
        <w:t>This enhancement forces the model to learn that not all input edges are equally reliable, better simulating real-world scenarios where detector confidence varies across a roof.</w:t>
      </w:r>
    </w:p>
    <w:p w14:paraId="5F0712C8" w14:textId="5CF548E9" w:rsidR="00786A37" w:rsidRPr="00434FF8" w:rsidRDefault="00786A37" w:rsidP="00786A37">
      <w:pPr>
        <w:jc w:val="center"/>
        <w:rPr>
          <w:rFonts w:asciiTheme="minorHAnsi" w:hAnsiTheme="minorHAnsi" w:cstheme="minorHAnsi"/>
          <w:sz w:val="24"/>
          <w:szCs w:val="24"/>
          <w:lang w:val="en-US"/>
        </w:rPr>
      </w:pPr>
      <w:r>
        <w:rPr>
          <w:noProof/>
        </w:rPr>
        <w:drawing>
          <wp:inline distT="0" distB="0" distL="0" distR="0" wp14:anchorId="1AFB7455" wp14:editId="7BBAEC04">
            <wp:extent cx="2264896" cy="6290841"/>
            <wp:effectExtent l="0" t="0" r="2540" b="0"/>
            <wp:docPr id="1285915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8001" cy="6327240"/>
                    </a:xfrm>
                    <a:prstGeom prst="rect">
                      <a:avLst/>
                    </a:prstGeom>
                    <a:noFill/>
                    <a:ln>
                      <a:noFill/>
                    </a:ln>
                  </pic:spPr>
                </pic:pic>
              </a:graphicData>
            </a:graphic>
          </wp:inline>
        </w:drawing>
      </w:r>
    </w:p>
    <w:p w14:paraId="7F120D20" w14:textId="77777777" w:rsidR="00786A37" w:rsidRDefault="00786A37" w:rsidP="00434FF8">
      <w:pPr>
        <w:jc w:val="both"/>
        <w:rPr>
          <w:rFonts w:asciiTheme="minorHAnsi" w:hAnsiTheme="minorHAnsi" w:cstheme="minorHAnsi"/>
          <w:sz w:val="24"/>
          <w:szCs w:val="24"/>
          <w:lang w:val="en-US"/>
        </w:rPr>
      </w:pPr>
    </w:p>
    <w:p w14:paraId="18FAD5E3" w14:textId="6E599E12" w:rsidR="00434FF8" w:rsidRPr="00434FF8" w:rsidRDefault="00434FF8" w:rsidP="00434FF8">
      <w:pPr>
        <w:jc w:val="both"/>
        <w:rPr>
          <w:rFonts w:asciiTheme="minorHAnsi" w:hAnsiTheme="minorHAnsi" w:cstheme="minorHAnsi"/>
          <w:b/>
          <w:bCs/>
          <w:sz w:val="28"/>
          <w:szCs w:val="28"/>
          <w:lang w:val="en-US"/>
        </w:rPr>
      </w:pPr>
      <w:r w:rsidRPr="00434FF8">
        <w:rPr>
          <w:rFonts w:asciiTheme="minorHAnsi" w:hAnsiTheme="minorHAnsi" w:cstheme="minorHAnsi"/>
          <w:b/>
          <w:bCs/>
          <w:sz w:val="28"/>
          <w:szCs w:val="28"/>
          <w:lang w:val="en-US"/>
        </w:rPr>
        <w:t>3. Model Performance &amp; New Evaluation Paradigm</w:t>
      </w:r>
    </w:p>
    <w:p w14:paraId="69EC1E68" w14:textId="77777777" w:rsidR="00434FF8" w:rsidRPr="00434FF8" w:rsidRDefault="00434FF8" w:rsidP="00434FF8">
      <w:pPr>
        <w:jc w:val="both"/>
        <w:rPr>
          <w:rFonts w:asciiTheme="minorHAnsi" w:hAnsiTheme="minorHAnsi" w:cstheme="minorHAnsi"/>
          <w:b/>
          <w:bCs/>
          <w:sz w:val="24"/>
          <w:szCs w:val="24"/>
          <w:lang w:val="en-US"/>
        </w:rPr>
      </w:pPr>
      <w:r w:rsidRPr="00434FF8">
        <w:rPr>
          <w:rFonts w:asciiTheme="minorHAnsi" w:hAnsiTheme="minorHAnsi" w:cstheme="minorHAnsi"/>
          <w:b/>
          <w:bCs/>
          <w:sz w:val="24"/>
          <w:szCs w:val="24"/>
          <w:lang w:val="en-US"/>
        </w:rPr>
        <w:t>3.1. Performance on Single-Step Denoising</w:t>
      </w:r>
    </w:p>
    <w:p w14:paraId="22577DC9" w14:textId="77777777" w:rsidR="00434FF8" w:rsidRDefault="00434FF8" w:rsidP="00434FF8">
      <w:pPr>
        <w:jc w:val="both"/>
        <w:rPr>
          <w:rFonts w:asciiTheme="minorHAnsi" w:hAnsiTheme="minorHAnsi" w:cstheme="minorHAnsi"/>
          <w:sz w:val="24"/>
          <w:szCs w:val="24"/>
          <w:lang w:val="en-US"/>
        </w:rPr>
      </w:pPr>
      <w:r w:rsidRPr="00434FF8">
        <w:rPr>
          <w:rFonts w:asciiTheme="minorHAnsi" w:hAnsiTheme="minorHAnsi" w:cstheme="minorHAnsi"/>
          <w:sz w:val="24"/>
          <w:szCs w:val="24"/>
          <w:lang w:val="en-US"/>
        </w:rPr>
        <w:t>Training the model with the new loss functions and augmented data yielded significant improvements. The total loss now converges smoothly and consistently, as seen in the convergence plot (Figure 2).</w:t>
      </w:r>
    </w:p>
    <w:p w14:paraId="1181411E" w14:textId="7031E6B2" w:rsidR="00434FF8" w:rsidRDefault="0001062A" w:rsidP="0001062A">
      <w:pPr>
        <w:jc w:val="both"/>
        <w:rPr>
          <w:rFonts w:asciiTheme="minorHAnsi" w:hAnsiTheme="minorHAnsi" w:cstheme="minorHAnsi"/>
          <w:sz w:val="24"/>
          <w:szCs w:val="24"/>
          <w:lang w:val="en-US"/>
        </w:rPr>
      </w:pPr>
      <w:r>
        <w:rPr>
          <w:noProof/>
        </w:rPr>
        <w:drawing>
          <wp:inline distT="0" distB="0" distL="0" distR="0" wp14:anchorId="36946E91" wp14:editId="2E024FD4">
            <wp:extent cx="5943600" cy="3467100"/>
            <wp:effectExtent l="0" t="0" r="0" b="0"/>
            <wp:docPr id="8070886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r w:rsidR="00434FF8" w:rsidRPr="00434FF8">
        <w:rPr>
          <w:rFonts w:asciiTheme="minorHAnsi" w:hAnsiTheme="minorHAnsi" w:cstheme="minorHAnsi"/>
          <w:b/>
          <w:bCs/>
          <w:sz w:val="24"/>
          <w:szCs w:val="24"/>
          <w:lang w:val="en-US"/>
        </w:rPr>
        <w:t>Figure 2: Convergence Plot with New Loss Architecture.</w:t>
      </w:r>
      <w:r w:rsidR="00434FF8" w:rsidRPr="00434FF8">
        <w:rPr>
          <w:rFonts w:asciiTheme="minorHAnsi" w:hAnsiTheme="minorHAnsi" w:cstheme="minorHAnsi"/>
          <w:sz w:val="24"/>
          <w:szCs w:val="24"/>
          <w:lang w:val="en-US"/>
        </w:rPr>
        <w:t> The total training loss (cyan) shows stable and consistent convergence, a stark contrast to the fluctuating loss observed previously. The individual components also behave predictably.</w:t>
      </w:r>
    </w:p>
    <w:p w14:paraId="0AB0EBD9" w14:textId="7E6FC3E2" w:rsidR="0001062A" w:rsidRPr="00434FF8" w:rsidRDefault="0001062A" w:rsidP="00434FF8">
      <w:pPr>
        <w:jc w:val="both"/>
        <w:rPr>
          <w:rFonts w:asciiTheme="minorHAnsi" w:hAnsiTheme="minorHAnsi" w:cstheme="minorHAnsi"/>
          <w:sz w:val="24"/>
          <w:szCs w:val="24"/>
          <w:lang w:val="en-US"/>
        </w:rPr>
      </w:pPr>
    </w:p>
    <w:p w14:paraId="25C23D24" w14:textId="77777777" w:rsidR="0001062A" w:rsidRDefault="0001062A">
      <w:pPr>
        <w:spacing w:before="0" w:after="160" w:line="278" w:lineRule="auto"/>
        <w:ind w:left="0"/>
        <w:rPr>
          <w:rFonts w:asciiTheme="minorHAnsi" w:hAnsiTheme="minorHAnsi" w:cstheme="minorHAnsi"/>
          <w:sz w:val="24"/>
          <w:szCs w:val="24"/>
          <w:lang w:val="en-US"/>
        </w:rPr>
      </w:pPr>
      <w:r>
        <w:rPr>
          <w:rFonts w:asciiTheme="minorHAnsi" w:hAnsiTheme="minorHAnsi" w:cstheme="minorHAnsi"/>
          <w:sz w:val="24"/>
          <w:szCs w:val="24"/>
          <w:lang w:val="en-US"/>
        </w:rPr>
        <w:br w:type="page"/>
      </w:r>
    </w:p>
    <w:p w14:paraId="324AF9AE" w14:textId="77777777" w:rsidR="0001062A" w:rsidRDefault="0001062A" w:rsidP="00434FF8">
      <w:pPr>
        <w:jc w:val="both"/>
        <w:rPr>
          <w:rFonts w:asciiTheme="minorHAnsi" w:hAnsiTheme="minorHAnsi" w:cstheme="minorHAnsi"/>
          <w:sz w:val="24"/>
          <w:szCs w:val="24"/>
          <w:lang w:val="en-US"/>
        </w:rPr>
      </w:pPr>
    </w:p>
    <w:p w14:paraId="33DBD954" w14:textId="27B0521D" w:rsidR="0001062A" w:rsidRDefault="00434FF8" w:rsidP="00434FF8">
      <w:pPr>
        <w:jc w:val="both"/>
        <w:rPr>
          <w:rFonts w:asciiTheme="minorHAnsi" w:hAnsiTheme="minorHAnsi" w:cstheme="minorHAnsi"/>
          <w:sz w:val="24"/>
          <w:szCs w:val="24"/>
          <w:lang w:val="en-US"/>
        </w:rPr>
      </w:pPr>
      <w:r w:rsidRPr="00434FF8">
        <w:rPr>
          <w:rFonts w:asciiTheme="minorHAnsi" w:hAnsiTheme="minorHAnsi" w:cstheme="minorHAnsi"/>
          <w:sz w:val="24"/>
          <w:szCs w:val="24"/>
          <w:lang w:val="en-US"/>
        </w:rPr>
        <w:t>Most importantly, the primary challenge from the last report has been solved: </w:t>
      </w:r>
      <w:r w:rsidRPr="00434FF8">
        <w:rPr>
          <w:rFonts w:asciiTheme="minorHAnsi" w:hAnsiTheme="minorHAnsi" w:cstheme="minorHAnsi"/>
          <w:b/>
          <w:bCs/>
          <w:sz w:val="24"/>
          <w:szCs w:val="24"/>
          <w:lang w:val="en-US"/>
        </w:rPr>
        <w:t>the model now produces topologically sound and geometrically accurate reconstructions</w:t>
      </w:r>
      <w:r w:rsidRPr="00434FF8">
        <w:rPr>
          <w:rFonts w:asciiTheme="minorHAnsi" w:hAnsiTheme="minorHAnsi" w:cstheme="minorHAnsi"/>
          <w:sz w:val="24"/>
          <w:szCs w:val="24"/>
          <w:lang w:val="en-US"/>
        </w:rPr>
        <w:t xml:space="preserve">. The logarithmic connectivity loss successfully enforces junctions without shrinking or distorting the overall graph </w:t>
      </w:r>
    </w:p>
    <w:p w14:paraId="26ABDF1C" w14:textId="20BAA86B" w:rsidR="00434FF8" w:rsidRDefault="00434FF8" w:rsidP="00434FF8">
      <w:pPr>
        <w:jc w:val="both"/>
        <w:rPr>
          <w:rFonts w:asciiTheme="minorHAnsi" w:hAnsiTheme="minorHAnsi" w:cstheme="minorHAnsi"/>
          <w:sz w:val="24"/>
          <w:szCs w:val="24"/>
          <w:lang w:val="en-US"/>
        </w:rPr>
      </w:pPr>
      <w:r w:rsidRPr="00434FF8">
        <w:rPr>
          <w:rFonts w:asciiTheme="minorHAnsi" w:hAnsiTheme="minorHAnsi" w:cstheme="minorHAnsi"/>
          <w:sz w:val="24"/>
          <w:szCs w:val="24"/>
          <w:lang w:val="en-US"/>
        </w:rPr>
        <w:t>shape. Qualitative evaluation (Figures 3 and 4) shows the model effectively handling complex, noisy inputs with subdivisions and duplications, correctly reconstructing the underlying clean geometry.</w:t>
      </w:r>
    </w:p>
    <w:p w14:paraId="58C0B02F" w14:textId="23ABCB40" w:rsidR="0001062A" w:rsidRDefault="0001062A" w:rsidP="002710AE">
      <w:pPr>
        <w:jc w:val="center"/>
        <w:rPr>
          <w:rFonts w:asciiTheme="minorHAnsi" w:hAnsiTheme="minorHAnsi" w:cstheme="minorHAnsi"/>
          <w:sz w:val="24"/>
          <w:szCs w:val="24"/>
          <w:lang w:val="en-US"/>
        </w:rPr>
      </w:pPr>
      <w:r w:rsidRPr="00786A37">
        <w:rPr>
          <w:rFonts w:asciiTheme="minorHAnsi" w:hAnsiTheme="minorHAnsi" w:cstheme="minorHAnsi"/>
          <w:sz w:val="24"/>
          <w:szCs w:val="24"/>
          <w:lang w:val="en-US"/>
        </w:rPr>
        <w:drawing>
          <wp:inline distT="0" distB="0" distL="0" distR="0" wp14:anchorId="2878BB41" wp14:editId="3ADF4EB7">
            <wp:extent cx="5943600" cy="4263390"/>
            <wp:effectExtent l="0" t="0" r="0" b="3810"/>
            <wp:docPr id="201200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09026" name=""/>
                    <pic:cNvPicPr/>
                  </pic:nvPicPr>
                  <pic:blipFill>
                    <a:blip r:embed="rId9"/>
                    <a:stretch>
                      <a:fillRect/>
                    </a:stretch>
                  </pic:blipFill>
                  <pic:spPr>
                    <a:xfrm>
                      <a:off x="0" y="0"/>
                      <a:ext cx="5943600" cy="4263390"/>
                    </a:xfrm>
                    <a:prstGeom prst="rect">
                      <a:avLst/>
                    </a:prstGeom>
                  </pic:spPr>
                </pic:pic>
              </a:graphicData>
            </a:graphic>
          </wp:inline>
        </w:drawing>
      </w:r>
      <w:r w:rsidR="002710AE" w:rsidRPr="00434FF8">
        <w:rPr>
          <w:rFonts w:asciiTheme="minorHAnsi" w:hAnsiTheme="minorHAnsi" w:cstheme="minorHAnsi"/>
          <w:b/>
          <w:bCs/>
          <w:sz w:val="24"/>
          <w:szCs w:val="24"/>
          <w:lang w:val="en-US"/>
        </w:rPr>
        <w:t>Figure 3</w:t>
      </w:r>
      <w:r w:rsidR="002710AE">
        <w:rPr>
          <w:rFonts w:asciiTheme="minorHAnsi" w:hAnsiTheme="minorHAnsi" w:cstheme="minorHAnsi"/>
          <w:b/>
          <w:bCs/>
          <w:sz w:val="24"/>
          <w:szCs w:val="24"/>
          <w:lang w:val="en-US"/>
        </w:rPr>
        <w:t>-a</w:t>
      </w:r>
    </w:p>
    <w:p w14:paraId="4C4FBADF" w14:textId="77777777" w:rsidR="002710AE" w:rsidRDefault="002710AE" w:rsidP="002710AE">
      <w:pPr>
        <w:jc w:val="center"/>
        <w:rPr>
          <w:rFonts w:asciiTheme="minorHAnsi" w:hAnsiTheme="minorHAnsi" w:cstheme="minorHAnsi"/>
          <w:b/>
          <w:bCs/>
          <w:sz w:val="24"/>
          <w:szCs w:val="24"/>
          <w:lang w:val="en-US"/>
        </w:rPr>
      </w:pPr>
      <w:r>
        <w:rPr>
          <w:noProof/>
        </w:rPr>
        <w:lastRenderedPageBreak/>
        <w:drawing>
          <wp:inline distT="0" distB="0" distL="0" distR="0" wp14:anchorId="12F9C8F0" wp14:editId="040BDEAA">
            <wp:extent cx="2777468" cy="7714527"/>
            <wp:effectExtent l="0" t="0" r="4445" b="1270"/>
            <wp:docPr id="2225019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9671" cy="7720647"/>
                    </a:xfrm>
                    <a:prstGeom prst="rect">
                      <a:avLst/>
                    </a:prstGeom>
                    <a:noFill/>
                    <a:ln>
                      <a:noFill/>
                    </a:ln>
                  </pic:spPr>
                </pic:pic>
              </a:graphicData>
            </a:graphic>
          </wp:inline>
        </w:drawing>
      </w:r>
      <w:r w:rsidRPr="002710AE">
        <w:rPr>
          <w:rFonts w:asciiTheme="minorHAnsi" w:hAnsiTheme="minorHAnsi" w:cstheme="minorHAnsi"/>
          <w:b/>
          <w:bCs/>
          <w:sz w:val="24"/>
          <w:szCs w:val="24"/>
          <w:lang w:val="en-US"/>
        </w:rPr>
        <w:t xml:space="preserve"> </w:t>
      </w:r>
    </w:p>
    <w:p w14:paraId="384E46E3" w14:textId="578960B4" w:rsidR="0001062A" w:rsidRDefault="002710AE" w:rsidP="002710AE">
      <w:pPr>
        <w:jc w:val="center"/>
        <w:rPr>
          <w:rFonts w:asciiTheme="minorHAnsi" w:hAnsiTheme="minorHAnsi" w:cstheme="minorHAnsi"/>
          <w:sz w:val="24"/>
          <w:szCs w:val="24"/>
          <w:lang w:val="en-US"/>
        </w:rPr>
      </w:pPr>
      <w:r w:rsidRPr="00434FF8">
        <w:rPr>
          <w:rFonts w:asciiTheme="minorHAnsi" w:hAnsiTheme="minorHAnsi" w:cstheme="minorHAnsi"/>
          <w:b/>
          <w:bCs/>
          <w:sz w:val="24"/>
          <w:szCs w:val="24"/>
          <w:lang w:val="en-US"/>
        </w:rPr>
        <w:t>Figure 3</w:t>
      </w:r>
      <w:r>
        <w:rPr>
          <w:rFonts w:asciiTheme="minorHAnsi" w:hAnsiTheme="minorHAnsi" w:cstheme="minorHAnsi"/>
          <w:b/>
          <w:bCs/>
          <w:sz w:val="24"/>
          <w:szCs w:val="24"/>
          <w:lang w:val="en-US"/>
        </w:rPr>
        <w:t>-b</w:t>
      </w:r>
    </w:p>
    <w:p w14:paraId="185891E0" w14:textId="5B6EBA05" w:rsidR="002710AE" w:rsidRDefault="002710AE" w:rsidP="002710AE">
      <w:pPr>
        <w:jc w:val="center"/>
        <w:rPr>
          <w:rFonts w:asciiTheme="minorHAnsi" w:hAnsiTheme="minorHAnsi" w:cstheme="minorHAnsi"/>
          <w:sz w:val="24"/>
          <w:szCs w:val="24"/>
          <w:lang w:val="en-US"/>
        </w:rPr>
      </w:pPr>
      <w:r w:rsidRPr="002710AE">
        <w:rPr>
          <w:rFonts w:asciiTheme="minorHAnsi" w:hAnsiTheme="minorHAnsi" w:cstheme="minorHAnsi"/>
          <w:sz w:val="24"/>
          <w:szCs w:val="24"/>
          <w:lang w:val="en-US"/>
        </w:rPr>
        <w:lastRenderedPageBreak/>
        <w:drawing>
          <wp:inline distT="0" distB="0" distL="0" distR="0" wp14:anchorId="6B86BD87" wp14:editId="77993D67">
            <wp:extent cx="5943600" cy="5755005"/>
            <wp:effectExtent l="0" t="0" r="0" b="0"/>
            <wp:docPr id="17000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33168" name=""/>
                    <pic:cNvPicPr/>
                  </pic:nvPicPr>
                  <pic:blipFill>
                    <a:blip r:embed="rId11"/>
                    <a:stretch>
                      <a:fillRect/>
                    </a:stretch>
                  </pic:blipFill>
                  <pic:spPr>
                    <a:xfrm>
                      <a:off x="0" y="0"/>
                      <a:ext cx="5943600" cy="5755005"/>
                    </a:xfrm>
                    <a:prstGeom prst="rect">
                      <a:avLst/>
                    </a:prstGeom>
                  </pic:spPr>
                </pic:pic>
              </a:graphicData>
            </a:graphic>
          </wp:inline>
        </w:drawing>
      </w:r>
      <w:r w:rsidRPr="002710AE">
        <w:rPr>
          <w:rFonts w:asciiTheme="minorHAnsi" w:hAnsiTheme="minorHAnsi" w:cstheme="minorHAnsi"/>
          <w:b/>
          <w:bCs/>
          <w:sz w:val="24"/>
          <w:szCs w:val="24"/>
          <w:lang w:val="en-US"/>
        </w:rPr>
        <w:t xml:space="preserve"> </w:t>
      </w:r>
      <w:r w:rsidRPr="00434FF8">
        <w:rPr>
          <w:rFonts w:asciiTheme="minorHAnsi" w:hAnsiTheme="minorHAnsi" w:cstheme="minorHAnsi"/>
          <w:b/>
          <w:bCs/>
          <w:sz w:val="24"/>
          <w:szCs w:val="24"/>
          <w:lang w:val="en-US"/>
        </w:rPr>
        <w:t xml:space="preserve">Figure </w:t>
      </w:r>
      <w:r>
        <w:rPr>
          <w:rFonts w:asciiTheme="minorHAnsi" w:hAnsiTheme="minorHAnsi" w:cstheme="minorHAnsi"/>
          <w:b/>
          <w:bCs/>
          <w:sz w:val="24"/>
          <w:szCs w:val="24"/>
          <w:lang w:val="en-US"/>
        </w:rPr>
        <w:t>4-a</w:t>
      </w:r>
    </w:p>
    <w:p w14:paraId="5B4F0516" w14:textId="0182FA95" w:rsidR="002710AE" w:rsidRPr="002710AE" w:rsidRDefault="002710AE" w:rsidP="002710AE">
      <w:pPr>
        <w:tabs>
          <w:tab w:val="left" w:pos="5487"/>
        </w:tabs>
        <w:rPr>
          <w:rFonts w:asciiTheme="minorHAnsi" w:hAnsiTheme="minorHAnsi" w:cstheme="minorHAnsi"/>
          <w:sz w:val="24"/>
          <w:szCs w:val="24"/>
          <w:lang w:val="en-US"/>
        </w:rPr>
      </w:pPr>
      <w:r>
        <w:rPr>
          <w:rFonts w:asciiTheme="minorHAnsi" w:hAnsiTheme="minorHAnsi" w:cstheme="minorHAnsi"/>
          <w:sz w:val="24"/>
          <w:szCs w:val="24"/>
          <w:lang w:val="en-US"/>
        </w:rPr>
        <w:tab/>
      </w:r>
    </w:p>
    <w:p w14:paraId="7CD7C1F2" w14:textId="77777777" w:rsidR="002710AE" w:rsidRDefault="002710AE" w:rsidP="002710AE">
      <w:pPr>
        <w:jc w:val="center"/>
        <w:rPr>
          <w:rFonts w:asciiTheme="minorHAnsi" w:hAnsiTheme="minorHAnsi" w:cstheme="minorHAnsi"/>
          <w:b/>
          <w:bCs/>
          <w:sz w:val="24"/>
          <w:szCs w:val="24"/>
          <w:lang w:val="en-US"/>
        </w:rPr>
      </w:pPr>
      <w:r>
        <w:rPr>
          <w:noProof/>
        </w:rPr>
        <w:lastRenderedPageBreak/>
        <w:drawing>
          <wp:inline distT="0" distB="0" distL="0" distR="0" wp14:anchorId="683D8AE4" wp14:editId="6D056BF7">
            <wp:extent cx="2773301" cy="7702952"/>
            <wp:effectExtent l="0" t="0" r="8255" b="0"/>
            <wp:docPr id="2104081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5150" cy="7708088"/>
                    </a:xfrm>
                    <a:prstGeom prst="rect">
                      <a:avLst/>
                    </a:prstGeom>
                    <a:noFill/>
                    <a:ln>
                      <a:noFill/>
                    </a:ln>
                  </pic:spPr>
                </pic:pic>
              </a:graphicData>
            </a:graphic>
          </wp:inline>
        </w:drawing>
      </w:r>
      <w:r w:rsidRPr="002710AE">
        <w:rPr>
          <w:rFonts w:asciiTheme="minorHAnsi" w:hAnsiTheme="minorHAnsi" w:cstheme="minorHAnsi"/>
          <w:b/>
          <w:bCs/>
          <w:sz w:val="24"/>
          <w:szCs w:val="24"/>
          <w:lang w:val="en-US"/>
        </w:rPr>
        <w:t xml:space="preserve"> </w:t>
      </w:r>
    </w:p>
    <w:p w14:paraId="36058346" w14:textId="1857D6CA" w:rsidR="002710AE" w:rsidRPr="00434FF8" w:rsidRDefault="002710AE" w:rsidP="002710AE">
      <w:pPr>
        <w:jc w:val="center"/>
        <w:rPr>
          <w:rFonts w:asciiTheme="minorHAnsi" w:hAnsiTheme="minorHAnsi" w:cstheme="minorHAnsi"/>
          <w:sz w:val="24"/>
          <w:szCs w:val="24"/>
          <w:lang w:val="en-US"/>
        </w:rPr>
      </w:pPr>
      <w:r w:rsidRPr="00434FF8">
        <w:rPr>
          <w:rFonts w:asciiTheme="minorHAnsi" w:hAnsiTheme="minorHAnsi" w:cstheme="minorHAnsi"/>
          <w:b/>
          <w:bCs/>
          <w:sz w:val="24"/>
          <w:szCs w:val="24"/>
          <w:lang w:val="en-US"/>
        </w:rPr>
        <w:t xml:space="preserve">Figure </w:t>
      </w:r>
      <w:r>
        <w:rPr>
          <w:rFonts w:asciiTheme="minorHAnsi" w:hAnsiTheme="minorHAnsi" w:cstheme="minorHAnsi"/>
          <w:b/>
          <w:bCs/>
          <w:sz w:val="24"/>
          <w:szCs w:val="24"/>
          <w:lang w:val="en-US"/>
        </w:rPr>
        <w:t>4-b</w:t>
      </w:r>
    </w:p>
    <w:p w14:paraId="4F904720" w14:textId="77777777" w:rsidR="002710AE" w:rsidRDefault="002710AE" w:rsidP="00434FF8">
      <w:pPr>
        <w:jc w:val="both"/>
        <w:rPr>
          <w:rFonts w:asciiTheme="minorHAnsi" w:hAnsiTheme="minorHAnsi" w:cstheme="minorHAnsi"/>
          <w:b/>
          <w:bCs/>
          <w:sz w:val="24"/>
          <w:szCs w:val="24"/>
          <w:lang w:val="en-US"/>
        </w:rPr>
      </w:pPr>
    </w:p>
    <w:p w14:paraId="2A9B0C64" w14:textId="2A4FB99B" w:rsidR="00434FF8" w:rsidRPr="00434FF8" w:rsidRDefault="00434FF8" w:rsidP="00434FF8">
      <w:pPr>
        <w:jc w:val="both"/>
        <w:rPr>
          <w:rFonts w:asciiTheme="minorHAnsi" w:hAnsiTheme="minorHAnsi" w:cstheme="minorHAnsi"/>
          <w:sz w:val="24"/>
          <w:szCs w:val="24"/>
          <w:lang w:val="en-US"/>
        </w:rPr>
      </w:pPr>
      <w:r w:rsidRPr="00434FF8">
        <w:rPr>
          <w:rFonts w:asciiTheme="minorHAnsi" w:hAnsiTheme="minorHAnsi" w:cstheme="minorHAnsi"/>
          <w:b/>
          <w:bCs/>
          <w:sz w:val="24"/>
          <w:szCs w:val="24"/>
          <w:lang w:val="en-US"/>
        </w:rPr>
        <w:t>Figure 3 &amp; 4: Training Evaluation Examples.</w:t>
      </w:r>
      <w:r w:rsidRPr="00434FF8">
        <w:rPr>
          <w:rFonts w:asciiTheme="minorHAnsi" w:hAnsiTheme="minorHAnsi" w:cstheme="minorHAnsi"/>
          <w:sz w:val="24"/>
          <w:szCs w:val="24"/>
          <w:lang w:val="en-US"/>
        </w:rPr>
        <w:t> The model demonstrates its ability to interpret heavily augmented inputs (left column) and produce high-quality predictions (middle column) that closely match the ground truth target (right column).</w:t>
      </w:r>
    </w:p>
    <w:p w14:paraId="19371C4A" w14:textId="77777777" w:rsidR="00434FF8" w:rsidRPr="00434FF8" w:rsidRDefault="00434FF8" w:rsidP="00434FF8">
      <w:pPr>
        <w:jc w:val="both"/>
        <w:rPr>
          <w:rFonts w:asciiTheme="minorHAnsi" w:hAnsiTheme="minorHAnsi" w:cstheme="minorHAnsi"/>
          <w:b/>
          <w:bCs/>
          <w:sz w:val="24"/>
          <w:szCs w:val="24"/>
          <w:lang w:val="en-US"/>
        </w:rPr>
      </w:pPr>
      <w:r w:rsidRPr="00434FF8">
        <w:rPr>
          <w:rFonts w:asciiTheme="minorHAnsi" w:hAnsiTheme="minorHAnsi" w:cstheme="minorHAnsi"/>
          <w:b/>
          <w:bCs/>
          <w:sz w:val="24"/>
          <w:szCs w:val="24"/>
          <w:lang w:val="en-US"/>
        </w:rPr>
        <w:t>3.2. Iterative Refinement: A New Evaluation and a New Challenge</w:t>
      </w:r>
    </w:p>
    <w:p w14:paraId="7245130E" w14:textId="77777777" w:rsidR="00434FF8" w:rsidRPr="00434FF8" w:rsidRDefault="00434FF8" w:rsidP="00434FF8">
      <w:pPr>
        <w:jc w:val="both"/>
        <w:rPr>
          <w:rFonts w:asciiTheme="minorHAnsi" w:hAnsiTheme="minorHAnsi" w:cstheme="minorHAnsi"/>
          <w:sz w:val="24"/>
          <w:szCs w:val="24"/>
          <w:lang w:val="en-US"/>
        </w:rPr>
      </w:pPr>
      <w:r w:rsidRPr="00434FF8">
        <w:rPr>
          <w:rFonts w:asciiTheme="minorHAnsi" w:hAnsiTheme="minorHAnsi" w:cstheme="minorHAnsi"/>
          <w:sz w:val="24"/>
          <w:szCs w:val="24"/>
          <w:lang w:val="en-US"/>
        </w:rPr>
        <w:t>To push the model's capabilities further, an iterative refinement evaluation was conducted. Here, the model's output from one step is used as the input for the next, with the goal of progressively improving the result. The initial results of this experiment are mixed, revealing a new, more subtle challenge.</w:t>
      </w:r>
    </w:p>
    <w:p w14:paraId="5EF8E78F" w14:textId="77777777" w:rsidR="00434FF8" w:rsidRPr="00434FF8" w:rsidRDefault="00434FF8" w:rsidP="00434FF8">
      <w:pPr>
        <w:numPr>
          <w:ilvl w:val="0"/>
          <w:numId w:val="3"/>
        </w:numPr>
        <w:jc w:val="both"/>
        <w:rPr>
          <w:rFonts w:asciiTheme="minorHAnsi" w:hAnsiTheme="minorHAnsi" w:cstheme="minorHAnsi"/>
          <w:sz w:val="24"/>
          <w:szCs w:val="24"/>
          <w:lang w:val="en-US"/>
        </w:rPr>
      </w:pPr>
      <w:r w:rsidRPr="00434FF8">
        <w:rPr>
          <w:rFonts w:asciiTheme="minorHAnsi" w:hAnsiTheme="minorHAnsi" w:cstheme="minorHAnsi"/>
          <w:b/>
          <w:bCs/>
          <w:sz w:val="24"/>
          <w:szCs w:val="24"/>
          <w:lang w:val="en-US"/>
        </w:rPr>
        <w:t>Initial Success:</w:t>
      </w:r>
      <w:r w:rsidRPr="00434FF8">
        <w:rPr>
          <w:rFonts w:asciiTheme="minorHAnsi" w:hAnsiTheme="minorHAnsi" w:cstheme="minorHAnsi"/>
          <w:sz w:val="24"/>
          <w:szCs w:val="24"/>
          <w:lang w:val="en-US"/>
        </w:rPr>
        <w:t> The first iteration almost always produces a significant improvement over the initial noisy input, demonstrating the model's strong single-step denoising capability.</w:t>
      </w:r>
    </w:p>
    <w:p w14:paraId="0DD8534F" w14:textId="77777777" w:rsidR="00434FF8" w:rsidRDefault="00434FF8" w:rsidP="00434FF8">
      <w:pPr>
        <w:numPr>
          <w:ilvl w:val="0"/>
          <w:numId w:val="3"/>
        </w:numPr>
        <w:jc w:val="both"/>
        <w:rPr>
          <w:rFonts w:asciiTheme="minorHAnsi" w:hAnsiTheme="minorHAnsi" w:cstheme="minorHAnsi"/>
          <w:sz w:val="24"/>
          <w:szCs w:val="24"/>
          <w:lang w:val="en-US"/>
        </w:rPr>
      </w:pPr>
      <w:r w:rsidRPr="00434FF8">
        <w:rPr>
          <w:rFonts w:asciiTheme="minorHAnsi" w:hAnsiTheme="minorHAnsi" w:cstheme="minorHAnsi"/>
          <w:b/>
          <w:bCs/>
          <w:sz w:val="24"/>
          <w:szCs w:val="24"/>
          <w:lang w:val="en-US"/>
        </w:rPr>
        <w:t>Subsequent Divergence:</w:t>
      </w:r>
      <w:r w:rsidRPr="00434FF8">
        <w:rPr>
          <w:rFonts w:asciiTheme="minorHAnsi" w:hAnsiTheme="minorHAnsi" w:cstheme="minorHAnsi"/>
          <w:sz w:val="24"/>
          <w:szCs w:val="24"/>
          <w:lang w:val="en-US"/>
        </w:rPr>
        <w:t> However, in subsequent iterations (2, 3, and beyond), the model often fails to improve the result further. In many cases, it actively </w:t>
      </w:r>
      <w:r w:rsidRPr="00434FF8">
        <w:rPr>
          <w:rFonts w:asciiTheme="minorHAnsi" w:hAnsiTheme="minorHAnsi" w:cstheme="minorHAnsi"/>
          <w:i/>
          <w:iCs/>
          <w:sz w:val="24"/>
          <w:szCs w:val="24"/>
          <w:lang w:val="en-US"/>
        </w:rPr>
        <w:t>diverges</w:t>
      </w:r>
      <w:r w:rsidRPr="00434FF8">
        <w:rPr>
          <w:rFonts w:asciiTheme="minorHAnsi" w:hAnsiTheme="minorHAnsi" w:cstheme="minorHAnsi"/>
          <w:sz w:val="24"/>
          <w:szCs w:val="24"/>
          <w:lang w:val="en-US"/>
        </w:rPr>
        <w:t>, degrading the already-good output from the first iteration by introducing new errors and distortions (see Figure 5).</w:t>
      </w:r>
    </w:p>
    <w:p w14:paraId="73B3326E" w14:textId="09332F71" w:rsidR="00637AAB" w:rsidRDefault="00637AAB" w:rsidP="00637AAB">
      <w:pPr>
        <w:ind w:left="0"/>
        <w:jc w:val="both"/>
        <w:rPr>
          <w:rFonts w:asciiTheme="minorHAnsi" w:hAnsiTheme="minorHAnsi" w:cstheme="minorHAnsi"/>
          <w:sz w:val="24"/>
          <w:szCs w:val="24"/>
          <w:lang w:val="en-US"/>
        </w:rPr>
      </w:pPr>
      <w:r w:rsidRPr="00637AAB">
        <w:rPr>
          <w:rFonts w:asciiTheme="minorHAnsi" w:hAnsiTheme="minorHAnsi" w:cstheme="minorHAnsi"/>
          <w:sz w:val="24"/>
          <w:szCs w:val="24"/>
          <w:lang w:val="en-US"/>
        </w:rPr>
        <w:drawing>
          <wp:inline distT="0" distB="0" distL="0" distR="0" wp14:anchorId="0BAFA80B" wp14:editId="677785B7">
            <wp:extent cx="5943600" cy="2796540"/>
            <wp:effectExtent l="0" t="0" r="0" b="3810"/>
            <wp:docPr id="24126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62207" name=""/>
                    <pic:cNvPicPr/>
                  </pic:nvPicPr>
                  <pic:blipFill>
                    <a:blip r:embed="rId13"/>
                    <a:stretch>
                      <a:fillRect/>
                    </a:stretch>
                  </pic:blipFill>
                  <pic:spPr>
                    <a:xfrm>
                      <a:off x="0" y="0"/>
                      <a:ext cx="5943600" cy="2796540"/>
                    </a:xfrm>
                    <a:prstGeom prst="rect">
                      <a:avLst/>
                    </a:prstGeom>
                  </pic:spPr>
                </pic:pic>
              </a:graphicData>
            </a:graphic>
          </wp:inline>
        </w:drawing>
      </w:r>
    </w:p>
    <w:p w14:paraId="2A79FBB1" w14:textId="2B737C46" w:rsidR="00637AAB" w:rsidRDefault="00637AAB" w:rsidP="00637AAB">
      <w:pPr>
        <w:ind w:left="0"/>
        <w:jc w:val="both"/>
        <w:rPr>
          <w:rFonts w:asciiTheme="minorHAnsi" w:hAnsiTheme="minorHAnsi" w:cstheme="minorHAnsi"/>
          <w:sz w:val="24"/>
          <w:szCs w:val="24"/>
          <w:lang w:val="en-US"/>
        </w:rPr>
      </w:pPr>
      <w:r w:rsidRPr="00637AAB">
        <w:rPr>
          <w:rFonts w:asciiTheme="minorHAnsi" w:hAnsiTheme="minorHAnsi" w:cstheme="minorHAnsi"/>
          <w:sz w:val="24"/>
          <w:szCs w:val="24"/>
          <w:lang w:val="en-US"/>
        </w:rPr>
        <w:lastRenderedPageBreak/>
        <w:drawing>
          <wp:inline distT="0" distB="0" distL="0" distR="0" wp14:anchorId="2428CC81" wp14:editId="74D62CEA">
            <wp:extent cx="5943600" cy="3134360"/>
            <wp:effectExtent l="0" t="0" r="0" b="8890"/>
            <wp:docPr id="173882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21058" name=""/>
                    <pic:cNvPicPr/>
                  </pic:nvPicPr>
                  <pic:blipFill>
                    <a:blip r:embed="rId14"/>
                    <a:stretch>
                      <a:fillRect/>
                    </a:stretch>
                  </pic:blipFill>
                  <pic:spPr>
                    <a:xfrm>
                      <a:off x="0" y="0"/>
                      <a:ext cx="5943600" cy="3134360"/>
                    </a:xfrm>
                    <a:prstGeom prst="rect">
                      <a:avLst/>
                    </a:prstGeom>
                  </pic:spPr>
                </pic:pic>
              </a:graphicData>
            </a:graphic>
          </wp:inline>
        </w:drawing>
      </w:r>
      <w:r w:rsidRPr="00637AAB">
        <w:rPr>
          <w:noProof/>
          <w14:ligatures w14:val="standardContextual"/>
        </w:rPr>
        <w:t xml:space="preserve"> </w:t>
      </w:r>
      <w:r w:rsidRPr="00637AAB">
        <w:rPr>
          <w:rFonts w:asciiTheme="minorHAnsi" w:hAnsiTheme="minorHAnsi" w:cstheme="minorHAnsi"/>
          <w:sz w:val="24"/>
          <w:szCs w:val="24"/>
          <w:lang w:val="en-US"/>
        </w:rPr>
        <w:drawing>
          <wp:inline distT="0" distB="0" distL="0" distR="0" wp14:anchorId="1AE4D71C" wp14:editId="04B90547">
            <wp:extent cx="5943600" cy="3143885"/>
            <wp:effectExtent l="0" t="0" r="0" b="0"/>
            <wp:docPr id="16635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0754" name=""/>
                    <pic:cNvPicPr/>
                  </pic:nvPicPr>
                  <pic:blipFill>
                    <a:blip r:embed="rId15"/>
                    <a:stretch>
                      <a:fillRect/>
                    </a:stretch>
                  </pic:blipFill>
                  <pic:spPr>
                    <a:xfrm>
                      <a:off x="0" y="0"/>
                      <a:ext cx="5943600" cy="3143885"/>
                    </a:xfrm>
                    <a:prstGeom prst="rect">
                      <a:avLst/>
                    </a:prstGeom>
                  </pic:spPr>
                </pic:pic>
              </a:graphicData>
            </a:graphic>
          </wp:inline>
        </w:drawing>
      </w:r>
      <w:r w:rsidRPr="00637AAB">
        <w:rPr>
          <w:noProof/>
          <w14:ligatures w14:val="standardContextual"/>
        </w:rPr>
        <w:t xml:space="preserve"> </w:t>
      </w:r>
      <w:r w:rsidRPr="00637AAB">
        <w:rPr>
          <w:noProof/>
          <w14:ligatures w14:val="standardContextual"/>
        </w:rPr>
        <w:lastRenderedPageBreak/>
        <w:drawing>
          <wp:inline distT="0" distB="0" distL="0" distR="0" wp14:anchorId="308B58EE" wp14:editId="51C8D4D0">
            <wp:extent cx="5943600" cy="3117215"/>
            <wp:effectExtent l="0" t="0" r="0" b="6985"/>
            <wp:docPr id="203736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63925" name=""/>
                    <pic:cNvPicPr/>
                  </pic:nvPicPr>
                  <pic:blipFill>
                    <a:blip r:embed="rId16"/>
                    <a:stretch>
                      <a:fillRect/>
                    </a:stretch>
                  </pic:blipFill>
                  <pic:spPr>
                    <a:xfrm>
                      <a:off x="0" y="0"/>
                      <a:ext cx="5943600" cy="3117215"/>
                    </a:xfrm>
                    <a:prstGeom prst="rect">
                      <a:avLst/>
                    </a:prstGeom>
                  </pic:spPr>
                </pic:pic>
              </a:graphicData>
            </a:graphic>
          </wp:inline>
        </w:drawing>
      </w:r>
      <w:r w:rsidRPr="00637AAB">
        <w:rPr>
          <w:noProof/>
          <w14:ligatures w14:val="standardContextual"/>
        </w:rPr>
        <w:t xml:space="preserve"> </w:t>
      </w:r>
      <w:r w:rsidRPr="00637AAB">
        <w:rPr>
          <w:noProof/>
          <w14:ligatures w14:val="standardContextual"/>
        </w:rPr>
        <w:drawing>
          <wp:inline distT="0" distB="0" distL="0" distR="0" wp14:anchorId="49491FBA" wp14:editId="6553C6FD">
            <wp:extent cx="5943600" cy="3077210"/>
            <wp:effectExtent l="0" t="0" r="0" b="8890"/>
            <wp:docPr id="111063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31585" name=""/>
                    <pic:cNvPicPr/>
                  </pic:nvPicPr>
                  <pic:blipFill>
                    <a:blip r:embed="rId17"/>
                    <a:stretch>
                      <a:fillRect/>
                    </a:stretch>
                  </pic:blipFill>
                  <pic:spPr>
                    <a:xfrm>
                      <a:off x="0" y="0"/>
                      <a:ext cx="5943600" cy="3077210"/>
                    </a:xfrm>
                    <a:prstGeom prst="rect">
                      <a:avLst/>
                    </a:prstGeom>
                  </pic:spPr>
                </pic:pic>
              </a:graphicData>
            </a:graphic>
          </wp:inline>
        </w:drawing>
      </w:r>
    </w:p>
    <w:p w14:paraId="4B1CF38D" w14:textId="0ADC12AA" w:rsidR="00637AAB" w:rsidRPr="00434FF8" w:rsidRDefault="00637AAB" w:rsidP="00637AAB">
      <w:pPr>
        <w:ind w:left="0"/>
        <w:jc w:val="both"/>
        <w:rPr>
          <w:rFonts w:asciiTheme="minorHAnsi" w:hAnsiTheme="minorHAnsi" w:cstheme="minorHAnsi"/>
          <w:sz w:val="24"/>
          <w:szCs w:val="24"/>
          <w:lang w:val="en-US"/>
        </w:rPr>
      </w:pPr>
      <w:r>
        <w:rPr>
          <w:noProof/>
        </w:rPr>
        <w:drawing>
          <wp:inline distT="0" distB="0" distL="0" distR="0" wp14:anchorId="1EB08D1F" wp14:editId="01245B28">
            <wp:extent cx="5943600" cy="494665"/>
            <wp:effectExtent l="0" t="0" r="0" b="635"/>
            <wp:docPr id="142596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94665"/>
                    </a:xfrm>
                    <a:prstGeom prst="rect">
                      <a:avLst/>
                    </a:prstGeom>
                    <a:noFill/>
                    <a:ln>
                      <a:noFill/>
                    </a:ln>
                  </pic:spPr>
                </pic:pic>
              </a:graphicData>
            </a:graphic>
          </wp:inline>
        </w:drawing>
      </w:r>
    </w:p>
    <w:p w14:paraId="3F00C8ED" w14:textId="77777777" w:rsidR="00434FF8" w:rsidRPr="00434FF8" w:rsidRDefault="00434FF8" w:rsidP="00434FF8">
      <w:pPr>
        <w:jc w:val="both"/>
        <w:rPr>
          <w:rFonts w:asciiTheme="minorHAnsi" w:hAnsiTheme="minorHAnsi" w:cstheme="minorHAnsi"/>
          <w:sz w:val="24"/>
          <w:szCs w:val="24"/>
          <w:lang w:val="en-US"/>
        </w:rPr>
      </w:pPr>
      <w:r w:rsidRPr="00434FF8">
        <w:rPr>
          <w:rFonts w:asciiTheme="minorHAnsi" w:hAnsiTheme="minorHAnsi" w:cstheme="minorHAnsi"/>
          <w:b/>
          <w:bCs/>
          <w:sz w:val="24"/>
          <w:szCs w:val="24"/>
          <w:lang w:val="en-US"/>
        </w:rPr>
        <w:t>Figure 5: Iterative Refinement Visualization.</w:t>
      </w:r>
      <w:r w:rsidRPr="00434FF8">
        <w:rPr>
          <w:rFonts w:asciiTheme="minorHAnsi" w:hAnsiTheme="minorHAnsi" w:cstheme="minorHAnsi"/>
          <w:sz w:val="24"/>
          <w:szCs w:val="24"/>
          <w:lang w:val="en-US"/>
        </w:rPr>
        <w:t> The model starts with a very noisy input. The first iteration produces a much-improved graph. However, subsequent iterations fail to refine it further and begin to diverge, making the reconstruction worse.</w:t>
      </w:r>
    </w:p>
    <w:p w14:paraId="28F9737B" w14:textId="77777777" w:rsidR="00637AAB" w:rsidRDefault="00637AAB" w:rsidP="00434FF8">
      <w:pPr>
        <w:jc w:val="both"/>
        <w:rPr>
          <w:rFonts w:asciiTheme="minorHAnsi" w:hAnsiTheme="minorHAnsi" w:cstheme="minorHAnsi"/>
          <w:sz w:val="24"/>
          <w:szCs w:val="24"/>
          <w:lang w:val="en-US"/>
        </w:rPr>
      </w:pPr>
    </w:p>
    <w:p w14:paraId="1C291407" w14:textId="5A05BB90" w:rsidR="00434FF8" w:rsidRPr="00434FF8" w:rsidRDefault="00434FF8" w:rsidP="00434FF8">
      <w:pPr>
        <w:jc w:val="both"/>
        <w:rPr>
          <w:rFonts w:asciiTheme="minorHAnsi" w:hAnsiTheme="minorHAnsi" w:cstheme="minorHAnsi"/>
          <w:b/>
          <w:bCs/>
          <w:sz w:val="24"/>
          <w:szCs w:val="24"/>
          <w:lang w:val="en-US"/>
        </w:rPr>
      </w:pPr>
      <w:r w:rsidRPr="00434FF8">
        <w:rPr>
          <w:rFonts w:asciiTheme="minorHAnsi" w:hAnsiTheme="minorHAnsi" w:cstheme="minorHAnsi"/>
          <w:b/>
          <w:bCs/>
          <w:sz w:val="24"/>
          <w:szCs w:val="24"/>
          <w:lang w:val="en-US"/>
        </w:rPr>
        <w:t>3.3. Analysis of Divergence: The Static Confidence Problem</w:t>
      </w:r>
    </w:p>
    <w:p w14:paraId="6EF2018B" w14:textId="77777777" w:rsidR="00434FF8" w:rsidRPr="00434FF8" w:rsidRDefault="00434FF8" w:rsidP="00434FF8">
      <w:pPr>
        <w:jc w:val="both"/>
        <w:rPr>
          <w:rFonts w:asciiTheme="minorHAnsi" w:hAnsiTheme="minorHAnsi" w:cstheme="minorHAnsi"/>
          <w:sz w:val="24"/>
          <w:szCs w:val="24"/>
          <w:lang w:val="en-US"/>
        </w:rPr>
      </w:pPr>
      <w:r w:rsidRPr="00434FF8">
        <w:rPr>
          <w:rFonts w:asciiTheme="minorHAnsi" w:hAnsiTheme="minorHAnsi" w:cstheme="minorHAnsi"/>
          <w:sz w:val="24"/>
          <w:szCs w:val="24"/>
          <w:lang w:val="en-US"/>
        </w:rPr>
        <w:t>The leading hypothesis for this divergence is the </w:t>
      </w:r>
      <w:r w:rsidRPr="00434FF8">
        <w:rPr>
          <w:rFonts w:asciiTheme="minorHAnsi" w:hAnsiTheme="minorHAnsi" w:cstheme="minorHAnsi"/>
          <w:b/>
          <w:bCs/>
          <w:sz w:val="24"/>
          <w:szCs w:val="24"/>
          <w:lang w:val="en-US"/>
        </w:rPr>
        <w:t>static nature of the input confidence scores</w:t>
      </w:r>
      <w:r w:rsidRPr="00434FF8">
        <w:rPr>
          <w:rFonts w:asciiTheme="minorHAnsi" w:hAnsiTheme="minorHAnsi" w:cstheme="minorHAnsi"/>
          <w:sz w:val="24"/>
          <w:szCs w:val="24"/>
          <w:lang w:val="en-US"/>
        </w:rPr>
        <w:t>. The confidence score for each edge, which is a key input feature, is calculated only once from the initial noisy state. In the iterative loop:</w:t>
      </w:r>
    </w:p>
    <w:p w14:paraId="553229C1" w14:textId="77777777" w:rsidR="00434FF8" w:rsidRPr="00434FF8" w:rsidRDefault="00434FF8" w:rsidP="00434FF8">
      <w:pPr>
        <w:numPr>
          <w:ilvl w:val="0"/>
          <w:numId w:val="4"/>
        </w:numPr>
        <w:jc w:val="both"/>
        <w:rPr>
          <w:rFonts w:asciiTheme="minorHAnsi" w:hAnsiTheme="minorHAnsi" w:cstheme="minorHAnsi"/>
          <w:sz w:val="24"/>
          <w:szCs w:val="24"/>
          <w:lang w:val="en-US"/>
        </w:rPr>
      </w:pPr>
      <w:r w:rsidRPr="00434FF8">
        <w:rPr>
          <w:rFonts w:asciiTheme="minorHAnsi" w:hAnsiTheme="minorHAnsi" w:cstheme="minorHAnsi"/>
          <w:b/>
          <w:bCs/>
          <w:sz w:val="24"/>
          <w:szCs w:val="24"/>
          <w:lang w:val="en-US"/>
        </w:rPr>
        <w:t>Iteration 1:</w:t>
      </w:r>
      <w:r w:rsidRPr="00434FF8">
        <w:rPr>
          <w:rFonts w:asciiTheme="minorHAnsi" w:hAnsiTheme="minorHAnsi" w:cstheme="minorHAnsi"/>
          <w:sz w:val="24"/>
          <w:szCs w:val="24"/>
          <w:lang w:val="en-US"/>
        </w:rPr>
        <w:t> The model receives a very noisy graph and low confidence scores. It correctly performs a large, corrective step.</w:t>
      </w:r>
    </w:p>
    <w:p w14:paraId="0078BF7D" w14:textId="7FFEC07F" w:rsidR="00434FF8" w:rsidRPr="00434FF8" w:rsidRDefault="00434FF8" w:rsidP="00434FF8">
      <w:pPr>
        <w:numPr>
          <w:ilvl w:val="0"/>
          <w:numId w:val="4"/>
        </w:numPr>
        <w:jc w:val="both"/>
        <w:rPr>
          <w:rFonts w:asciiTheme="minorHAnsi" w:hAnsiTheme="minorHAnsi" w:cstheme="minorHAnsi"/>
          <w:sz w:val="24"/>
          <w:szCs w:val="24"/>
          <w:lang w:val="en-US"/>
        </w:rPr>
      </w:pPr>
      <w:r w:rsidRPr="00434FF8">
        <w:rPr>
          <w:rFonts w:asciiTheme="minorHAnsi" w:hAnsiTheme="minorHAnsi" w:cstheme="minorHAnsi"/>
          <w:b/>
          <w:bCs/>
          <w:sz w:val="24"/>
          <w:szCs w:val="24"/>
          <w:lang w:val="en-US"/>
        </w:rPr>
        <w:t>Iteration 2:</w:t>
      </w:r>
      <w:r w:rsidRPr="00434FF8">
        <w:rPr>
          <w:rFonts w:asciiTheme="minorHAnsi" w:hAnsiTheme="minorHAnsi" w:cstheme="minorHAnsi"/>
          <w:sz w:val="24"/>
          <w:szCs w:val="24"/>
          <w:lang w:val="en-US"/>
        </w:rPr>
        <w:t> The model receives a geometrically </w:t>
      </w:r>
      <w:r w:rsidRPr="00434FF8">
        <w:rPr>
          <w:rFonts w:asciiTheme="minorHAnsi" w:hAnsiTheme="minorHAnsi" w:cstheme="minorHAnsi"/>
          <w:i/>
          <w:iCs/>
          <w:sz w:val="24"/>
          <w:szCs w:val="24"/>
          <w:lang w:val="en-US"/>
        </w:rPr>
        <w:t>cleaner</w:t>
      </w:r>
      <w:r w:rsidRPr="00434FF8">
        <w:rPr>
          <w:rFonts w:asciiTheme="minorHAnsi" w:hAnsiTheme="minorHAnsi" w:cstheme="minorHAnsi"/>
          <w:sz w:val="24"/>
          <w:szCs w:val="24"/>
          <w:lang w:val="en-US"/>
        </w:rPr>
        <w:t> graph (the output of Iteration 1). However, it is still being fed the </w:t>
      </w:r>
      <w:r w:rsidRPr="00434FF8">
        <w:rPr>
          <w:rFonts w:asciiTheme="minorHAnsi" w:hAnsiTheme="minorHAnsi" w:cstheme="minorHAnsi"/>
          <w:i/>
          <w:iCs/>
          <w:sz w:val="24"/>
          <w:szCs w:val="24"/>
          <w:lang w:val="en-US"/>
        </w:rPr>
        <w:t>original, low confidence scores</w:t>
      </w:r>
      <w:r w:rsidRPr="00434FF8">
        <w:rPr>
          <w:rFonts w:asciiTheme="minorHAnsi" w:hAnsiTheme="minorHAnsi" w:cstheme="minorHAnsi"/>
          <w:sz w:val="24"/>
          <w:szCs w:val="24"/>
          <w:lang w:val="en-US"/>
        </w:rPr>
        <w:t>.</w:t>
      </w:r>
      <w:r w:rsidR="00637AAB">
        <w:rPr>
          <w:rFonts w:asciiTheme="minorHAnsi" w:hAnsiTheme="minorHAnsi" w:cstheme="minorHAnsi"/>
          <w:sz w:val="24"/>
          <w:szCs w:val="24"/>
          <w:lang w:val="en-US"/>
        </w:rPr>
        <w:t xml:space="preserve"> </w:t>
      </w:r>
      <w:r w:rsidRPr="00434FF8">
        <w:rPr>
          <w:rFonts w:asciiTheme="minorHAnsi" w:hAnsiTheme="minorHAnsi" w:cstheme="minorHAnsi"/>
          <w:sz w:val="24"/>
          <w:szCs w:val="24"/>
          <w:lang w:val="en-US"/>
        </w:rPr>
        <w:t>This creates a critical mismatch. The model is effectively told, "This input is highly unreliable and noisy," when in fact the geometry is quite good. In response, it attempts to apply another large, corrective step, over-correcting the already-clean geometry and causing the observed divergence. The model lacks the mechanism to recognize that its own previous output is now a high-confidence input.</w:t>
      </w:r>
    </w:p>
    <w:p w14:paraId="3B406E37" w14:textId="77777777" w:rsidR="00637AAB" w:rsidRDefault="00637AAB">
      <w:pPr>
        <w:spacing w:before="0" w:after="160" w:line="278" w:lineRule="auto"/>
        <w:ind w:left="0"/>
        <w:rPr>
          <w:rFonts w:asciiTheme="minorHAnsi" w:hAnsiTheme="minorHAnsi" w:cstheme="minorHAnsi"/>
          <w:b/>
          <w:bCs/>
          <w:sz w:val="28"/>
          <w:szCs w:val="28"/>
          <w:lang w:val="en-US"/>
        </w:rPr>
      </w:pPr>
      <w:r>
        <w:rPr>
          <w:rFonts w:asciiTheme="minorHAnsi" w:hAnsiTheme="minorHAnsi" w:cstheme="minorHAnsi"/>
          <w:b/>
          <w:bCs/>
          <w:sz w:val="28"/>
          <w:szCs w:val="28"/>
          <w:lang w:val="en-US"/>
        </w:rPr>
        <w:br w:type="page"/>
      </w:r>
    </w:p>
    <w:p w14:paraId="3BD5656B" w14:textId="77777777" w:rsidR="00637AAB" w:rsidRDefault="00637AAB" w:rsidP="00637AAB">
      <w:pPr>
        <w:jc w:val="both"/>
        <w:rPr>
          <w:rFonts w:asciiTheme="minorHAnsi" w:hAnsiTheme="minorHAnsi" w:cstheme="minorHAnsi"/>
          <w:b/>
          <w:bCs/>
          <w:sz w:val="28"/>
          <w:szCs w:val="28"/>
          <w:lang w:val="en-US"/>
        </w:rPr>
      </w:pPr>
    </w:p>
    <w:p w14:paraId="0429F4E4" w14:textId="31D10C66" w:rsidR="00637AAB" w:rsidRPr="00637AAB" w:rsidRDefault="00637AAB" w:rsidP="00637AAB">
      <w:pPr>
        <w:jc w:val="both"/>
        <w:rPr>
          <w:rFonts w:asciiTheme="minorHAnsi" w:hAnsiTheme="minorHAnsi" w:cstheme="minorHAnsi"/>
          <w:b/>
          <w:bCs/>
          <w:sz w:val="28"/>
          <w:szCs w:val="28"/>
          <w:lang w:val="en-US"/>
        </w:rPr>
      </w:pPr>
      <w:r w:rsidRPr="00637AAB">
        <w:rPr>
          <w:rFonts w:asciiTheme="minorHAnsi" w:hAnsiTheme="minorHAnsi" w:cstheme="minorHAnsi"/>
          <w:b/>
          <w:bCs/>
          <w:sz w:val="28"/>
          <w:szCs w:val="28"/>
          <w:lang w:val="en-US"/>
        </w:rPr>
        <w:t>4. Future Work &amp; Next Steps</w:t>
      </w:r>
    </w:p>
    <w:p w14:paraId="58A47F75" w14:textId="77777777" w:rsidR="00637AAB" w:rsidRPr="00637AAB" w:rsidRDefault="00637AAB" w:rsidP="00637AAB">
      <w:pPr>
        <w:jc w:val="both"/>
        <w:rPr>
          <w:rFonts w:asciiTheme="minorHAnsi" w:hAnsiTheme="minorHAnsi" w:cstheme="minorHAnsi"/>
          <w:sz w:val="24"/>
          <w:szCs w:val="24"/>
          <w:lang w:val="en-US"/>
        </w:rPr>
      </w:pPr>
      <w:r w:rsidRPr="00637AAB">
        <w:rPr>
          <w:rFonts w:asciiTheme="minorHAnsi" w:hAnsiTheme="minorHAnsi" w:cstheme="minorHAnsi"/>
          <w:sz w:val="24"/>
          <w:szCs w:val="24"/>
          <w:lang w:val="en-US"/>
        </w:rPr>
        <w:t>The immediate priority is to solve the iterative divergence problem to unlock the model's full refinement potential. Our leading hypothesis is that providing a static, outdated confidence score actively misleads the model in later refinement steps. Therefore, the next phase of work will focus on testing this hypothesis by forcing the model to rely purely on geometric context.</w:t>
      </w:r>
    </w:p>
    <w:p w14:paraId="39BA80EC" w14:textId="77777777" w:rsidR="00637AAB" w:rsidRPr="00637AAB" w:rsidRDefault="00637AAB" w:rsidP="00637AAB">
      <w:pPr>
        <w:numPr>
          <w:ilvl w:val="0"/>
          <w:numId w:val="6"/>
        </w:numPr>
        <w:jc w:val="both"/>
        <w:rPr>
          <w:rFonts w:asciiTheme="minorHAnsi" w:hAnsiTheme="minorHAnsi" w:cstheme="minorHAnsi"/>
          <w:sz w:val="24"/>
          <w:szCs w:val="24"/>
          <w:lang w:val="en-US"/>
        </w:rPr>
      </w:pPr>
      <w:r w:rsidRPr="00637AAB">
        <w:rPr>
          <w:rFonts w:asciiTheme="minorHAnsi" w:hAnsiTheme="minorHAnsi" w:cstheme="minorHAnsi"/>
          <w:b/>
          <w:bCs/>
          <w:sz w:val="24"/>
          <w:szCs w:val="24"/>
          <w:lang w:val="en-US"/>
        </w:rPr>
        <w:t>Establish a "Confidence-Agnostic" Baseline:</w:t>
      </w:r>
      <w:r w:rsidRPr="00637AAB">
        <w:rPr>
          <w:rFonts w:asciiTheme="minorHAnsi" w:hAnsiTheme="minorHAnsi" w:cstheme="minorHAnsi"/>
          <w:sz w:val="24"/>
          <w:szCs w:val="24"/>
          <w:lang w:val="en-US"/>
        </w:rPr>
        <w:t> The primary next step is to conduct an experiment to determine if the confidence score is a net-negative for iterative tasks.</w:t>
      </w:r>
    </w:p>
    <w:p w14:paraId="42F0BA45" w14:textId="59310132" w:rsidR="00637AAB" w:rsidRPr="00637AAB" w:rsidRDefault="00637AAB" w:rsidP="00637AAB">
      <w:pPr>
        <w:numPr>
          <w:ilvl w:val="1"/>
          <w:numId w:val="6"/>
        </w:numPr>
        <w:jc w:val="both"/>
        <w:rPr>
          <w:rFonts w:asciiTheme="minorHAnsi" w:hAnsiTheme="minorHAnsi" w:cstheme="minorHAnsi"/>
          <w:sz w:val="24"/>
          <w:szCs w:val="24"/>
          <w:lang w:val="en-US"/>
        </w:rPr>
      </w:pPr>
      <w:r w:rsidRPr="00637AAB">
        <w:rPr>
          <w:rFonts w:asciiTheme="minorHAnsi" w:hAnsiTheme="minorHAnsi" w:cstheme="minorHAnsi"/>
          <w:b/>
          <w:bCs/>
          <w:sz w:val="24"/>
          <w:szCs w:val="24"/>
          <w:lang w:val="en-US"/>
        </w:rPr>
        <w:t>Action:</w:t>
      </w:r>
      <w:r w:rsidRPr="00637AAB">
        <w:rPr>
          <w:rFonts w:asciiTheme="minorHAnsi" w:hAnsiTheme="minorHAnsi" w:cstheme="minorHAnsi"/>
          <w:sz w:val="24"/>
          <w:szCs w:val="24"/>
          <w:lang w:val="en-US"/>
        </w:rPr>
        <w:t> A new model variant will be trained from scratch with</w:t>
      </w:r>
      <w:r>
        <w:rPr>
          <w:rFonts w:asciiTheme="minorHAnsi" w:hAnsiTheme="minorHAnsi" w:cstheme="minorHAnsi"/>
          <w:sz w:val="24"/>
          <w:szCs w:val="24"/>
          <w:lang w:val="en-US"/>
        </w:rPr>
        <w:t xml:space="preserve"> </w:t>
      </w:r>
      <w:r w:rsidRPr="00637AAB">
        <w:rPr>
          <w:rFonts w:asciiTheme="minorHAnsi" w:hAnsiTheme="minorHAnsi" w:cstheme="minorHAnsi"/>
          <w:sz w:val="24"/>
          <w:szCs w:val="24"/>
          <w:lang w:val="en-US"/>
        </w:rPr>
        <w:t>the </w:t>
      </w:r>
      <w:proofErr w:type="spellStart"/>
      <w:r w:rsidRPr="00637AAB">
        <w:rPr>
          <w:rFonts w:asciiTheme="minorHAnsi" w:hAnsiTheme="minorHAnsi" w:cstheme="minorHAnsi"/>
          <w:sz w:val="24"/>
          <w:szCs w:val="24"/>
          <w:lang w:val="en-US"/>
        </w:rPr>
        <w:t>confidence_score</w:t>
      </w:r>
      <w:proofErr w:type="spellEnd"/>
      <w:r w:rsidRPr="00637AAB">
        <w:rPr>
          <w:rFonts w:asciiTheme="minorHAnsi" w:hAnsiTheme="minorHAnsi" w:cstheme="minorHAnsi"/>
          <w:sz w:val="24"/>
          <w:szCs w:val="24"/>
          <w:lang w:val="en-US"/>
        </w:rPr>
        <w:t> feature completely removed from the input.</w:t>
      </w:r>
    </w:p>
    <w:p w14:paraId="2826CF6C" w14:textId="77777777" w:rsidR="00637AAB" w:rsidRPr="00637AAB" w:rsidRDefault="00637AAB" w:rsidP="00637AAB">
      <w:pPr>
        <w:numPr>
          <w:ilvl w:val="1"/>
          <w:numId w:val="6"/>
        </w:numPr>
        <w:jc w:val="both"/>
        <w:rPr>
          <w:rFonts w:asciiTheme="minorHAnsi" w:hAnsiTheme="minorHAnsi" w:cstheme="minorHAnsi"/>
          <w:sz w:val="24"/>
          <w:szCs w:val="24"/>
          <w:lang w:val="en-US"/>
        </w:rPr>
      </w:pPr>
      <w:r w:rsidRPr="00637AAB">
        <w:rPr>
          <w:rFonts w:asciiTheme="minorHAnsi" w:hAnsiTheme="minorHAnsi" w:cstheme="minorHAnsi"/>
          <w:b/>
          <w:bCs/>
          <w:sz w:val="24"/>
          <w:szCs w:val="24"/>
          <w:lang w:val="en-US"/>
        </w:rPr>
        <w:t>Hypothesis:</w:t>
      </w:r>
      <w:r w:rsidRPr="00637AAB">
        <w:rPr>
          <w:rFonts w:asciiTheme="minorHAnsi" w:hAnsiTheme="minorHAnsi" w:cstheme="minorHAnsi"/>
          <w:sz w:val="24"/>
          <w:szCs w:val="24"/>
          <w:lang w:val="en-US"/>
        </w:rPr>
        <w:t> By removing the potentially misleading static confidence signal, the model will be forced to infer the quality of the input graph solely from its geometric and topological properties. This may lead to more stable and robust behavior during the multi-step refinement process, as it will no longer be "told" that an already-clean graph is unreliable.</w:t>
      </w:r>
    </w:p>
    <w:p w14:paraId="73F01A5A" w14:textId="77777777" w:rsidR="00637AAB" w:rsidRPr="00637AAB" w:rsidRDefault="00637AAB" w:rsidP="00637AAB">
      <w:pPr>
        <w:numPr>
          <w:ilvl w:val="1"/>
          <w:numId w:val="6"/>
        </w:numPr>
        <w:jc w:val="both"/>
        <w:rPr>
          <w:rFonts w:asciiTheme="minorHAnsi" w:hAnsiTheme="minorHAnsi" w:cstheme="minorHAnsi"/>
          <w:sz w:val="24"/>
          <w:szCs w:val="24"/>
          <w:lang w:val="en-US"/>
        </w:rPr>
      </w:pPr>
      <w:r w:rsidRPr="00637AAB">
        <w:rPr>
          <w:rFonts w:asciiTheme="minorHAnsi" w:hAnsiTheme="minorHAnsi" w:cstheme="minorHAnsi"/>
          <w:b/>
          <w:bCs/>
          <w:sz w:val="24"/>
          <w:szCs w:val="24"/>
          <w:lang w:val="en-US"/>
        </w:rPr>
        <w:t>Evaluation:</w:t>
      </w:r>
      <w:r w:rsidRPr="00637AAB">
        <w:rPr>
          <w:rFonts w:asciiTheme="minorHAnsi" w:hAnsiTheme="minorHAnsi" w:cstheme="minorHAnsi"/>
          <w:sz w:val="24"/>
          <w:szCs w:val="24"/>
          <w:lang w:val="en-US"/>
        </w:rPr>
        <w:t> This confidence-agnostic model will be evaluated on both single-step reconstruction accuracy and, crucially, its performance in the iterative refinement task. We will directly compare its ability to converge to a stable solution against the divergence seen in the current model.</w:t>
      </w:r>
    </w:p>
    <w:p w14:paraId="5D2FF0C5" w14:textId="77777777" w:rsidR="00637AAB" w:rsidRPr="00637AAB" w:rsidRDefault="00637AAB" w:rsidP="00637AAB">
      <w:pPr>
        <w:numPr>
          <w:ilvl w:val="0"/>
          <w:numId w:val="6"/>
        </w:numPr>
        <w:jc w:val="both"/>
        <w:rPr>
          <w:rFonts w:asciiTheme="minorHAnsi" w:hAnsiTheme="minorHAnsi" w:cstheme="minorHAnsi"/>
          <w:sz w:val="24"/>
          <w:szCs w:val="24"/>
          <w:lang w:val="en-US"/>
        </w:rPr>
      </w:pPr>
      <w:r w:rsidRPr="00637AAB">
        <w:rPr>
          <w:rFonts w:asciiTheme="minorHAnsi" w:hAnsiTheme="minorHAnsi" w:cstheme="minorHAnsi"/>
          <w:b/>
          <w:bCs/>
          <w:sz w:val="24"/>
          <w:szCs w:val="24"/>
          <w:lang w:val="en-US"/>
        </w:rPr>
        <w:t>Re-evaluate the Role of Confidence:</w:t>
      </w:r>
      <w:r w:rsidRPr="00637AAB">
        <w:rPr>
          <w:rFonts w:asciiTheme="minorHAnsi" w:hAnsiTheme="minorHAnsi" w:cstheme="minorHAnsi"/>
          <w:sz w:val="24"/>
          <w:szCs w:val="24"/>
          <w:lang w:val="en-US"/>
        </w:rPr>
        <w:t> Based on the outcome of the confidence-agnostic experiment, we will decide on the future role of this feature.</w:t>
      </w:r>
    </w:p>
    <w:p w14:paraId="13349BFF" w14:textId="77777777" w:rsidR="00637AAB" w:rsidRDefault="00637AAB" w:rsidP="00637AAB">
      <w:pPr>
        <w:numPr>
          <w:ilvl w:val="1"/>
          <w:numId w:val="6"/>
        </w:numPr>
        <w:jc w:val="both"/>
        <w:rPr>
          <w:rFonts w:asciiTheme="minorHAnsi" w:hAnsiTheme="minorHAnsi" w:cstheme="minorHAnsi"/>
          <w:sz w:val="24"/>
          <w:szCs w:val="24"/>
          <w:lang w:val="en-US"/>
        </w:rPr>
      </w:pPr>
      <w:r w:rsidRPr="00637AAB">
        <w:rPr>
          <w:rFonts w:asciiTheme="minorHAnsi" w:hAnsiTheme="minorHAnsi" w:cstheme="minorHAnsi"/>
          <w:b/>
          <w:bCs/>
          <w:sz w:val="24"/>
          <w:szCs w:val="24"/>
          <w:lang w:val="en-US"/>
        </w:rPr>
        <w:t>If Divergence is Solved:</w:t>
      </w:r>
      <w:r w:rsidRPr="00637AAB">
        <w:rPr>
          <w:rFonts w:asciiTheme="minorHAnsi" w:hAnsiTheme="minorHAnsi" w:cstheme="minorHAnsi"/>
          <w:sz w:val="24"/>
          <w:szCs w:val="24"/>
          <w:lang w:val="en-US"/>
        </w:rPr>
        <w:t> If the new model performs well iteratively, it suggests that for refinement tasks, no confidence is better than wrong confidence. Future work would then focus on other improvements, like refinement-aware training.</w:t>
      </w:r>
    </w:p>
    <w:p w14:paraId="6C304817" w14:textId="77777777" w:rsidR="00637AAB" w:rsidRDefault="00637AAB" w:rsidP="00637AAB">
      <w:pPr>
        <w:ind w:left="0"/>
        <w:jc w:val="both"/>
        <w:rPr>
          <w:rFonts w:asciiTheme="minorHAnsi" w:hAnsiTheme="minorHAnsi" w:cstheme="minorHAnsi"/>
          <w:sz w:val="24"/>
          <w:szCs w:val="24"/>
          <w:lang w:val="en-US"/>
        </w:rPr>
      </w:pPr>
    </w:p>
    <w:p w14:paraId="079EF072" w14:textId="77777777" w:rsidR="00637AAB" w:rsidRPr="00637AAB" w:rsidRDefault="00637AAB" w:rsidP="00637AAB">
      <w:pPr>
        <w:ind w:left="0"/>
        <w:jc w:val="both"/>
        <w:rPr>
          <w:rFonts w:asciiTheme="minorHAnsi" w:hAnsiTheme="minorHAnsi" w:cstheme="minorHAnsi"/>
          <w:sz w:val="24"/>
          <w:szCs w:val="24"/>
          <w:lang w:val="en-US"/>
        </w:rPr>
      </w:pPr>
    </w:p>
    <w:p w14:paraId="645144B9" w14:textId="77777777" w:rsidR="00637AAB" w:rsidRPr="00637AAB" w:rsidRDefault="00637AAB" w:rsidP="00637AAB">
      <w:pPr>
        <w:numPr>
          <w:ilvl w:val="1"/>
          <w:numId w:val="6"/>
        </w:numPr>
        <w:jc w:val="both"/>
        <w:rPr>
          <w:rFonts w:asciiTheme="minorHAnsi" w:hAnsiTheme="minorHAnsi" w:cstheme="minorHAnsi"/>
          <w:sz w:val="24"/>
          <w:szCs w:val="24"/>
          <w:lang w:val="en-US"/>
        </w:rPr>
      </w:pPr>
      <w:r w:rsidRPr="00637AAB">
        <w:rPr>
          <w:rFonts w:asciiTheme="minorHAnsi" w:hAnsiTheme="minorHAnsi" w:cstheme="minorHAnsi"/>
          <w:b/>
          <w:bCs/>
          <w:sz w:val="24"/>
          <w:szCs w:val="24"/>
          <w:lang w:val="en-US"/>
        </w:rPr>
        <w:t>If Performance Declines:</w:t>
      </w:r>
      <w:r w:rsidRPr="00637AAB">
        <w:rPr>
          <w:rFonts w:asciiTheme="minorHAnsi" w:hAnsiTheme="minorHAnsi" w:cstheme="minorHAnsi"/>
          <w:sz w:val="24"/>
          <w:szCs w:val="24"/>
          <w:lang w:val="en-US"/>
        </w:rPr>
        <w:t> If the confidence-agnostic model has poor single-step accuracy or still diverges, it indicates that confidence is a necessary feature, but it must be dynamic. We would then proceed with the previously outlined strategies:</w:t>
      </w:r>
    </w:p>
    <w:p w14:paraId="2E7D9099" w14:textId="29FC1C90" w:rsidR="00637AAB" w:rsidRPr="00637AAB" w:rsidRDefault="00637AAB" w:rsidP="00637AAB">
      <w:pPr>
        <w:numPr>
          <w:ilvl w:val="0"/>
          <w:numId w:val="6"/>
        </w:numPr>
        <w:jc w:val="both"/>
        <w:rPr>
          <w:rFonts w:asciiTheme="minorHAnsi" w:hAnsiTheme="minorHAnsi" w:cstheme="minorHAnsi"/>
          <w:sz w:val="24"/>
          <w:szCs w:val="24"/>
          <w:lang w:val="en-US"/>
        </w:rPr>
      </w:pPr>
      <w:r w:rsidRPr="00637AAB">
        <w:rPr>
          <w:rFonts w:asciiTheme="minorHAnsi" w:hAnsiTheme="minorHAnsi" w:cstheme="minorHAnsi"/>
          <w:b/>
          <w:bCs/>
          <w:sz w:val="24"/>
          <w:szCs w:val="24"/>
          <w:lang w:val="en-US"/>
        </w:rPr>
        <w:t>Explore Refinement-Aware Training:</w:t>
      </w:r>
      <w:r w:rsidRPr="00637AAB">
        <w:rPr>
          <w:rFonts w:asciiTheme="minorHAnsi" w:hAnsiTheme="minorHAnsi" w:cstheme="minorHAnsi"/>
          <w:sz w:val="24"/>
          <w:szCs w:val="24"/>
          <w:lang w:val="en-US"/>
        </w:rPr>
        <w:t> In parallel, we can investigate changes to the training objective itself. The current model is always trained to perform a full denoising step (e.g.,</w:t>
      </w:r>
      <w:r w:rsidR="007A3D8F">
        <w:rPr>
          <w:rFonts w:asciiTheme="minorHAnsi" w:hAnsiTheme="minorHAnsi" w:cstheme="minorHAnsi"/>
          <w:sz w:val="24"/>
          <w:szCs w:val="24"/>
          <w:lang w:val="en-US"/>
        </w:rPr>
        <w:t xml:space="preserve"> </w:t>
      </w:r>
      <m:oMath>
        <m:sSub>
          <m:sSubPr>
            <m:ctrlPr>
              <w:rPr>
                <w:rFonts w:ascii="Cambria Math" w:hAnsi="Cambria Math" w:cstheme="minorHAnsi"/>
                <w:i/>
                <w:sz w:val="24"/>
                <w:szCs w:val="24"/>
                <w:lang w:val="en-US"/>
              </w:rPr>
            </m:ctrlPr>
          </m:sSubPr>
          <m:e>
            <m:r>
              <w:rPr>
                <w:rFonts w:ascii="Cambria Math" w:hAnsi="Cambria Math" w:cstheme="minorHAnsi"/>
                <w:sz w:val="24"/>
                <w:szCs w:val="24"/>
                <w:lang w:val="en-US"/>
              </w:rPr>
              <m:t>x</m:t>
            </m:r>
          </m:e>
          <m:sub>
            <m:r>
              <w:rPr>
                <w:rFonts w:ascii="Cambria Math" w:hAnsi="Cambria Math" w:cstheme="minorHAnsi"/>
                <w:sz w:val="24"/>
                <w:szCs w:val="24"/>
                <w:lang w:val="en-US"/>
              </w:rPr>
              <m:t>t</m:t>
            </m:r>
          </m:sub>
        </m:sSub>
        <m:r>
          <w:rPr>
            <w:rFonts w:ascii="Cambria Math" w:hAnsi="Cambria Math" w:cstheme="minorHAnsi"/>
            <w:sz w:val="24"/>
            <w:szCs w:val="24"/>
            <w:lang w:val="en-US"/>
          </w:rPr>
          <m:t>→</m:t>
        </m:r>
        <m:sSub>
          <m:sSubPr>
            <m:ctrlPr>
              <w:rPr>
                <w:rFonts w:ascii="Cambria Math" w:hAnsi="Cambria Math" w:cstheme="minorHAnsi"/>
                <w:i/>
                <w:sz w:val="24"/>
                <w:szCs w:val="24"/>
                <w:lang w:val="en-US"/>
              </w:rPr>
            </m:ctrlPr>
          </m:sSubPr>
          <m:e>
            <m:r>
              <w:rPr>
                <w:rFonts w:ascii="Cambria Math" w:hAnsi="Cambria Math" w:cstheme="minorHAnsi"/>
                <w:sz w:val="24"/>
                <w:szCs w:val="24"/>
                <w:lang w:val="en-US"/>
              </w:rPr>
              <m:t>x</m:t>
            </m:r>
          </m:e>
          <m:sub>
            <m:r>
              <w:rPr>
                <w:rFonts w:ascii="Cambria Math" w:hAnsi="Cambria Math" w:cstheme="minorHAnsi"/>
                <w:sz w:val="24"/>
                <w:szCs w:val="24"/>
                <w:lang w:val="en-US"/>
              </w:rPr>
              <m:t>0</m:t>
            </m:r>
          </m:sub>
        </m:sSub>
      </m:oMath>
      <w:r w:rsidRPr="00637AAB">
        <w:rPr>
          <w:rFonts w:asciiTheme="minorHAnsi" w:hAnsiTheme="minorHAnsi" w:cstheme="minorHAnsi"/>
          <w:sz w:val="24"/>
          <w:szCs w:val="24"/>
          <w:lang w:val="en-US"/>
        </w:rPr>
        <w:t xml:space="preserve">). This may be too aggressive for gentle refinement. Future experiments could explore training the model on intermediate tasks </w:t>
      </w:r>
      <w:r w:rsidR="007A3D8F" w:rsidRPr="00637AAB">
        <w:rPr>
          <w:rFonts w:asciiTheme="minorHAnsi" w:hAnsiTheme="minorHAnsi" w:cstheme="minorHAnsi"/>
          <w:sz w:val="24"/>
          <w:szCs w:val="24"/>
          <w:lang w:val="en-US"/>
        </w:rPr>
        <w:t>(e.g.,</w:t>
      </w:r>
      <w:r w:rsidR="007A3D8F">
        <w:rPr>
          <w:rFonts w:asciiTheme="minorHAnsi" w:hAnsiTheme="minorHAnsi" w:cstheme="minorHAnsi"/>
          <w:sz w:val="24"/>
          <w:szCs w:val="24"/>
          <w:lang w:val="en-US"/>
        </w:rPr>
        <w:t xml:space="preserve"> </w:t>
      </w:r>
      <m:oMath>
        <m:sSub>
          <m:sSubPr>
            <m:ctrlPr>
              <w:rPr>
                <w:rFonts w:ascii="Cambria Math" w:hAnsi="Cambria Math" w:cstheme="minorHAnsi"/>
                <w:i/>
                <w:sz w:val="24"/>
                <w:szCs w:val="24"/>
                <w:lang w:val="en-US"/>
              </w:rPr>
            </m:ctrlPr>
          </m:sSubPr>
          <m:e>
            <m:r>
              <w:rPr>
                <w:rFonts w:ascii="Cambria Math" w:hAnsi="Cambria Math" w:cstheme="minorHAnsi"/>
                <w:sz w:val="24"/>
                <w:szCs w:val="24"/>
                <w:lang w:val="en-US"/>
              </w:rPr>
              <m:t>x</m:t>
            </m:r>
          </m:e>
          <m:sub>
            <m:r>
              <w:rPr>
                <w:rFonts w:ascii="Cambria Math" w:hAnsi="Cambria Math" w:cstheme="minorHAnsi"/>
                <w:sz w:val="24"/>
                <w:szCs w:val="24"/>
                <w:lang w:val="en-US"/>
              </w:rPr>
              <m:t>t</m:t>
            </m:r>
          </m:sub>
        </m:sSub>
        <m:r>
          <w:rPr>
            <w:rFonts w:ascii="Cambria Math" w:hAnsi="Cambria Math" w:cstheme="minorHAnsi"/>
            <w:sz w:val="24"/>
            <w:szCs w:val="24"/>
            <w:lang w:val="en-US"/>
          </w:rPr>
          <m:t>→</m:t>
        </m:r>
        <m:sSub>
          <m:sSubPr>
            <m:ctrlPr>
              <w:rPr>
                <w:rFonts w:ascii="Cambria Math" w:hAnsi="Cambria Math" w:cstheme="minorHAnsi"/>
                <w:i/>
                <w:sz w:val="24"/>
                <w:szCs w:val="24"/>
                <w:lang w:val="en-US"/>
              </w:rPr>
            </m:ctrlPr>
          </m:sSubPr>
          <m:e>
            <m:r>
              <w:rPr>
                <w:rFonts w:ascii="Cambria Math" w:hAnsi="Cambria Math" w:cstheme="minorHAnsi"/>
                <w:sz w:val="24"/>
                <w:szCs w:val="24"/>
                <w:lang w:val="en-US"/>
              </w:rPr>
              <m:t>x</m:t>
            </m:r>
          </m:e>
          <m:sub>
            <m:r>
              <w:rPr>
                <w:rFonts w:ascii="Cambria Math" w:hAnsi="Cambria Math" w:cstheme="minorHAnsi"/>
                <w:sz w:val="24"/>
                <w:szCs w:val="24"/>
                <w:lang w:val="en-US"/>
              </w:rPr>
              <m:t>0</m:t>
            </m:r>
          </m:sub>
        </m:sSub>
      </m:oMath>
      <w:r w:rsidR="007A3D8F">
        <w:rPr>
          <w:rFonts w:asciiTheme="minorHAnsi" w:hAnsiTheme="minorHAnsi" w:cstheme="minorHAnsi"/>
          <w:sz w:val="24"/>
          <w:szCs w:val="24"/>
          <w:lang w:val="en-US"/>
        </w:rPr>
        <w:t xml:space="preserve"> with 10 or 20 steps</w:t>
      </w:r>
      <w:r w:rsidR="007A3D8F" w:rsidRPr="00637AAB">
        <w:rPr>
          <w:rFonts w:asciiTheme="minorHAnsi" w:hAnsiTheme="minorHAnsi" w:cstheme="minorHAnsi"/>
          <w:sz w:val="24"/>
          <w:szCs w:val="24"/>
          <w:lang w:val="en-US"/>
        </w:rPr>
        <w:t>).</w:t>
      </w:r>
      <w:r w:rsidRPr="00637AAB">
        <w:rPr>
          <w:rFonts w:asciiTheme="minorHAnsi" w:hAnsiTheme="minorHAnsi" w:cstheme="minorHAnsi"/>
          <w:sz w:val="24"/>
          <w:szCs w:val="24"/>
          <w:lang w:val="en-US"/>
        </w:rPr>
        <w:t>, which would explicitly teach it how to make the smaller, incremental improvements needed in later stages of an iterative chain.</w:t>
      </w:r>
    </w:p>
    <w:p w14:paraId="5C686E68" w14:textId="77777777" w:rsidR="00434FF8" w:rsidRPr="00637AAB" w:rsidRDefault="00434FF8" w:rsidP="00434FF8">
      <w:pPr>
        <w:jc w:val="both"/>
      </w:pPr>
    </w:p>
    <w:p w14:paraId="2D6066D2" w14:textId="77777777" w:rsidR="00434FF8" w:rsidRDefault="00434FF8" w:rsidP="00434FF8"/>
    <w:p w14:paraId="0A52B753" w14:textId="77777777" w:rsidR="00E24633" w:rsidRDefault="00E24633"/>
    <w:sectPr w:rsidR="00E24633" w:rsidSect="00434FF8">
      <w:headerReference w:type="default" r:id="rId19"/>
      <w:footerReference w:type="default" r:id="rId20"/>
      <w:headerReference w:type="first" r:id="rId21"/>
      <w:footerReference w:type="first" r:id="rId22"/>
      <w:pgSz w:w="12240" w:h="15840"/>
      <w:pgMar w:top="1440" w:right="1440" w:bottom="1440" w:left="1440" w:header="0" w:footer="720"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conomic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A8263" w14:textId="77777777" w:rsidR="00000000" w:rsidRDefault="00000000">
    <w:pPr>
      <w:pBdr>
        <w:top w:val="nil"/>
        <w:left w:val="nil"/>
        <w:bottom w:val="nil"/>
        <w:right w:val="nil"/>
        <w:between w:val="nil"/>
      </w:pBdr>
      <w:spacing w:before="0" w:line="240" w:lineRule="auto"/>
    </w:pPr>
    <w:r>
      <w:rPr>
        <w:noProof/>
      </w:rPr>
      <w:drawing>
        <wp:inline distT="114300" distB="114300" distL="114300" distR="114300" wp14:anchorId="0C581320" wp14:editId="29E27756">
          <wp:extent cx="5943600" cy="25400"/>
          <wp:effectExtent l="0" t="0" r="0" b="0"/>
          <wp:docPr id="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52F8FA4A" w14:textId="77777777" w:rsidR="00000000" w:rsidRDefault="00000000">
    <w:pPr>
      <w:pBdr>
        <w:top w:val="nil"/>
        <w:left w:val="nil"/>
        <w:bottom w:val="nil"/>
        <w:right w:val="nil"/>
        <w:between w:val="nil"/>
      </w:pBdr>
      <w:spacing w:before="0" w:line="240" w:lineRule="auto"/>
      <w:ind w:firstLine="75"/>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Pr>
        <w:rFonts w:ascii="Economica" w:eastAsia="Economica" w:hAnsi="Economica" w:cs="Economica"/>
        <w:noProof/>
      </w:rPr>
      <w:t>2</w:t>
    </w:r>
    <w:r>
      <w:rPr>
        <w:rFonts w:ascii="Economica" w:eastAsia="Economica" w:hAnsi="Economica" w:cs="Economica"/>
      </w:rPr>
      <w:fldChar w:fldCharType="end"/>
    </w:r>
  </w:p>
  <w:p w14:paraId="34A6B922" w14:textId="77777777" w:rsidR="00000000" w:rsidRDefault="00000000">
    <w:pPr>
      <w:pBdr>
        <w:top w:val="nil"/>
        <w:left w:val="nil"/>
        <w:bottom w:val="nil"/>
        <w:right w:val="nil"/>
        <w:between w:val="nil"/>
      </w:pBdr>
      <w:spacing w:before="0" w:line="240" w:lineRule="auto"/>
      <w:ind w:firstLine="75"/>
      <w:rPr>
        <w:rFonts w:ascii="Economica" w:eastAsia="Economica" w:hAnsi="Economica" w:cs="Economi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5B98D1" w14:textId="77777777" w:rsidR="00000000" w:rsidRDefault="00000000">
    <w:pPr>
      <w:pBdr>
        <w:top w:val="nil"/>
        <w:left w:val="nil"/>
        <w:bottom w:val="nil"/>
        <w:right w:val="nil"/>
        <w:between w:val="nil"/>
      </w:pBdr>
      <w:spacing w:before="0"/>
    </w:pPr>
    <w:r>
      <w:rPr>
        <w:noProof/>
      </w:rPr>
      <w:drawing>
        <wp:inline distT="114300" distB="114300" distL="114300" distR="114300" wp14:anchorId="11571484" wp14:editId="54BAC738">
          <wp:extent cx="5943600" cy="25400"/>
          <wp:effectExtent l="0" t="0" r="0" b="0"/>
          <wp:docPr id="9"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E027EAB" w14:textId="77777777" w:rsidR="00000000" w:rsidRDefault="00000000">
    <w:pPr>
      <w:pStyle w:val="Subtitle"/>
      <w:pBdr>
        <w:top w:val="nil"/>
        <w:left w:val="nil"/>
        <w:bottom w:val="nil"/>
        <w:right w:val="nil"/>
        <w:between w:val="nil"/>
      </w:pBdr>
    </w:pPr>
    <w:bookmarkStart w:id="2" w:name="_w494w0yg8rg0" w:colFirst="0" w:colLast="0"/>
    <w:bookmarkEnd w:id="2"/>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4572F2" w14:textId="77777777" w:rsidR="00000000" w:rsidRDefault="00000000">
    <w:pPr>
      <w:pStyle w:val="Subtitle"/>
      <w:pBdr>
        <w:top w:val="nil"/>
        <w:left w:val="nil"/>
        <w:bottom w:val="nil"/>
        <w:right w:val="nil"/>
        <w:between w:val="nil"/>
      </w:pBdr>
      <w:spacing w:before="600"/>
    </w:pPr>
    <w:bookmarkStart w:id="1" w:name="_leajue2ys1lr" w:colFirst="0" w:colLast="0"/>
    <w:bookmarkEnd w:id="1"/>
  </w:p>
  <w:p w14:paraId="4A57B469" w14:textId="77777777" w:rsidR="00000000" w:rsidRDefault="00000000">
    <w:pPr>
      <w:pBdr>
        <w:top w:val="nil"/>
        <w:left w:val="nil"/>
        <w:bottom w:val="nil"/>
        <w:right w:val="nil"/>
        <w:between w:val="nil"/>
      </w:pBdr>
      <w:spacing w:before="0" w:line="240" w:lineRule="auto"/>
    </w:pPr>
    <w:r>
      <w:rPr>
        <w:noProof/>
      </w:rPr>
      <w:drawing>
        <wp:inline distT="114300" distB="114300" distL="114300" distR="114300" wp14:anchorId="1DB8071E" wp14:editId="37F5CD1C">
          <wp:extent cx="5943600" cy="25400"/>
          <wp:effectExtent l="0" t="0" r="0" b="0"/>
          <wp:docPr id="7"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08E75F" w14:textId="77777777" w:rsidR="00000000" w:rsidRDefault="0000000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B64A3"/>
    <w:multiLevelType w:val="multilevel"/>
    <w:tmpl w:val="30523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AF065C"/>
    <w:multiLevelType w:val="multilevel"/>
    <w:tmpl w:val="2D68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B26DC3"/>
    <w:multiLevelType w:val="multilevel"/>
    <w:tmpl w:val="4588F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1713C0"/>
    <w:multiLevelType w:val="multilevel"/>
    <w:tmpl w:val="DFFEC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6B6665"/>
    <w:multiLevelType w:val="multilevel"/>
    <w:tmpl w:val="DE90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48522B"/>
    <w:multiLevelType w:val="multilevel"/>
    <w:tmpl w:val="0660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2280940">
    <w:abstractNumId w:val="4"/>
  </w:num>
  <w:num w:numId="2" w16cid:durableId="10568424">
    <w:abstractNumId w:val="1"/>
  </w:num>
  <w:num w:numId="3" w16cid:durableId="49499479">
    <w:abstractNumId w:val="5"/>
  </w:num>
  <w:num w:numId="4" w16cid:durableId="2048554795">
    <w:abstractNumId w:val="3"/>
  </w:num>
  <w:num w:numId="5" w16cid:durableId="1625578275">
    <w:abstractNumId w:val="0"/>
  </w:num>
  <w:num w:numId="6" w16cid:durableId="355511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7"/>
    <w:rsid w:val="0001062A"/>
    <w:rsid w:val="002710AE"/>
    <w:rsid w:val="003F2340"/>
    <w:rsid w:val="00434FF8"/>
    <w:rsid w:val="004F6667"/>
    <w:rsid w:val="00512E05"/>
    <w:rsid w:val="00637AAB"/>
    <w:rsid w:val="00786A37"/>
    <w:rsid w:val="007A3D8F"/>
    <w:rsid w:val="00933A30"/>
    <w:rsid w:val="00D36FB4"/>
    <w:rsid w:val="00E246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038A3"/>
  <w15:chartTrackingRefBased/>
  <w15:docId w15:val="{DDD76F29-91FF-4F13-84F1-15DE327DE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FF8"/>
    <w:pPr>
      <w:spacing w:before="200" w:after="0" w:line="360" w:lineRule="auto"/>
      <w:ind w:left="-15"/>
    </w:pPr>
    <w:rPr>
      <w:rFonts w:ascii="Open Sans" w:eastAsia="Open Sans" w:hAnsi="Open Sans" w:cs="Open Sans"/>
      <w:kern w:val="0"/>
      <w:sz w:val="22"/>
      <w:szCs w:val="22"/>
      <w:lang w:val="en"/>
      <w14:ligatures w14:val="none"/>
    </w:rPr>
  </w:style>
  <w:style w:type="paragraph" w:styleId="Heading1">
    <w:name w:val="heading 1"/>
    <w:basedOn w:val="Normal"/>
    <w:next w:val="Normal"/>
    <w:link w:val="Heading1Char"/>
    <w:uiPriority w:val="9"/>
    <w:qFormat/>
    <w:rsid w:val="004F666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F666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F666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F66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66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666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666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666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666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66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F666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F66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F66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66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66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66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66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6667"/>
    <w:rPr>
      <w:rFonts w:eastAsiaTheme="majorEastAsia" w:cstheme="majorBidi"/>
      <w:color w:val="272727" w:themeColor="text1" w:themeTint="D8"/>
    </w:rPr>
  </w:style>
  <w:style w:type="paragraph" w:styleId="Title">
    <w:name w:val="Title"/>
    <w:basedOn w:val="Normal"/>
    <w:next w:val="Normal"/>
    <w:link w:val="TitleChar"/>
    <w:uiPriority w:val="10"/>
    <w:qFormat/>
    <w:rsid w:val="004F66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66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66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66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6667"/>
    <w:pPr>
      <w:spacing w:before="160"/>
      <w:jc w:val="center"/>
    </w:pPr>
    <w:rPr>
      <w:i/>
      <w:iCs/>
      <w:color w:val="404040" w:themeColor="text1" w:themeTint="BF"/>
    </w:rPr>
  </w:style>
  <w:style w:type="character" w:customStyle="1" w:styleId="QuoteChar">
    <w:name w:val="Quote Char"/>
    <w:basedOn w:val="DefaultParagraphFont"/>
    <w:link w:val="Quote"/>
    <w:uiPriority w:val="29"/>
    <w:rsid w:val="004F6667"/>
    <w:rPr>
      <w:i/>
      <w:iCs/>
      <w:color w:val="404040" w:themeColor="text1" w:themeTint="BF"/>
    </w:rPr>
  </w:style>
  <w:style w:type="paragraph" w:styleId="ListParagraph">
    <w:name w:val="List Paragraph"/>
    <w:basedOn w:val="Normal"/>
    <w:uiPriority w:val="34"/>
    <w:qFormat/>
    <w:rsid w:val="004F6667"/>
    <w:pPr>
      <w:ind w:left="720"/>
      <w:contextualSpacing/>
    </w:pPr>
  </w:style>
  <w:style w:type="character" w:styleId="IntenseEmphasis">
    <w:name w:val="Intense Emphasis"/>
    <w:basedOn w:val="DefaultParagraphFont"/>
    <w:uiPriority w:val="21"/>
    <w:qFormat/>
    <w:rsid w:val="004F6667"/>
    <w:rPr>
      <w:i/>
      <w:iCs/>
      <w:color w:val="2F5496" w:themeColor="accent1" w:themeShade="BF"/>
    </w:rPr>
  </w:style>
  <w:style w:type="paragraph" w:styleId="IntenseQuote">
    <w:name w:val="Intense Quote"/>
    <w:basedOn w:val="Normal"/>
    <w:next w:val="Normal"/>
    <w:link w:val="IntenseQuoteChar"/>
    <w:uiPriority w:val="30"/>
    <w:qFormat/>
    <w:rsid w:val="004F66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6667"/>
    <w:rPr>
      <w:i/>
      <w:iCs/>
      <w:color w:val="2F5496" w:themeColor="accent1" w:themeShade="BF"/>
    </w:rPr>
  </w:style>
  <w:style w:type="character" w:styleId="IntenseReference">
    <w:name w:val="Intense Reference"/>
    <w:basedOn w:val="DefaultParagraphFont"/>
    <w:uiPriority w:val="32"/>
    <w:qFormat/>
    <w:rsid w:val="004F6667"/>
    <w:rPr>
      <w:b/>
      <w:bCs/>
      <w:smallCaps/>
      <w:color w:val="2F5496" w:themeColor="accent1" w:themeShade="BF"/>
      <w:spacing w:val="5"/>
    </w:rPr>
  </w:style>
  <w:style w:type="character" w:styleId="PlaceholderText">
    <w:name w:val="Placeholder Text"/>
    <w:basedOn w:val="DefaultParagraphFont"/>
    <w:uiPriority w:val="99"/>
    <w:semiHidden/>
    <w:rsid w:val="007A3D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238500">
      <w:bodyDiv w:val="1"/>
      <w:marLeft w:val="0"/>
      <w:marRight w:val="0"/>
      <w:marTop w:val="0"/>
      <w:marBottom w:val="0"/>
      <w:divBdr>
        <w:top w:val="none" w:sz="0" w:space="0" w:color="auto"/>
        <w:left w:val="none" w:sz="0" w:space="0" w:color="auto"/>
        <w:bottom w:val="none" w:sz="0" w:space="0" w:color="auto"/>
        <w:right w:val="none" w:sz="0" w:space="0" w:color="auto"/>
      </w:divBdr>
    </w:div>
    <w:div w:id="1131631675">
      <w:bodyDiv w:val="1"/>
      <w:marLeft w:val="0"/>
      <w:marRight w:val="0"/>
      <w:marTop w:val="0"/>
      <w:marBottom w:val="0"/>
      <w:divBdr>
        <w:top w:val="none" w:sz="0" w:space="0" w:color="auto"/>
        <w:left w:val="none" w:sz="0" w:space="0" w:color="auto"/>
        <w:bottom w:val="none" w:sz="0" w:space="0" w:color="auto"/>
        <w:right w:val="none" w:sz="0" w:space="0" w:color="auto"/>
      </w:divBdr>
    </w:div>
    <w:div w:id="1995520999">
      <w:bodyDiv w:val="1"/>
      <w:marLeft w:val="0"/>
      <w:marRight w:val="0"/>
      <w:marTop w:val="0"/>
      <w:marBottom w:val="0"/>
      <w:divBdr>
        <w:top w:val="none" w:sz="0" w:space="0" w:color="auto"/>
        <w:left w:val="none" w:sz="0" w:space="0" w:color="auto"/>
        <w:bottom w:val="none" w:sz="0" w:space="0" w:color="auto"/>
        <w:right w:val="none" w:sz="0" w:space="0" w:color="auto"/>
      </w:divBdr>
    </w:div>
    <w:div w:id="2061317251">
      <w:bodyDiv w:val="1"/>
      <w:marLeft w:val="0"/>
      <w:marRight w:val="0"/>
      <w:marTop w:val="0"/>
      <w:marBottom w:val="0"/>
      <w:divBdr>
        <w:top w:val="none" w:sz="0" w:space="0" w:color="auto"/>
        <w:left w:val="none" w:sz="0" w:space="0" w:color="auto"/>
        <w:bottom w:val="none" w:sz="0" w:space="0" w:color="auto"/>
        <w:right w:val="none" w:sz="0" w:space="0" w:color="auto"/>
      </w:divBdr>
    </w:div>
    <w:div w:id="2067756102">
      <w:bodyDiv w:val="1"/>
      <w:marLeft w:val="0"/>
      <w:marRight w:val="0"/>
      <w:marTop w:val="0"/>
      <w:marBottom w:val="0"/>
      <w:divBdr>
        <w:top w:val="none" w:sz="0" w:space="0" w:color="auto"/>
        <w:left w:val="none" w:sz="0" w:space="0" w:color="auto"/>
        <w:bottom w:val="none" w:sz="0" w:space="0" w:color="auto"/>
        <w:right w:val="none" w:sz="0" w:space="0" w:color="auto"/>
      </w:divBdr>
    </w:div>
    <w:div w:id="209112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15</Pages>
  <Words>1538</Words>
  <Characters>8772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dc:creator>
  <cp:keywords/>
  <dc:description/>
  <cp:lastModifiedBy>Alireza</cp:lastModifiedBy>
  <cp:revision>8</cp:revision>
  <dcterms:created xsi:type="dcterms:W3CDTF">2025-07-22T09:55:00Z</dcterms:created>
  <dcterms:modified xsi:type="dcterms:W3CDTF">2025-07-22T10:16:00Z</dcterms:modified>
</cp:coreProperties>
</file>