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AF6FC2" w14:textId="77777777" w:rsidR="0047559F" w:rsidRPr="0047559F" w:rsidRDefault="0047559F" w:rsidP="0047559F">
      <w:pPr>
        <w:spacing w:after="0" w:line="240" w:lineRule="auto"/>
      </w:pPr>
      <w:r w:rsidRPr="0047559F">
        <w:t>1. Organophosphate Induced Delayed Neuropathy is associated with:</w:t>
      </w:r>
    </w:p>
    <w:p w14:paraId="6B5F465B" w14:textId="77777777" w:rsidR="0047559F" w:rsidRPr="0047559F" w:rsidRDefault="0047559F" w:rsidP="0047559F">
      <w:pPr>
        <w:spacing w:after="0" w:line="240" w:lineRule="auto"/>
      </w:pPr>
      <w:r w:rsidRPr="0047559F">
        <w:t xml:space="preserve">A. </w:t>
      </w:r>
      <w:proofErr w:type="spellStart"/>
      <w:r w:rsidRPr="0047559F">
        <w:t>Triorthocresyl</w:t>
      </w:r>
      <w:proofErr w:type="spellEnd"/>
      <w:r w:rsidRPr="0047559F">
        <w:t xml:space="preserve"> phosphate (TOCP)</w:t>
      </w:r>
    </w:p>
    <w:p w14:paraId="411B0BF1" w14:textId="77777777" w:rsidR="0047559F" w:rsidRPr="0047559F" w:rsidRDefault="0047559F" w:rsidP="0047559F">
      <w:pPr>
        <w:spacing w:after="0" w:line="240" w:lineRule="auto"/>
      </w:pPr>
      <w:r w:rsidRPr="0047559F">
        <w:t xml:space="preserve">B. Mass poisoning in Morocco </w:t>
      </w:r>
      <w:proofErr w:type="gramStart"/>
      <w:r w:rsidRPr="0047559F">
        <w:t>as a result of</w:t>
      </w:r>
      <w:proofErr w:type="gramEnd"/>
      <w:r w:rsidRPr="0047559F">
        <w:t xml:space="preserve"> cooking with contaminated vegetable oil</w:t>
      </w:r>
    </w:p>
    <w:p w14:paraId="45A5F232" w14:textId="77777777" w:rsidR="0047559F" w:rsidRPr="0047559F" w:rsidRDefault="0047559F" w:rsidP="0047559F">
      <w:pPr>
        <w:spacing w:after="0" w:line="240" w:lineRule="auto"/>
      </w:pPr>
      <w:r w:rsidRPr="0047559F">
        <w:t>C. Paralysis and axonal degeneration</w:t>
      </w:r>
    </w:p>
    <w:p w14:paraId="0A49333F" w14:textId="77777777" w:rsidR="0047559F" w:rsidRPr="0047559F" w:rsidRDefault="0047559F" w:rsidP="0047559F">
      <w:pPr>
        <w:spacing w:after="0" w:line="240" w:lineRule="auto"/>
      </w:pPr>
      <w:r w:rsidRPr="0047559F">
        <w:t>D. A lesion described as "dying-back" process</w:t>
      </w:r>
    </w:p>
    <w:p w14:paraId="353FAB83" w14:textId="77777777" w:rsidR="0047559F" w:rsidRPr="0047559F" w:rsidRDefault="0047559F" w:rsidP="0047559F">
      <w:pPr>
        <w:spacing w:after="0" w:line="240" w:lineRule="auto"/>
      </w:pPr>
      <w:r w:rsidRPr="00654CD1">
        <w:rPr>
          <w:highlight w:val="yellow"/>
        </w:rPr>
        <w:t>E</w:t>
      </w:r>
      <w:r w:rsidRPr="0047559F">
        <w:t xml:space="preserve">. </w:t>
      </w:r>
      <w:proofErr w:type="gramStart"/>
      <w:r w:rsidRPr="0047559F">
        <w:t>All of</w:t>
      </w:r>
      <w:proofErr w:type="gramEnd"/>
      <w:r w:rsidRPr="0047559F">
        <w:t xml:space="preserve"> the above</w:t>
      </w:r>
    </w:p>
    <w:p w14:paraId="66A3A032" w14:textId="77777777" w:rsidR="0047559F" w:rsidRPr="0047559F" w:rsidRDefault="0047559F" w:rsidP="0047559F">
      <w:pPr>
        <w:spacing w:after="0" w:line="240" w:lineRule="auto"/>
      </w:pPr>
    </w:p>
    <w:p w14:paraId="2E4595AD" w14:textId="77777777" w:rsidR="0047559F" w:rsidRPr="0047559F" w:rsidRDefault="0047559F" w:rsidP="0047559F">
      <w:pPr>
        <w:spacing w:after="0" w:line="240" w:lineRule="auto"/>
      </w:pPr>
      <w:r w:rsidRPr="0047559F">
        <w:t xml:space="preserve">2. Benzene exposure has been associated with an </w:t>
      </w:r>
      <w:proofErr w:type="spellStart"/>
      <w:r w:rsidRPr="0047559F">
        <w:t>increase</w:t>
      </w:r>
      <w:proofErr w:type="spellEnd"/>
      <w:r w:rsidRPr="0047559F">
        <w:t xml:space="preserve"> risk of:</w:t>
      </w:r>
    </w:p>
    <w:p w14:paraId="3E8BDCD3" w14:textId="77777777" w:rsidR="0047559F" w:rsidRPr="0047559F" w:rsidRDefault="0047559F" w:rsidP="0047559F">
      <w:pPr>
        <w:spacing w:after="0" w:line="240" w:lineRule="auto"/>
      </w:pPr>
      <w:r w:rsidRPr="0047559F">
        <w:t>A. liver cancer</w:t>
      </w:r>
    </w:p>
    <w:p w14:paraId="16A34F5D" w14:textId="77777777" w:rsidR="0047559F" w:rsidRPr="0047559F" w:rsidRDefault="0047559F" w:rsidP="0047559F">
      <w:pPr>
        <w:spacing w:after="0" w:line="240" w:lineRule="auto"/>
      </w:pPr>
      <w:r w:rsidRPr="0047559F">
        <w:t>B. renal cell carcinoma</w:t>
      </w:r>
    </w:p>
    <w:p w14:paraId="12286BEB" w14:textId="77777777" w:rsidR="0047559F" w:rsidRPr="0047559F" w:rsidRDefault="0047559F" w:rsidP="0047559F">
      <w:pPr>
        <w:spacing w:after="0" w:line="240" w:lineRule="auto"/>
      </w:pPr>
      <w:r w:rsidRPr="00654CD1">
        <w:rPr>
          <w:highlight w:val="yellow"/>
        </w:rPr>
        <w:t>C</w:t>
      </w:r>
      <w:r w:rsidRPr="0047559F">
        <w:t>. acute myelogenous leukemia</w:t>
      </w:r>
    </w:p>
    <w:p w14:paraId="33C0D4A3" w14:textId="77777777" w:rsidR="0047559F" w:rsidRPr="0047559F" w:rsidRDefault="0047559F" w:rsidP="0047559F">
      <w:pPr>
        <w:spacing w:after="0" w:line="240" w:lineRule="auto"/>
      </w:pPr>
      <w:r w:rsidRPr="0047559F">
        <w:t>D. lung cancer</w:t>
      </w:r>
    </w:p>
    <w:p w14:paraId="07AA48E2" w14:textId="77777777" w:rsidR="0047559F" w:rsidRPr="0047559F" w:rsidRDefault="0047559F" w:rsidP="0047559F">
      <w:pPr>
        <w:spacing w:after="0" w:line="240" w:lineRule="auto"/>
      </w:pPr>
    </w:p>
    <w:p w14:paraId="2ABACD83" w14:textId="77777777" w:rsidR="0047559F" w:rsidRPr="0047559F" w:rsidRDefault="0047559F" w:rsidP="0047559F">
      <w:pPr>
        <w:spacing w:after="0" w:line="240" w:lineRule="auto"/>
      </w:pPr>
      <w:r w:rsidRPr="0047559F">
        <w:t>3. Organophosphate induced peripheral neuropathy:</w:t>
      </w:r>
    </w:p>
    <w:p w14:paraId="5B6AD209" w14:textId="77777777" w:rsidR="0047559F" w:rsidRPr="0047559F" w:rsidRDefault="0047559F" w:rsidP="0047559F">
      <w:pPr>
        <w:spacing w:after="0" w:line="240" w:lineRule="auto"/>
      </w:pPr>
      <w:r w:rsidRPr="0047559F">
        <w:t>A. Can be reversed with 2-PAM</w:t>
      </w:r>
    </w:p>
    <w:p w14:paraId="2C088CFF" w14:textId="77777777" w:rsidR="0047559F" w:rsidRPr="0047559F" w:rsidRDefault="0047559F" w:rsidP="0047559F">
      <w:pPr>
        <w:spacing w:after="0" w:line="240" w:lineRule="auto"/>
      </w:pPr>
      <w:r w:rsidRPr="00654CD1">
        <w:rPr>
          <w:highlight w:val="yellow"/>
        </w:rPr>
        <w:t>B</w:t>
      </w:r>
      <w:r w:rsidRPr="0047559F">
        <w:t>. Is usually first manifest in nerves with the longest axons</w:t>
      </w:r>
    </w:p>
    <w:p w14:paraId="5F15D16D" w14:textId="77777777" w:rsidR="0047559F" w:rsidRPr="0047559F" w:rsidRDefault="0047559F" w:rsidP="0047559F">
      <w:pPr>
        <w:spacing w:after="0" w:line="240" w:lineRule="auto"/>
      </w:pPr>
      <w:r w:rsidRPr="0047559F">
        <w:t>C. Can be reversed with atropine</w:t>
      </w:r>
    </w:p>
    <w:p w14:paraId="631024AD" w14:textId="77777777" w:rsidR="0047559F" w:rsidRPr="0047559F" w:rsidRDefault="0047559F" w:rsidP="0047559F">
      <w:pPr>
        <w:spacing w:after="0" w:line="240" w:lineRule="auto"/>
      </w:pPr>
      <w:r w:rsidRPr="0047559F">
        <w:t>D. B and C</w:t>
      </w:r>
    </w:p>
    <w:p w14:paraId="7D5BF821" w14:textId="77777777" w:rsidR="0047559F" w:rsidRPr="0047559F" w:rsidRDefault="0047559F" w:rsidP="0047559F">
      <w:pPr>
        <w:spacing w:after="0" w:line="240" w:lineRule="auto"/>
      </w:pPr>
      <w:r w:rsidRPr="0047559F">
        <w:t>E. A and B</w:t>
      </w:r>
    </w:p>
    <w:p w14:paraId="4C4B10C9" w14:textId="77777777" w:rsidR="0047559F" w:rsidRPr="0047559F" w:rsidRDefault="0047559F" w:rsidP="0047559F">
      <w:pPr>
        <w:spacing w:after="0" w:line="240" w:lineRule="auto"/>
      </w:pPr>
    </w:p>
    <w:p w14:paraId="76CFC02A" w14:textId="77777777" w:rsidR="0047559F" w:rsidRPr="0047559F" w:rsidRDefault="0047559F" w:rsidP="0047559F">
      <w:pPr>
        <w:spacing w:after="0" w:line="240" w:lineRule="auto"/>
      </w:pPr>
      <w:r w:rsidRPr="0047559F">
        <w:t>4. Which of the following is false:</w:t>
      </w:r>
    </w:p>
    <w:p w14:paraId="1B0C0099" w14:textId="77777777" w:rsidR="0047559F" w:rsidRPr="0047559F" w:rsidRDefault="0047559F" w:rsidP="0047559F">
      <w:pPr>
        <w:spacing w:after="0" w:line="240" w:lineRule="auto"/>
      </w:pPr>
      <w:r w:rsidRPr="00E33EB2">
        <w:rPr>
          <w:highlight w:val="magenta"/>
        </w:rPr>
        <w:t>A. CYP2E1 activity decreases by 80% between ages 21 and 65.</w:t>
      </w:r>
    </w:p>
    <w:p w14:paraId="367FB271" w14:textId="77777777" w:rsidR="0047559F" w:rsidRPr="0047559F" w:rsidRDefault="0047559F" w:rsidP="0047559F">
      <w:pPr>
        <w:spacing w:after="0" w:line="240" w:lineRule="auto"/>
      </w:pPr>
      <w:r w:rsidRPr="0047559F">
        <w:t>B. Polar solvents will reach higher levels in the elderly.</w:t>
      </w:r>
    </w:p>
    <w:p w14:paraId="5BED701E" w14:textId="77777777" w:rsidR="0047559F" w:rsidRPr="0047559F" w:rsidRDefault="0047559F" w:rsidP="0047559F">
      <w:pPr>
        <w:spacing w:after="0" w:line="240" w:lineRule="auto"/>
      </w:pPr>
      <w:r w:rsidRPr="00654CD1">
        <w:rPr>
          <w:highlight w:val="yellow"/>
        </w:rPr>
        <w:t>C</w:t>
      </w:r>
      <w:r w:rsidRPr="0047559F">
        <w:t>. Extracellular water is highest in newborns.</w:t>
      </w:r>
    </w:p>
    <w:p w14:paraId="3EF30B49" w14:textId="77777777" w:rsidR="0047559F" w:rsidRPr="0047559F" w:rsidRDefault="0047559F" w:rsidP="0047559F">
      <w:pPr>
        <w:spacing w:after="0" w:line="240" w:lineRule="auto"/>
      </w:pPr>
      <w:r w:rsidRPr="0047559F">
        <w:t>D. CYP2E1 is low in fetal liver.</w:t>
      </w:r>
    </w:p>
    <w:p w14:paraId="0D04C7F0" w14:textId="77777777" w:rsidR="0047559F" w:rsidRPr="0047559F" w:rsidRDefault="0047559F" w:rsidP="0047559F">
      <w:pPr>
        <w:spacing w:after="0" w:line="240" w:lineRule="auto"/>
      </w:pPr>
    </w:p>
    <w:p w14:paraId="0B77028E" w14:textId="77777777" w:rsidR="0047559F" w:rsidRPr="0047559F" w:rsidRDefault="0047559F" w:rsidP="0047559F">
      <w:pPr>
        <w:spacing w:after="0" w:line="240" w:lineRule="auto"/>
      </w:pPr>
      <w:r w:rsidRPr="0047559F">
        <w:t>5. The pesticide DDT exerts its toxic effects on the nervous system primarily by which of the following mechanisms?</w:t>
      </w:r>
    </w:p>
    <w:p w14:paraId="6FA9B62F" w14:textId="77777777" w:rsidR="0047559F" w:rsidRPr="0047559F" w:rsidRDefault="0047559F" w:rsidP="0047559F">
      <w:pPr>
        <w:spacing w:after="0" w:line="240" w:lineRule="auto"/>
      </w:pPr>
      <w:r w:rsidRPr="0047559F">
        <w:t>A. Blocking acetylcholinesterase at cholinergic synapses</w:t>
      </w:r>
    </w:p>
    <w:p w14:paraId="5CBF168B" w14:textId="77777777" w:rsidR="0047559F" w:rsidRPr="0047559F" w:rsidRDefault="0047559F" w:rsidP="0047559F">
      <w:pPr>
        <w:spacing w:after="0" w:line="240" w:lineRule="auto"/>
      </w:pPr>
      <w:r w:rsidRPr="0047559F">
        <w:t>B. Inhibiting the release of GABA from nerve endings</w:t>
      </w:r>
    </w:p>
    <w:p w14:paraId="29D0BADF" w14:textId="77777777" w:rsidR="0047559F" w:rsidRPr="0047559F" w:rsidRDefault="0047559F" w:rsidP="0047559F">
      <w:pPr>
        <w:spacing w:after="0" w:line="240" w:lineRule="auto"/>
      </w:pPr>
      <w:r w:rsidRPr="0047559F">
        <w:t>C. Blocking the efflux of calcium from nerve axons</w:t>
      </w:r>
    </w:p>
    <w:p w14:paraId="479DD7D3" w14:textId="77777777" w:rsidR="0047559F" w:rsidRPr="0047559F" w:rsidRDefault="0047559F" w:rsidP="0047559F">
      <w:pPr>
        <w:spacing w:after="0" w:line="240" w:lineRule="auto"/>
      </w:pPr>
      <w:r w:rsidRPr="0047559F">
        <w:t>D. Blocking postsynaptic acetylcholine receptors</w:t>
      </w:r>
    </w:p>
    <w:p w14:paraId="0D6D9930" w14:textId="77777777" w:rsidR="0047559F" w:rsidRPr="0047559F" w:rsidRDefault="0047559F" w:rsidP="0047559F">
      <w:pPr>
        <w:spacing w:after="0" w:line="240" w:lineRule="auto"/>
      </w:pPr>
      <w:r w:rsidRPr="00654CD1">
        <w:rPr>
          <w:highlight w:val="yellow"/>
        </w:rPr>
        <w:t>E</w:t>
      </w:r>
      <w:r w:rsidRPr="0047559F">
        <w:t>. Delaying the inactivation of sodium channels</w:t>
      </w:r>
    </w:p>
    <w:p w14:paraId="409A909E" w14:textId="77777777" w:rsidR="007233E5" w:rsidRPr="0047559F" w:rsidRDefault="007233E5" w:rsidP="0047559F">
      <w:pPr>
        <w:spacing w:after="0" w:line="240" w:lineRule="auto"/>
      </w:pPr>
    </w:p>
    <w:p w14:paraId="04AAD07F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 xml:space="preserve">6. </w:t>
      </w:r>
      <w:proofErr w:type="spellStart"/>
      <w:r w:rsidRPr="0047559F">
        <w:t>Ethylmethanesulfonate</w:t>
      </w:r>
      <w:proofErr w:type="spellEnd"/>
      <w:r w:rsidRPr="0047559F">
        <w:t xml:space="preserve"> (EMS):</w:t>
      </w:r>
    </w:p>
    <w:p w14:paraId="280D5C79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A. causes misreading of guanine in DNA</w:t>
      </w:r>
    </w:p>
    <w:p w14:paraId="23A15A9C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B. requires metabolic activation</w:t>
      </w:r>
    </w:p>
    <w:p w14:paraId="001DE58C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654CD1">
        <w:rPr>
          <w:highlight w:val="yellow"/>
        </w:rPr>
        <w:t>C</w:t>
      </w:r>
      <w:r w:rsidRPr="0047559F">
        <w:t>. causes point mutations</w:t>
      </w:r>
    </w:p>
    <w:p w14:paraId="15FBDB4B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D. causes deletion mutations</w:t>
      </w:r>
    </w:p>
    <w:p w14:paraId="7A187EE5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E. A, B, and C</w:t>
      </w:r>
    </w:p>
    <w:p w14:paraId="18C91DAC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E33EB2">
        <w:rPr>
          <w:highlight w:val="magenta"/>
        </w:rPr>
        <w:t>F. A and C</w:t>
      </w:r>
    </w:p>
    <w:p w14:paraId="76840C8C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G. B and D</w:t>
      </w:r>
    </w:p>
    <w:p w14:paraId="42E2587C" w14:textId="77777777" w:rsidR="0047559F" w:rsidRPr="0047559F" w:rsidRDefault="0047559F" w:rsidP="0047559F">
      <w:pPr>
        <w:pStyle w:val="ListParagraph"/>
        <w:spacing w:after="0" w:line="240" w:lineRule="auto"/>
        <w:ind w:left="0"/>
      </w:pPr>
    </w:p>
    <w:p w14:paraId="0069702E" w14:textId="77777777" w:rsidR="0047559F" w:rsidRDefault="0047559F">
      <w:r>
        <w:br w:type="page"/>
      </w:r>
    </w:p>
    <w:p w14:paraId="68015419" w14:textId="77777777" w:rsidR="0047559F" w:rsidRPr="0047559F" w:rsidRDefault="0047559F" w:rsidP="0047559F">
      <w:pPr>
        <w:spacing w:after="0" w:line="240" w:lineRule="auto"/>
      </w:pPr>
      <w:r w:rsidRPr="0047559F">
        <w:lastRenderedPageBreak/>
        <w:t>7. The principal difference in the kinetics of an antibody response following a secondary immunological stimulation as compared to the kinetics of a primary stimulation is:</w:t>
      </w:r>
    </w:p>
    <w:p w14:paraId="1604368D" w14:textId="77777777" w:rsidR="0047559F" w:rsidRPr="0047559F" w:rsidRDefault="0047559F" w:rsidP="0047559F">
      <w:pPr>
        <w:spacing w:after="0" w:line="240" w:lineRule="auto"/>
      </w:pPr>
      <w:r w:rsidRPr="00E33EB2">
        <w:rPr>
          <w:highlight w:val="magenta"/>
        </w:rPr>
        <w:t>A. shorter latency period until appearance of serum IgG</w:t>
      </w:r>
    </w:p>
    <w:p w14:paraId="3AAD7D90" w14:textId="77777777" w:rsidR="0047559F" w:rsidRPr="0047559F" w:rsidRDefault="0047559F" w:rsidP="0047559F">
      <w:pPr>
        <w:spacing w:after="0" w:line="240" w:lineRule="auto"/>
      </w:pPr>
      <w:r w:rsidRPr="00654CD1">
        <w:rPr>
          <w:highlight w:val="yellow"/>
        </w:rPr>
        <w:t>B</w:t>
      </w:r>
      <w:r w:rsidRPr="0047559F">
        <w:t>. production of IgG antibodies prior to IgM antibodies</w:t>
      </w:r>
    </w:p>
    <w:p w14:paraId="2CB6DBF3" w14:textId="77777777" w:rsidR="0047559F" w:rsidRPr="0047559F" w:rsidRDefault="0047559F" w:rsidP="0047559F">
      <w:pPr>
        <w:spacing w:after="0" w:line="240" w:lineRule="auto"/>
      </w:pPr>
      <w:r w:rsidRPr="0047559F">
        <w:t>C. increase in serum antibody concentration is linear</w:t>
      </w:r>
    </w:p>
    <w:p w14:paraId="7E20BC8F" w14:textId="77777777" w:rsidR="0047559F" w:rsidRPr="0047559F" w:rsidRDefault="0047559F" w:rsidP="0047559F">
      <w:pPr>
        <w:spacing w:after="0" w:line="240" w:lineRule="auto"/>
      </w:pPr>
      <w:r w:rsidRPr="0047559F">
        <w:t>D. T lymphocytes as well as B lymphocytes differentiate</w:t>
      </w:r>
    </w:p>
    <w:p w14:paraId="48EEBE7F" w14:textId="77777777" w:rsidR="0047559F" w:rsidRPr="0047559F" w:rsidRDefault="0047559F" w:rsidP="0047559F">
      <w:pPr>
        <w:spacing w:after="0" w:line="240" w:lineRule="auto"/>
      </w:pPr>
      <w:r w:rsidRPr="0047559F">
        <w:t>E. there is no difference</w:t>
      </w:r>
    </w:p>
    <w:p w14:paraId="0A0EF46B" w14:textId="77777777" w:rsidR="0047559F" w:rsidRPr="0047559F" w:rsidRDefault="0047559F" w:rsidP="0047559F">
      <w:pPr>
        <w:spacing w:after="0" w:line="240" w:lineRule="auto"/>
      </w:pPr>
    </w:p>
    <w:p w14:paraId="7AC35E05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8. Which of the following mechanisms of DNA repair has/have been shown in mammalian cells?</w:t>
      </w:r>
    </w:p>
    <w:p w14:paraId="33FAEC04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A. excision repair</w:t>
      </w:r>
    </w:p>
    <w:p w14:paraId="3C3D1538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 xml:space="preserve">B. </w:t>
      </w:r>
      <w:proofErr w:type="spellStart"/>
      <w:r w:rsidRPr="0047559F">
        <w:t>sos</w:t>
      </w:r>
      <w:proofErr w:type="spellEnd"/>
      <w:r w:rsidRPr="0047559F">
        <w:t xml:space="preserve"> repair</w:t>
      </w:r>
    </w:p>
    <w:p w14:paraId="0E63CEED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C. post-replication repair</w:t>
      </w:r>
    </w:p>
    <w:p w14:paraId="26061BD0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D. PCR repair</w:t>
      </w:r>
    </w:p>
    <w:p w14:paraId="5365B980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E. A, B, and C</w:t>
      </w:r>
    </w:p>
    <w:p w14:paraId="008A5386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2B0136">
        <w:rPr>
          <w:highlight w:val="yellow"/>
        </w:rPr>
        <w:t>F. A and C</w:t>
      </w:r>
    </w:p>
    <w:p w14:paraId="55B2DDFF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G. B and D</w:t>
      </w:r>
    </w:p>
    <w:p w14:paraId="49FB60D2" w14:textId="77777777" w:rsidR="0047559F" w:rsidRPr="0047559F" w:rsidRDefault="0047559F" w:rsidP="0047559F">
      <w:pPr>
        <w:spacing w:after="0" w:line="240" w:lineRule="auto"/>
      </w:pPr>
    </w:p>
    <w:p w14:paraId="4BBE2DC8" w14:textId="77777777" w:rsidR="0047559F" w:rsidRPr="0047559F" w:rsidRDefault="0047559F" w:rsidP="0047559F">
      <w:pPr>
        <w:spacing w:after="0" w:line="240" w:lineRule="auto"/>
      </w:pPr>
      <w:r w:rsidRPr="0047559F">
        <w:t>9. Anaphylaxis can be a major problem caused by the bite of sting of which of the following arthropods?</w:t>
      </w:r>
    </w:p>
    <w:p w14:paraId="59EF3529" w14:textId="77777777" w:rsidR="0047559F" w:rsidRPr="0047559F" w:rsidRDefault="0047559F" w:rsidP="0047559F">
      <w:pPr>
        <w:spacing w:after="0" w:line="240" w:lineRule="auto"/>
      </w:pPr>
      <w:r w:rsidRPr="0047559F">
        <w:t>A. fire ant (</w:t>
      </w:r>
      <w:proofErr w:type="spellStart"/>
      <w:r w:rsidRPr="0047559F">
        <w:t>Solenopsis</w:t>
      </w:r>
      <w:proofErr w:type="spellEnd"/>
      <w:r w:rsidRPr="0047559F">
        <w:t xml:space="preserve"> </w:t>
      </w:r>
      <w:proofErr w:type="spellStart"/>
      <w:r w:rsidRPr="0047559F">
        <w:t>richteri</w:t>
      </w:r>
      <w:proofErr w:type="spellEnd"/>
      <w:r w:rsidRPr="0047559F">
        <w:t>)</w:t>
      </w:r>
    </w:p>
    <w:p w14:paraId="48D74820" w14:textId="77777777" w:rsidR="0047559F" w:rsidRPr="0047559F" w:rsidRDefault="0047559F" w:rsidP="0047559F">
      <w:pPr>
        <w:spacing w:after="0" w:line="240" w:lineRule="auto"/>
      </w:pPr>
      <w:r w:rsidRPr="0047559F">
        <w:t>B. brown recluse spider (</w:t>
      </w:r>
      <w:proofErr w:type="spellStart"/>
      <w:r w:rsidRPr="0047559F">
        <w:t>Loxosceles</w:t>
      </w:r>
      <w:proofErr w:type="spellEnd"/>
      <w:r w:rsidRPr="0047559F">
        <w:t xml:space="preserve"> recluse)</w:t>
      </w:r>
    </w:p>
    <w:p w14:paraId="05F6D27D" w14:textId="77777777" w:rsidR="0047559F" w:rsidRPr="0047559F" w:rsidRDefault="0047559F" w:rsidP="0047559F">
      <w:pPr>
        <w:spacing w:after="0" w:line="240" w:lineRule="auto"/>
      </w:pPr>
      <w:r w:rsidRPr="0047559F">
        <w:t>C. black widow spider (</w:t>
      </w:r>
      <w:proofErr w:type="spellStart"/>
      <w:r w:rsidRPr="0047559F">
        <w:t>Lactrodectus</w:t>
      </w:r>
      <w:proofErr w:type="spellEnd"/>
      <w:r w:rsidRPr="0047559F">
        <w:t xml:space="preserve"> sp.)</w:t>
      </w:r>
    </w:p>
    <w:p w14:paraId="68F5B73C" w14:textId="77777777" w:rsidR="0047559F" w:rsidRPr="0047559F" w:rsidRDefault="0047559F" w:rsidP="0047559F">
      <w:pPr>
        <w:spacing w:after="0" w:line="240" w:lineRule="auto"/>
      </w:pPr>
      <w:r w:rsidRPr="00E33EB2">
        <w:rPr>
          <w:highlight w:val="magenta"/>
        </w:rPr>
        <w:t xml:space="preserve">D. </w:t>
      </w:r>
      <w:proofErr w:type="gramStart"/>
      <w:r w:rsidRPr="00E33EB2">
        <w:rPr>
          <w:highlight w:val="magenta"/>
        </w:rPr>
        <w:t>honey bee</w:t>
      </w:r>
      <w:proofErr w:type="gramEnd"/>
      <w:r w:rsidRPr="00E33EB2">
        <w:rPr>
          <w:highlight w:val="magenta"/>
        </w:rPr>
        <w:t xml:space="preserve"> (</w:t>
      </w:r>
      <w:proofErr w:type="spellStart"/>
      <w:r w:rsidRPr="00E33EB2">
        <w:rPr>
          <w:highlight w:val="magenta"/>
        </w:rPr>
        <w:t>Apis</w:t>
      </w:r>
      <w:proofErr w:type="spellEnd"/>
      <w:r w:rsidRPr="00E33EB2">
        <w:rPr>
          <w:highlight w:val="magenta"/>
        </w:rPr>
        <w:t xml:space="preserve"> mellifera)</w:t>
      </w:r>
    </w:p>
    <w:p w14:paraId="358370FC" w14:textId="77777777" w:rsidR="0047559F" w:rsidRPr="0047559F" w:rsidRDefault="0047559F" w:rsidP="0047559F">
      <w:pPr>
        <w:spacing w:after="0" w:line="240" w:lineRule="auto"/>
      </w:pPr>
      <w:r w:rsidRPr="002B0136">
        <w:rPr>
          <w:highlight w:val="yellow"/>
        </w:rPr>
        <w:t>E. A and D</w:t>
      </w:r>
    </w:p>
    <w:p w14:paraId="0E923483" w14:textId="77777777" w:rsidR="0047559F" w:rsidRPr="0047559F" w:rsidRDefault="0047559F" w:rsidP="0047559F">
      <w:pPr>
        <w:spacing w:after="0" w:line="240" w:lineRule="auto"/>
      </w:pPr>
    </w:p>
    <w:p w14:paraId="19F54B93" w14:textId="77777777" w:rsidR="0047559F" w:rsidRPr="0047559F" w:rsidRDefault="0047559F" w:rsidP="0047559F">
      <w:pPr>
        <w:spacing w:after="0" w:line="240" w:lineRule="auto"/>
      </w:pPr>
      <w:r w:rsidRPr="0047559F">
        <w:t>10. Which of the following have been found to cause immunodeficiency?</w:t>
      </w:r>
    </w:p>
    <w:p w14:paraId="726112E7" w14:textId="77777777" w:rsidR="0047559F" w:rsidRPr="0047559F" w:rsidRDefault="0047559F" w:rsidP="0047559F">
      <w:pPr>
        <w:spacing w:after="0" w:line="240" w:lineRule="auto"/>
      </w:pPr>
      <w:r w:rsidRPr="0047559F">
        <w:t>A. adrenal glucocorticoids</w:t>
      </w:r>
    </w:p>
    <w:p w14:paraId="111F1338" w14:textId="77777777" w:rsidR="0047559F" w:rsidRPr="0047559F" w:rsidRDefault="0047559F" w:rsidP="0047559F">
      <w:pPr>
        <w:spacing w:after="0" w:line="240" w:lineRule="auto"/>
      </w:pPr>
      <w:r w:rsidRPr="0047559F">
        <w:t>B. cyclosporin A</w:t>
      </w:r>
    </w:p>
    <w:p w14:paraId="70310303" w14:textId="77777777" w:rsidR="0047559F" w:rsidRPr="0047559F" w:rsidRDefault="0047559F" w:rsidP="0047559F">
      <w:pPr>
        <w:spacing w:after="0" w:line="240" w:lineRule="auto"/>
      </w:pPr>
      <w:r w:rsidRPr="0047559F">
        <w:t>C. leukemia</w:t>
      </w:r>
    </w:p>
    <w:p w14:paraId="234D88B9" w14:textId="77777777" w:rsidR="0047559F" w:rsidRPr="0047559F" w:rsidRDefault="0047559F" w:rsidP="0047559F">
      <w:pPr>
        <w:spacing w:after="0" w:line="240" w:lineRule="auto"/>
      </w:pPr>
      <w:r w:rsidRPr="0047559F">
        <w:t>D. viral infections</w:t>
      </w:r>
    </w:p>
    <w:p w14:paraId="7082D3C8" w14:textId="77777777" w:rsidR="0047559F" w:rsidRPr="0047559F" w:rsidRDefault="0047559F" w:rsidP="0047559F">
      <w:pPr>
        <w:spacing w:after="0" w:line="240" w:lineRule="auto"/>
      </w:pPr>
      <w:r w:rsidRPr="002B0136">
        <w:rPr>
          <w:highlight w:val="yellow"/>
        </w:rPr>
        <w:t xml:space="preserve">E. </w:t>
      </w:r>
      <w:proofErr w:type="gramStart"/>
      <w:r w:rsidRPr="002B0136">
        <w:rPr>
          <w:highlight w:val="yellow"/>
        </w:rPr>
        <w:t>all of</w:t>
      </w:r>
      <w:proofErr w:type="gramEnd"/>
      <w:r w:rsidRPr="002B0136">
        <w:rPr>
          <w:highlight w:val="yellow"/>
        </w:rPr>
        <w:t xml:space="preserve"> the above</w:t>
      </w:r>
    </w:p>
    <w:p w14:paraId="660390CC" w14:textId="77777777" w:rsidR="0047559F" w:rsidRPr="0047559F" w:rsidRDefault="0047559F" w:rsidP="0047559F">
      <w:pPr>
        <w:spacing w:after="0" w:line="240" w:lineRule="auto"/>
      </w:pPr>
    </w:p>
    <w:p w14:paraId="31D6C6BD" w14:textId="77777777" w:rsidR="0047559F" w:rsidRPr="0047559F" w:rsidRDefault="0047559F" w:rsidP="0047559F">
      <w:pPr>
        <w:spacing w:after="0" w:line="240" w:lineRule="auto"/>
      </w:pPr>
      <w:r w:rsidRPr="0047559F">
        <w:t>11. Dimethylformamide:</w:t>
      </w:r>
    </w:p>
    <w:p w14:paraId="17931854" w14:textId="77777777" w:rsidR="0047559F" w:rsidRPr="0047559F" w:rsidRDefault="0047559F" w:rsidP="0047559F">
      <w:pPr>
        <w:spacing w:after="0" w:line="240" w:lineRule="auto"/>
      </w:pPr>
      <w:r w:rsidRPr="00654CD1">
        <w:rPr>
          <w:highlight w:val="yellow"/>
        </w:rPr>
        <w:t>A. is water insoluble</w:t>
      </w:r>
    </w:p>
    <w:p w14:paraId="011915ED" w14:textId="77777777" w:rsidR="0047559F" w:rsidRPr="0047559F" w:rsidRDefault="0047559F" w:rsidP="0047559F">
      <w:pPr>
        <w:spacing w:after="0" w:line="240" w:lineRule="auto"/>
      </w:pPr>
      <w:r w:rsidRPr="00E33EB2">
        <w:rPr>
          <w:highlight w:val="magenta"/>
        </w:rPr>
        <w:t>B. can cause pancreatitis</w:t>
      </w:r>
    </w:p>
    <w:p w14:paraId="3A6ADC8C" w14:textId="77777777" w:rsidR="0047559F" w:rsidRPr="0047559F" w:rsidRDefault="0047559F" w:rsidP="0047559F">
      <w:pPr>
        <w:spacing w:after="0" w:line="240" w:lineRule="auto"/>
      </w:pPr>
      <w:r w:rsidRPr="0047559F">
        <w:t>C. is a solid at room temperature</w:t>
      </w:r>
    </w:p>
    <w:p w14:paraId="309BAA39" w14:textId="77777777" w:rsidR="0047559F" w:rsidRPr="0047559F" w:rsidRDefault="0047559F" w:rsidP="0047559F">
      <w:pPr>
        <w:spacing w:after="0" w:line="240" w:lineRule="auto"/>
      </w:pPr>
      <w:r w:rsidRPr="0047559F">
        <w:t>D. is used by dry cleaners</w:t>
      </w:r>
    </w:p>
    <w:p w14:paraId="5EDE16F6" w14:textId="77777777" w:rsidR="0047559F" w:rsidRPr="0047559F" w:rsidRDefault="0047559F" w:rsidP="0047559F">
      <w:pPr>
        <w:pStyle w:val="ListParagraph"/>
        <w:spacing w:after="0" w:line="240" w:lineRule="auto"/>
        <w:ind w:left="0"/>
      </w:pPr>
    </w:p>
    <w:p w14:paraId="0923B56F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12. Which of the following suggest(s) that DNA is a critical target in carcinogenicity?</w:t>
      </w:r>
    </w:p>
    <w:p w14:paraId="39F4238A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A. many carcinogens are also mutagens</w:t>
      </w:r>
    </w:p>
    <w:p w14:paraId="66043228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B. most, if not all, cancers display chromosomal abnormalities</w:t>
      </w:r>
    </w:p>
    <w:p w14:paraId="4A051E3E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C. many carcinogens can be metabolized to electrophiles that react covalently with DNA</w:t>
      </w:r>
    </w:p>
    <w:p w14:paraId="41661813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D. nuclear DNA levels are markedly decreased in cancerous tissues</w:t>
      </w:r>
    </w:p>
    <w:p w14:paraId="04B66BCB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654CD1">
        <w:rPr>
          <w:highlight w:val="yellow"/>
        </w:rPr>
        <w:t>E. A, B, and C</w:t>
      </w:r>
    </w:p>
    <w:p w14:paraId="65520AE2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F. A and C</w:t>
      </w:r>
    </w:p>
    <w:p w14:paraId="17786C87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G. B and D</w:t>
      </w:r>
    </w:p>
    <w:p w14:paraId="01E82427" w14:textId="77777777" w:rsidR="0047559F" w:rsidRPr="0047559F" w:rsidRDefault="0047559F" w:rsidP="0047559F">
      <w:pPr>
        <w:pStyle w:val="ListParagraph"/>
        <w:spacing w:after="0" w:line="240" w:lineRule="auto"/>
        <w:ind w:left="0"/>
      </w:pPr>
    </w:p>
    <w:p w14:paraId="41BFACFB" w14:textId="77777777" w:rsidR="0047559F" w:rsidRDefault="0047559F">
      <w:r>
        <w:br w:type="page"/>
      </w:r>
    </w:p>
    <w:p w14:paraId="715BF798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lastRenderedPageBreak/>
        <w:t xml:space="preserve">13. Which of the following statements is/are true regarding </w:t>
      </w:r>
      <w:proofErr w:type="spellStart"/>
      <w:r w:rsidRPr="0047559F">
        <w:t>myelinopathy</w:t>
      </w:r>
      <w:proofErr w:type="spellEnd"/>
      <w:r w:rsidRPr="0047559F">
        <w:t>?</w:t>
      </w:r>
    </w:p>
    <w:p w14:paraId="70366DF7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 xml:space="preserve">A. compounds associated with injury of myelin include ethidium bromide, hexachlorophene, </w:t>
      </w:r>
      <w:proofErr w:type="gramStart"/>
      <w:r w:rsidRPr="0047559F">
        <w:t>isoniazid</w:t>
      </w:r>
      <w:proofErr w:type="gramEnd"/>
      <w:r w:rsidRPr="0047559F">
        <w:t xml:space="preserve"> and tellurium</w:t>
      </w:r>
    </w:p>
    <w:p w14:paraId="73257E5C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B. after injury, remyelination occurs to a greater extent in the CNS compared to the PNS</w:t>
      </w:r>
    </w:p>
    <w:p w14:paraId="006D8357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 xml:space="preserve">C. </w:t>
      </w:r>
      <w:proofErr w:type="spellStart"/>
      <w:r w:rsidRPr="0047559F">
        <w:t>intramyelinic</w:t>
      </w:r>
      <w:proofErr w:type="spellEnd"/>
      <w:r w:rsidRPr="0047559F">
        <w:t xml:space="preserve"> edema is reversible during the early stages</w:t>
      </w:r>
    </w:p>
    <w:p w14:paraId="04545416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D. functional consequences of demyelination are independent of the degree of the lesion</w:t>
      </w:r>
    </w:p>
    <w:p w14:paraId="322A7B4E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654CD1">
        <w:rPr>
          <w:highlight w:val="yellow"/>
        </w:rPr>
        <w:t>E. A, B, and C</w:t>
      </w:r>
    </w:p>
    <w:p w14:paraId="22C91DDC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E33EB2">
        <w:rPr>
          <w:highlight w:val="magenta"/>
        </w:rPr>
        <w:t>F. A and C</w:t>
      </w:r>
    </w:p>
    <w:p w14:paraId="188B5628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G. B and D</w:t>
      </w:r>
    </w:p>
    <w:p w14:paraId="3474F477" w14:textId="77777777" w:rsidR="0047559F" w:rsidRPr="0047559F" w:rsidRDefault="0047559F" w:rsidP="0047559F">
      <w:pPr>
        <w:pStyle w:val="ListParagraph"/>
        <w:spacing w:after="0" w:line="240" w:lineRule="auto"/>
        <w:ind w:left="0"/>
      </w:pPr>
    </w:p>
    <w:p w14:paraId="05D356B5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14. Which one of the following phrases does NOT apply to the pharmacology of ethyl alcohol?</w:t>
      </w:r>
    </w:p>
    <w:p w14:paraId="17B214F1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A. the drug is metabolized primarily by the liver</w:t>
      </w:r>
    </w:p>
    <w:p w14:paraId="25DA1FB5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B. the drug is rapidly absorbed from the stomach</w:t>
      </w:r>
    </w:p>
    <w:p w14:paraId="3BFF1CC9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654CD1">
        <w:rPr>
          <w:highlight w:val="yellow"/>
        </w:rPr>
        <w:t>C. an intermediate metabolite is formaldehyde</w:t>
      </w:r>
    </w:p>
    <w:p w14:paraId="45002BCA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 xml:space="preserve">D. central “stimulation” is </w:t>
      </w:r>
      <w:proofErr w:type="gramStart"/>
      <w:r w:rsidRPr="0047559F">
        <w:t>actually the</w:t>
      </w:r>
      <w:proofErr w:type="gramEnd"/>
      <w:r w:rsidRPr="0047559F">
        <w:t xml:space="preserve"> release from inhibitions</w:t>
      </w:r>
    </w:p>
    <w:p w14:paraId="329CC198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E. the non-addict metabolizes about 10 ml/</w:t>
      </w:r>
      <w:proofErr w:type="spellStart"/>
      <w:r w:rsidRPr="0047559F">
        <w:t>hr</w:t>
      </w:r>
      <w:proofErr w:type="spellEnd"/>
    </w:p>
    <w:p w14:paraId="42BBBC8F" w14:textId="77777777" w:rsidR="0047559F" w:rsidRPr="0047559F" w:rsidRDefault="0047559F" w:rsidP="0047559F">
      <w:pPr>
        <w:pStyle w:val="ListParagraph"/>
        <w:spacing w:after="0" w:line="240" w:lineRule="auto"/>
        <w:ind w:left="0"/>
      </w:pPr>
    </w:p>
    <w:p w14:paraId="373D99B5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15. A substance of molecular weight 100,000 administered intravenously would generally be:</w:t>
      </w:r>
    </w:p>
    <w:p w14:paraId="513E93D6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E33EB2">
        <w:rPr>
          <w:highlight w:val="magenta"/>
        </w:rPr>
        <w:t>A. confined to plasma</w:t>
      </w:r>
    </w:p>
    <w:p w14:paraId="68BA65D6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2B0136">
        <w:rPr>
          <w:highlight w:val="yellow"/>
        </w:rPr>
        <w:t>B. distributed to extracellular water</w:t>
      </w:r>
    </w:p>
    <w:p w14:paraId="51E1AE90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C. distributed to intracellular water only</w:t>
      </w:r>
    </w:p>
    <w:p w14:paraId="59F2B2C3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D. distributed in total body water</w:t>
      </w:r>
    </w:p>
    <w:p w14:paraId="4EC0C49F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E. highly concentrated in cells</w:t>
      </w:r>
    </w:p>
    <w:p w14:paraId="5443E32C" w14:textId="77777777" w:rsidR="0047559F" w:rsidRPr="0047559F" w:rsidRDefault="0047559F" w:rsidP="0047559F">
      <w:pPr>
        <w:spacing w:after="0" w:line="240" w:lineRule="auto"/>
      </w:pPr>
    </w:p>
    <w:p w14:paraId="4B6EFFE7" w14:textId="77777777" w:rsidR="0047559F" w:rsidRPr="0047559F" w:rsidRDefault="0047559F" w:rsidP="0047559F">
      <w:pPr>
        <w:spacing w:after="0" w:line="240" w:lineRule="auto"/>
      </w:pPr>
      <w:r w:rsidRPr="0047559F">
        <w:t>16.  Which of the following herbicides is an effective antithyroid agent, and has produced thyroid adenomas and adenocarcinomas in rats after chronic dietary administration?</w:t>
      </w:r>
    </w:p>
    <w:p w14:paraId="7C5C107D" w14:textId="77777777" w:rsidR="0047559F" w:rsidRPr="0047559F" w:rsidRDefault="0047559F" w:rsidP="0047559F">
      <w:pPr>
        <w:spacing w:after="0" w:line="240" w:lineRule="auto"/>
      </w:pPr>
      <w:r w:rsidRPr="002B0136">
        <w:rPr>
          <w:highlight w:val="yellow"/>
        </w:rPr>
        <w:t>A</w:t>
      </w:r>
      <w:r w:rsidRPr="0047559F">
        <w:t xml:space="preserve">. </w:t>
      </w:r>
      <w:r w:rsidRPr="002B0136">
        <w:rPr>
          <w:highlight w:val="yellow"/>
        </w:rPr>
        <w:t>2,4,5-Trichlorophenoxyacetic acid (2,4,5-T</w:t>
      </w:r>
      <w:r w:rsidRPr="0047559F">
        <w:t>)</w:t>
      </w:r>
    </w:p>
    <w:p w14:paraId="72F187DD" w14:textId="77777777" w:rsidR="0047559F" w:rsidRPr="0047559F" w:rsidRDefault="0047559F" w:rsidP="0047559F">
      <w:pPr>
        <w:spacing w:after="0" w:line="240" w:lineRule="auto"/>
      </w:pPr>
      <w:r w:rsidRPr="0047559F">
        <w:t>B. Dinitro-ortho-cresol</w:t>
      </w:r>
    </w:p>
    <w:p w14:paraId="36F61E40" w14:textId="77777777" w:rsidR="0047559F" w:rsidRPr="0047559F" w:rsidRDefault="0047559F" w:rsidP="0047559F">
      <w:pPr>
        <w:spacing w:after="0" w:line="240" w:lineRule="auto"/>
      </w:pPr>
      <w:r w:rsidRPr="0047559F">
        <w:t>C. Paraquat</w:t>
      </w:r>
    </w:p>
    <w:p w14:paraId="1AF3458F" w14:textId="77777777" w:rsidR="0047559F" w:rsidRPr="0047559F" w:rsidRDefault="0047559F" w:rsidP="0047559F">
      <w:pPr>
        <w:spacing w:after="0" w:line="240" w:lineRule="auto"/>
      </w:pPr>
      <w:r w:rsidRPr="00E33EB2">
        <w:rPr>
          <w:highlight w:val="magenta"/>
        </w:rPr>
        <w:t>D. Amitrole</w:t>
      </w:r>
    </w:p>
    <w:p w14:paraId="01C03D4B" w14:textId="77777777" w:rsidR="0047559F" w:rsidRPr="0047559F" w:rsidRDefault="0047559F" w:rsidP="0047559F">
      <w:pPr>
        <w:spacing w:after="0" w:line="240" w:lineRule="auto"/>
      </w:pPr>
      <w:r w:rsidRPr="0047559F">
        <w:t>E. Propanil</w:t>
      </w:r>
    </w:p>
    <w:p w14:paraId="46FC1E84" w14:textId="77777777" w:rsidR="0047559F" w:rsidRPr="0047559F" w:rsidRDefault="0047559F" w:rsidP="0047559F">
      <w:pPr>
        <w:spacing w:after="0" w:line="240" w:lineRule="auto"/>
      </w:pPr>
    </w:p>
    <w:p w14:paraId="512B979B" w14:textId="77777777" w:rsidR="0047559F" w:rsidRPr="0047559F" w:rsidRDefault="0047559F" w:rsidP="0047559F">
      <w:pPr>
        <w:spacing w:after="0" w:line="240" w:lineRule="auto"/>
      </w:pPr>
      <w:r w:rsidRPr="0047559F">
        <w:t>17. The kidney appears to protect itself on a cellular level from heavy metal damage by:</w:t>
      </w:r>
    </w:p>
    <w:p w14:paraId="1063E423" w14:textId="77777777" w:rsidR="0047559F" w:rsidRPr="0047559F" w:rsidRDefault="0047559F" w:rsidP="0047559F">
      <w:pPr>
        <w:spacing w:after="0" w:line="240" w:lineRule="auto"/>
      </w:pPr>
      <w:r w:rsidRPr="0047559F">
        <w:t>A. decreasing the volume of rough endoplasmic reticulum</w:t>
      </w:r>
    </w:p>
    <w:p w14:paraId="6333C97C" w14:textId="77777777" w:rsidR="0047559F" w:rsidRPr="0047559F" w:rsidRDefault="0047559F" w:rsidP="0047559F">
      <w:pPr>
        <w:spacing w:after="0" w:line="240" w:lineRule="auto"/>
      </w:pPr>
      <w:r w:rsidRPr="0047559F">
        <w:t>B. decreasing the permeability of the cell membrane</w:t>
      </w:r>
    </w:p>
    <w:p w14:paraId="54C591C8" w14:textId="77777777" w:rsidR="0047559F" w:rsidRPr="0047559F" w:rsidRDefault="0047559F" w:rsidP="0047559F">
      <w:pPr>
        <w:spacing w:after="0" w:line="240" w:lineRule="auto"/>
      </w:pPr>
      <w:r w:rsidRPr="0047559F">
        <w:t>C. binding to metals with RNA to form an inactive complex</w:t>
      </w:r>
    </w:p>
    <w:p w14:paraId="3A768989" w14:textId="77777777" w:rsidR="0047559F" w:rsidRPr="0047559F" w:rsidRDefault="0047559F" w:rsidP="0047559F">
      <w:pPr>
        <w:spacing w:after="0" w:line="240" w:lineRule="auto"/>
      </w:pPr>
      <w:r w:rsidRPr="002B0136">
        <w:rPr>
          <w:highlight w:val="yellow"/>
        </w:rPr>
        <w:t>D. binding metals in lysosomes</w:t>
      </w:r>
    </w:p>
    <w:p w14:paraId="70872B7A" w14:textId="77777777" w:rsidR="0047559F" w:rsidRPr="0047559F" w:rsidRDefault="0047559F" w:rsidP="0047559F">
      <w:pPr>
        <w:spacing w:after="0" w:line="240" w:lineRule="auto"/>
      </w:pPr>
      <w:r w:rsidRPr="0047559F">
        <w:t>E. increasing the number of mitochondria</w:t>
      </w:r>
    </w:p>
    <w:p w14:paraId="0C9BD7F1" w14:textId="77777777" w:rsidR="0047559F" w:rsidRPr="0047559F" w:rsidRDefault="0047559F" w:rsidP="0047559F">
      <w:pPr>
        <w:spacing w:after="0" w:line="240" w:lineRule="auto"/>
      </w:pPr>
    </w:p>
    <w:p w14:paraId="51B7EC53" w14:textId="77777777" w:rsidR="0047559F" w:rsidRPr="0047559F" w:rsidRDefault="0047559F" w:rsidP="0047559F">
      <w:pPr>
        <w:spacing w:after="0" w:line="240" w:lineRule="auto"/>
      </w:pPr>
      <w:r w:rsidRPr="0047559F">
        <w:t>18. Which of the following is NOT used to monitor alterations in renal function?</w:t>
      </w:r>
    </w:p>
    <w:p w14:paraId="17F219B3" w14:textId="77777777" w:rsidR="0047559F" w:rsidRPr="0047559F" w:rsidRDefault="0047559F" w:rsidP="0047559F">
      <w:pPr>
        <w:spacing w:after="0" w:line="240" w:lineRule="auto"/>
      </w:pPr>
      <w:r w:rsidRPr="0047559F">
        <w:t xml:space="preserve">A. clearance of </w:t>
      </w:r>
      <w:proofErr w:type="spellStart"/>
      <w:r w:rsidRPr="0047559F">
        <w:t>phenolsulfonphthalein</w:t>
      </w:r>
      <w:proofErr w:type="spellEnd"/>
    </w:p>
    <w:p w14:paraId="3DD0B0EF" w14:textId="77777777" w:rsidR="0047559F" w:rsidRPr="0047559F" w:rsidRDefault="0047559F" w:rsidP="0047559F">
      <w:pPr>
        <w:spacing w:after="0" w:line="240" w:lineRule="auto"/>
      </w:pPr>
      <w:r w:rsidRPr="0047559F">
        <w:t>B. urine osmolarity</w:t>
      </w:r>
    </w:p>
    <w:p w14:paraId="0A20908D" w14:textId="77777777" w:rsidR="0047559F" w:rsidRPr="0047559F" w:rsidRDefault="0047559F" w:rsidP="0047559F">
      <w:pPr>
        <w:spacing w:after="0" w:line="240" w:lineRule="auto"/>
      </w:pPr>
      <w:r w:rsidRPr="0047559F">
        <w:t>C. urine volume and pH</w:t>
      </w:r>
    </w:p>
    <w:p w14:paraId="1E562EE4" w14:textId="77777777" w:rsidR="0047559F" w:rsidRPr="0047559F" w:rsidRDefault="0047559F" w:rsidP="0047559F">
      <w:pPr>
        <w:spacing w:after="0" w:line="240" w:lineRule="auto"/>
      </w:pPr>
      <w:r w:rsidRPr="00E33EB2">
        <w:rPr>
          <w:highlight w:val="magenta"/>
        </w:rPr>
        <w:t xml:space="preserve">D. clearance of </w:t>
      </w:r>
      <w:proofErr w:type="spellStart"/>
      <w:r w:rsidRPr="00E33EB2">
        <w:rPr>
          <w:highlight w:val="magenta"/>
        </w:rPr>
        <w:t>sulfobromophthalein</w:t>
      </w:r>
      <w:proofErr w:type="spellEnd"/>
    </w:p>
    <w:p w14:paraId="6B51A71C" w14:textId="77777777" w:rsidR="0047559F" w:rsidRPr="0047559F" w:rsidRDefault="0047559F" w:rsidP="0047559F">
      <w:pPr>
        <w:spacing w:after="0" w:line="240" w:lineRule="auto"/>
      </w:pPr>
      <w:r w:rsidRPr="002B0136">
        <w:rPr>
          <w:highlight w:val="yellow"/>
        </w:rPr>
        <w:t>E. excretion of sodium and potassium</w:t>
      </w:r>
    </w:p>
    <w:p w14:paraId="3684C58C" w14:textId="77777777" w:rsidR="0047559F" w:rsidRPr="0047559F" w:rsidRDefault="0047559F" w:rsidP="0047559F">
      <w:pPr>
        <w:spacing w:after="0" w:line="240" w:lineRule="auto"/>
      </w:pPr>
    </w:p>
    <w:p w14:paraId="1E9B66C0" w14:textId="77777777" w:rsidR="0047559F" w:rsidRDefault="0047559F">
      <w:r>
        <w:br w:type="page"/>
      </w:r>
    </w:p>
    <w:p w14:paraId="4AC193E3" w14:textId="77777777" w:rsidR="0047559F" w:rsidRPr="0047559F" w:rsidRDefault="0047559F" w:rsidP="0047559F">
      <w:pPr>
        <w:spacing w:after="0" w:line="240" w:lineRule="auto"/>
      </w:pPr>
      <w:r w:rsidRPr="0047559F">
        <w:lastRenderedPageBreak/>
        <w:t>19. Which of the following is NOT true of glomerular filtration rate (GFR)?</w:t>
      </w:r>
    </w:p>
    <w:p w14:paraId="7F5357E2" w14:textId="77777777" w:rsidR="0047559F" w:rsidRPr="0047559F" w:rsidRDefault="0047559F" w:rsidP="0047559F">
      <w:pPr>
        <w:spacing w:after="0" w:line="240" w:lineRule="auto"/>
      </w:pPr>
      <w:r w:rsidRPr="0047559F">
        <w:t>A. can be measured by inulin clearance from the plasma</w:t>
      </w:r>
    </w:p>
    <w:p w14:paraId="3B5F72F0" w14:textId="77777777" w:rsidR="0047559F" w:rsidRPr="0047559F" w:rsidRDefault="0047559F" w:rsidP="0047559F">
      <w:pPr>
        <w:spacing w:after="0" w:line="240" w:lineRule="auto"/>
      </w:pPr>
      <w:r w:rsidRPr="0047559F">
        <w:t>B. is a measure of the functional capacity of the glomerulus</w:t>
      </w:r>
    </w:p>
    <w:p w14:paraId="57C92226" w14:textId="77777777" w:rsidR="0047559F" w:rsidRPr="0047559F" w:rsidRDefault="0047559F" w:rsidP="0047559F">
      <w:pPr>
        <w:spacing w:after="0" w:line="240" w:lineRule="auto"/>
      </w:pPr>
      <w:r w:rsidRPr="00E33EB2">
        <w:rPr>
          <w:highlight w:val="magenta"/>
        </w:rPr>
        <w:t>C. can be measured by para-</w:t>
      </w:r>
      <w:proofErr w:type="spellStart"/>
      <w:r w:rsidRPr="00E33EB2">
        <w:rPr>
          <w:highlight w:val="magenta"/>
        </w:rPr>
        <w:t>aminohippuric</w:t>
      </w:r>
      <w:proofErr w:type="spellEnd"/>
      <w:r w:rsidRPr="00E33EB2">
        <w:rPr>
          <w:highlight w:val="magenta"/>
        </w:rPr>
        <w:t xml:space="preserve"> acid (PAH) clearance from the plasma</w:t>
      </w:r>
    </w:p>
    <w:p w14:paraId="5A2FF826" w14:textId="77777777" w:rsidR="0047559F" w:rsidRPr="0047559F" w:rsidRDefault="0047559F" w:rsidP="0047559F">
      <w:pPr>
        <w:spacing w:after="0" w:line="240" w:lineRule="auto"/>
      </w:pPr>
      <w:r w:rsidRPr="002B0136">
        <w:rPr>
          <w:highlight w:val="yellow"/>
        </w:rPr>
        <w:t>D. serum creatinine and BUN are insensitive indicators of GFR</w:t>
      </w:r>
    </w:p>
    <w:p w14:paraId="7D4FBCAB" w14:textId="77777777" w:rsidR="0047559F" w:rsidRPr="0047559F" w:rsidRDefault="0047559F" w:rsidP="0047559F">
      <w:pPr>
        <w:spacing w:after="0" w:line="240" w:lineRule="auto"/>
      </w:pPr>
      <w:r w:rsidRPr="0047559F">
        <w:t>E. can be reduced by dehydration</w:t>
      </w:r>
    </w:p>
    <w:p w14:paraId="7705D76A" w14:textId="77777777" w:rsidR="0047559F" w:rsidRPr="0047559F" w:rsidRDefault="0047559F" w:rsidP="0047559F">
      <w:pPr>
        <w:spacing w:after="0" w:line="240" w:lineRule="auto"/>
      </w:pPr>
    </w:p>
    <w:p w14:paraId="362601E8" w14:textId="77777777" w:rsidR="0047559F" w:rsidRPr="0047559F" w:rsidRDefault="0047559F" w:rsidP="0047559F">
      <w:pPr>
        <w:spacing w:after="0" w:line="240" w:lineRule="auto"/>
      </w:pPr>
      <w:r w:rsidRPr="0047559F">
        <w:t>20. Clonidine overdose mimics poisoning with ___·</w:t>
      </w:r>
    </w:p>
    <w:p w14:paraId="6B23F99F" w14:textId="77777777" w:rsidR="0047559F" w:rsidRPr="0047559F" w:rsidRDefault="0047559F" w:rsidP="0047559F">
      <w:pPr>
        <w:spacing w:after="0" w:line="240" w:lineRule="auto"/>
      </w:pPr>
      <w:r w:rsidRPr="002B0136">
        <w:rPr>
          <w:highlight w:val="yellow"/>
        </w:rPr>
        <w:t>A. morphine</w:t>
      </w:r>
    </w:p>
    <w:p w14:paraId="5E2C2885" w14:textId="77777777" w:rsidR="0047559F" w:rsidRPr="0047559F" w:rsidRDefault="0047559F" w:rsidP="0047559F">
      <w:pPr>
        <w:spacing w:after="0" w:line="240" w:lineRule="auto"/>
      </w:pPr>
      <w:r w:rsidRPr="0047559F">
        <w:t>B. cocaine</w:t>
      </w:r>
    </w:p>
    <w:p w14:paraId="5F1B558C" w14:textId="77777777" w:rsidR="0047559F" w:rsidRPr="0047559F" w:rsidRDefault="0047559F" w:rsidP="0047559F">
      <w:pPr>
        <w:spacing w:after="0" w:line="240" w:lineRule="auto"/>
      </w:pPr>
      <w:r w:rsidRPr="0047559F">
        <w:t>C. phencyclidine</w:t>
      </w:r>
    </w:p>
    <w:p w14:paraId="36ADD6E4" w14:textId="77777777" w:rsidR="0047559F" w:rsidRPr="0047559F" w:rsidRDefault="0047559F" w:rsidP="0047559F">
      <w:pPr>
        <w:spacing w:after="0" w:line="240" w:lineRule="auto"/>
      </w:pPr>
      <w:r w:rsidRPr="0047559F">
        <w:t>D. amphetamine</w:t>
      </w:r>
    </w:p>
    <w:p w14:paraId="4619CC68" w14:textId="77777777" w:rsidR="0047559F" w:rsidRPr="0047559F" w:rsidRDefault="0047559F" w:rsidP="0047559F">
      <w:pPr>
        <w:spacing w:after="0" w:line="240" w:lineRule="auto"/>
      </w:pPr>
    </w:p>
    <w:p w14:paraId="66C39AFB" w14:textId="77777777" w:rsidR="0047559F" w:rsidRPr="0047559F" w:rsidRDefault="0047559F" w:rsidP="0047559F">
      <w:pPr>
        <w:spacing w:after="0" w:line="240" w:lineRule="auto"/>
      </w:pPr>
      <w:r w:rsidRPr="0047559F">
        <w:t xml:space="preserve">21. </w:t>
      </w:r>
      <w:proofErr w:type="gramStart"/>
      <w:r w:rsidRPr="0047559F">
        <w:t>All of</w:t>
      </w:r>
      <w:proofErr w:type="gramEnd"/>
      <w:r w:rsidRPr="0047559F">
        <w:t xml:space="preserve"> the following are true of turpentine except:</w:t>
      </w:r>
    </w:p>
    <w:p w14:paraId="791D69EB" w14:textId="77777777" w:rsidR="0047559F" w:rsidRPr="0047559F" w:rsidRDefault="0047559F" w:rsidP="0047559F">
      <w:pPr>
        <w:spacing w:after="0" w:line="240" w:lineRule="auto"/>
      </w:pPr>
      <w:r w:rsidRPr="002B0136">
        <w:rPr>
          <w:highlight w:val="yellow"/>
        </w:rPr>
        <w:t>A. It is associated with scleroderma.</w:t>
      </w:r>
    </w:p>
    <w:p w14:paraId="78755B4C" w14:textId="77777777" w:rsidR="0047559F" w:rsidRPr="0047559F" w:rsidRDefault="0047559F" w:rsidP="0047559F">
      <w:pPr>
        <w:spacing w:after="0" w:line="240" w:lineRule="auto"/>
      </w:pPr>
      <w:r w:rsidRPr="0047559F">
        <w:t>B. It is a mixture.</w:t>
      </w:r>
    </w:p>
    <w:p w14:paraId="493C676C" w14:textId="77777777" w:rsidR="0047559F" w:rsidRPr="0047559F" w:rsidRDefault="0047559F" w:rsidP="0047559F">
      <w:pPr>
        <w:spacing w:after="0" w:line="240" w:lineRule="auto"/>
      </w:pPr>
      <w:r w:rsidRPr="0047559F">
        <w:t>C. In the same chemical class as d-limonene.</w:t>
      </w:r>
    </w:p>
    <w:p w14:paraId="2D587AF8" w14:textId="77777777" w:rsidR="0047559F" w:rsidRPr="0047559F" w:rsidRDefault="0047559F" w:rsidP="0047559F">
      <w:pPr>
        <w:spacing w:after="0" w:line="240" w:lineRule="auto"/>
      </w:pPr>
      <w:r w:rsidRPr="0047559F">
        <w:t>D. It is associated with allergic contact dermatitis.</w:t>
      </w:r>
    </w:p>
    <w:p w14:paraId="367242AD" w14:textId="77777777" w:rsidR="0047559F" w:rsidRPr="0047559F" w:rsidRDefault="0047559F" w:rsidP="0047559F">
      <w:pPr>
        <w:pStyle w:val="ListParagraph"/>
        <w:spacing w:after="0" w:line="240" w:lineRule="auto"/>
        <w:ind w:left="0"/>
      </w:pPr>
    </w:p>
    <w:p w14:paraId="5874C4BB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22. Secretory function in the liver is performed by which of the following cell types?</w:t>
      </w:r>
    </w:p>
    <w:p w14:paraId="12AC2AA1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A. bile duct cells</w:t>
      </w:r>
    </w:p>
    <w:p w14:paraId="71EC1D28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2B0136">
        <w:rPr>
          <w:highlight w:val="yellow"/>
        </w:rPr>
        <w:t>B. hepatocytes</w:t>
      </w:r>
    </w:p>
    <w:p w14:paraId="0A2769FE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C. Kupffer cells</w:t>
      </w:r>
    </w:p>
    <w:p w14:paraId="2519DC77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D. Ito cells</w:t>
      </w:r>
    </w:p>
    <w:p w14:paraId="6C2B74A1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E. macrophages</w:t>
      </w:r>
    </w:p>
    <w:p w14:paraId="5A26358E" w14:textId="77777777" w:rsidR="0047559F" w:rsidRPr="0047559F" w:rsidRDefault="0047559F" w:rsidP="0047559F">
      <w:pPr>
        <w:pStyle w:val="ListParagraph"/>
        <w:spacing w:after="0" w:line="240" w:lineRule="auto"/>
        <w:ind w:left="0"/>
      </w:pPr>
    </w:p>
    <w:p w14:paraId="06E1662D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23. What is the major fate of the bilirubin excreted into the intestine?</w:t>
      </w:r>
    </w:p>
    <w:p w14:paraId="10197ACE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F4C42">
        <w:rPr>
          <w:highlight w:val="magenta"/>
        </w:rPr>
        <w:t>A. conversion to urobilinogen by the flora of the large intestine</w:t>
      </w:r>
    </w:p>
    <w:p w14:paraId="3C88FBFD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B. reabsorption and recirculation to the liver</w:t>
      </w:r>
    </w:p>
    <w:p w14:paraId="6E37F9DD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2B0136">
        <w:rPr>
          <w:highlight w:val="yellow"/>
        </w:rPr>
        <w:t>C. conversion to bile salts by pancreatic enzymes</w:t>
      </w:r>
    </w:p>
    <w:p w14:paraId="74799522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D. reabsorption and excretion by the kidney</w:t>
      </w:r>
    </w:p>
    <w:p w14:paraId="775B314F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E. esterification and reabsorption</w:t>
      </w:r>
    </w:p>
    <w:p w14:paraId="007F9C90" w14:textId="77777777" w:rsidR="0047559F" w:rsidRPr="0047559F" w:rsidRDefault="0047559F" w:rsidP="0047559F">
      <w:pPr>
        <w:pStyle w:val="ListParagraph"/>
        <w:spacing w:after="0" w:line="240" w:lineRule="auto"/>
        <w:ind w:left="0"/>
      </w:pPr>
    </w:p>
    <w:p w14:paraId="3AA5F357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24. Which of the following produces liver necrosis without accumulation of lipids?</w:t>
      </w:r>
    </w:p>
    <w:p w14:paraId="0B751ED6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F4C42">
        <w:rPr>
          <w:highlight w:val="magenta"/>
        </w:rPr>
        <w:t>A. thioacetamide</w:t>
      </w:r>
    </w:p>
    <w:p w14:paraId="272CA899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B. carbon tetrachloride</w:t>
      </w:r>
    </w:p>
    <w:p w14:paraId="774CB98A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 xml:space="preserve">C. </w:t>
      </w:r>
      <w:proofErr w:type="spellStart"/>
      <w:r w:rsidRPr="0047559F">
        <w:t>ethionine</w:t>
      </w:r>
      <w:proofErr w:type="spellEnd"/>
    </w:p>
    <w:p w14:paraId="5576D9AB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D. ethanol</w:t>
      </w:r>
    </w:p>
    <w:p w14:paraId="4B895CBF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2B0136">
        <w:rPr>
          <w:highlight w:val="yellow"/>
        </w:rPr>
        <w:t>E. aflatoxin</w:t>
      </w:r>
    </w:p>
    <w:p w14:paraId="6FB7ED3E" w14:textId="77777777" w:rsidR="0047559F" w:rsidRPr="0047559F" w:rsidRDefault="0047559F" w:rsidP="0047559F">
      <w:pPr>
        <w:spacing w:after="0" w:line="240" w:lineRule="auto"/>
      </w:pPr>
    </w:p>
    <w:p w14:paraId="7E1545E7" w14:textId="77777777" w:rsidR="0047559F" w:rsidRPr="0047559F" w:rsidRDefault="0047559F" w:rsidP="0047559F">
      <w:pPr>
        <w:spacing w:after="0" w:line="240" w:lineRule="auto"/>
      </w:pPr>
      <w:r w:rsidRPr="0047559F">
        <w:t xml:space="preserve">25. </w:t>
      </w:r>
      <w:proofErr w:type="gramStart"/>
      <w:r w:rsidRPr="0047559F">
        <w:t>All of</w:t>
      </w:r>
      <w:proofErr w:type="gramEnd"/>
      <w:r w:rsidRPr="0047559F">
        <w:t xml:space="preserve"> the following are inhibitors of ADP phosphorylation except ____.</w:t>
      </w:r>
    </w:p>
    <w:p w14:paraId="11279BCB" w14:textId="77777777" w:rsidR="0047559F" w:rsidRPr="0047559F" w:rsidRDefault="0047559F" w:rsidP="0047559F">
      <w:pPr>
        <w:spacing w:after="0" w:line="240" w:lineRule="auto"/>
      </w:pPr>
      <w:r w:rsidRPr="0047559F">
        <w:t>A. oligomycin</w:t>
      </w:r>
    </w:p>
    <w:p w14:paraId="37906B60" w14:textId="77777777" w:rsidR="0047559F" w:rsidRPr="0047559F" w:rsidRDefault="0047559F" w:rsidP="0047559F">
      <w:pPr>
        <w:spacing w:after="0" w:line="240" w:lineRule="auto"/>
      </w:pPr>
      <w:r w:rsidRPr="0047559F">
        <w:t>B. DDT</w:t>
      </w:r>
    </w:p>
    <w:p w14:paraId="3A74174B" w14:textId="77777777" w:rsidR="0047559F" w:rsidRPr="0047559F" w:rsidRDefault="0047559F" w:rsidP="0047559F">
      <w:pPr>
        <w:spacing w:after="0" w:line="240" w:lineRule="auto"/>
      </w:pPr>
      <w:r w:rsidRPr="004F4C42">
        <w:rPr>
          <w:highlight w:val="magenta"/>
        </w:rPr>
        <w:t>C. ethanol</w:t>
      </w:r>
    </w:p>
    <w:p w14:paraId="12AE74C9" w14:textId="77777777" w:rsidR="0047559F" w:rsidRPr="0047559F" w:rsidRDefault="0047559F" w:rsidP="0047559F">
      <w:pPr>
        <w:spacing w:after="0" w:line="240" w:lineRule="auto"/>
      </w:pPr>
      <w:r w:rsidRPr="002B0136">
        <w:rPr>
          <w:highlight w:val="yellow"/>
        </w:rPr>
        <w:t>D. N-ethylmaleimide</w:t>
      </w:r>
    </w:p>
    <w:p w14:paraId="49C30302" w14:textId="77777777" w:rsidR="0047559F" w:rsidRPr="0047559F" w:rsidRDefault="0047559F" w:rsidP="0047559F">
      <w:pPr>
        <w:spacing w:after="0" w:line="240" w:lineRule="auto"/>
      </w:pPr>
    </w:p>
    <w:p w14:paraId="59574236" w14:textId="77777777" w:rsidR="0047559F" w:rsidRDefault="0047559F">
      <w:r>
        <w:br w:type="page"/>
      </w:r>
    </w:p>
    <w:p w14:paraId="0393ED55" w14:textId="77777777" w:rsidR="0047559F" w:rsidRPr="0047559F" w:rsidRDefault="0047559F" w:rsidP="0047559F">
      <w:pPr>
        <w:spacing w:after="0" w:line="240" w:lineRule="auto"/>
      </w:pPr>
      <w:r w:rsidRPr="0047559F">
        <w:lastRenderedPageBreak/>
        <w:t>26. Angina pectoris and sudden cardiac death have occurred in:</w:t>
      </w:r>
    </w:p>
    <w:p w14:paraId="5D0495F1" w14:textId="77777777" w:rsidR="0047559F" w:rsidRPr="0047559F" w:rsidRDefault="0047559F" w:rsidP="0047559F">
      <w:pPr>
        <w:spacing w:after="0" w:line="240" w:lineRule="auto"/>
      </w:pPr>
      <w:r w:rsidRPr="0047559F">
        <w:t>A. painters</w:t>
      </w:r>
    </w:p>
    <w:p w14:paraId="13F92402" w14:textId="77777777" w:rsidR="0047559F" w:rsidRPr="0047559F" w:rsidRDefault="0047559F" w:rsidP="0047559F">
      <w:pPr>
        <w:spacing w:after="0" w:line="240" w:lineRule="auto"/>
      </w:pPr>
      <w:r w:rsidRPr="0047559F">
        <w:t>B. rayon workers</w:t>
      </w:r>
    </w:p>
    <w:p w14:paraId="57E711F4" w14:textId="77777777" w:rsidR="0047559F" w:rsidRPr="0047559F" w:rsidRDefault="0047559F" w:rsidP="0047559F">
      <w:pPr>
        <w:spacing w:after="0" w:line="240" w:lineRule="auto"/>
      </w:pPr>
      <w:r w:rsidRPr="002B0136">
        <w:rPr>
          <w:highlight w:val="yellow"/>
        </w:rPr>
        <w:t>C. miners</w:t>
      </w:r>
    </w:p>
    <w:p w14:paraId="56A8A471" w14:textId="77777777" w:rsidR="0047559F" w:rsidRPr="0047559F" w:rsidRDefault="0047559F" w:rsidP="0047559F">
      <w:pPr>
        <w:spacing w:after="0" w:line="240" w:lineRule="auto"/>
      </w:pPr>
      <w:r w:rsidRPr="004F4C42">
        <w:rPr>
          <w:highlight w:val="magenta"/>
        </w:rPr>
        <w:t>D. dynamite workers</w:t>
      </w:r>
    </w:p>
    <w:p w14:paraId="1EB964FC" w14:textId="77777777" w:rsidR="0047559F" w:rsidRPr="0047559F" w:rsidRDefault="0047559F" w:rsidP="0047559F">
      <w:pPr>
        <w:pStyle w:val="ListParagraph"/>
        <w:spacing w:after="0" w:line="240" w:lineRule="auto"/>
        <w:ind w:left="0"/>
      </w:pPr>
    </w:p>
    <w:p w14:paraId="4963DA88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27. Male rats are more sensitive than female rats to chemicals that induce hepatotoxicity by the formation of free superoxide anion radicals because in the male:</w:t>
      </w:r>
    </w:p>
    <w:p w14:paraId="16C37C15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A. the level of superoxide dismutase is higher and produces a higher number of free radicals</w:t>
      </w:r>
    </w:p>
    <w:p w14:paraId="647C01F3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B. the level of superoxide dismutase is lower and produces a lower number of free radicals</w:t>
      </w:r>
    </w:p>
    <w:p w14:paraId="0463BCB2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C. the level of superoxide dismutase is higher and produces a higher rate of detoxification</w:t>
      </w:r>
    </w:p>
    <w:p w14:paraId="014A9DFC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2B0136">
        <w:rPr>
          <w:highlight w:val="yellow"/>
        </w:rPr>
        <w:t>D. the level of superoxide dismutase is lower and produces a lower rate of detoxification</w:t>
      </w:r>
    </w:p>
    <w:p w14:paraId="269B6B32" w14:textId="77777777" w:rsidR="0047559F" w:rsidRPr="0047559F" w:rsidRDefault="0047559F" w:rsidP="0047559F">
      <w:pPr>
        <w:pStyle w:val="ListParagraph"/>
        <w:spacing w:after="0" w:line="240" w:lineRule="auto"/>
        <w:ind w:left="0"/>
      </w:pPr>
    </w:p>
    <w:p w14:paraId="336C1BCE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28. Which of the following chemicals produce both hepatocellular necrosis and fatty liver?</w:t>
      </w:r>
    </w:p>
    <w:p w14:paraId="55738D7B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 xml:space="preserve">A. </w:t>
      </w:r>
      <w:proofErr w:type="spellStart"/>
      <w:r w:rsidRPr="0047559F">
        <w:t>bromotrichloromethane</w:t>
      </w:r>
      <w:proofErr w:type="spellEnd"/>
    </w:p>
    <w:p w14:paraId="4D078F7F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 xml:space="preserve">B. </w:t>
      </w:r>
      <w:proofErr w:type="spellStart"/>
      <w:r w:rsidRPr="0047559F">
        <w:t>dimethylaminoazobenzene</w:t>
      </w:r>
      <w:proofErr w:type="spellEnd"/>
    </w:p>
    <w:p w14:paraId="3618DB32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C. galactosamine</w:t>
      </w:r>
    </w:p>
    <w:p w14:paraId="729DE1C1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D. urethane</w:t>
      </w:r>
    </w:p>
    <w:p w14:paraId="2DEAAC17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D539DF">
        <w:rPr>
          <w:highlight w:val="yellow"/>
        </w:rPr>
        <w:t>E. A and B</w:t>
      </w:r>
    </w:p>
    <w:p w14:paraId="1ED8B551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F. B and C</w:t>
      </w:r>
    </w:p>
    <w:p w14:paraId="7AB0986C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G. C and D</w:t>
      </w:r>
    </w:p>
    <w:p w14:paraId="63D469AF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B51AF">
        <w:rPr>
          <w:highlight w:val="magenta"/>
        </w:rPr>
        <w:t>H. A, B, and C</w:t>
      </w:r>
    </w:p>
    <w:p w14:paraId="66E7418D" w14:textId="77777777" w:rsidR="0047559F" w:rsidRPr="0047559F" w:rsidRDefault="0047559F" w:rsidP="0047559F">
      <w:pPr>
        <w:pStyle w:val="ListParagraph"/>
        <w:spacing w:after="0" w:line="240" w:lineRule="auto"/>
        <w:ind w:left="0"/>
      </w:pPr>
    </w:p>
    <w:p w14:paraId="50CABC67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29. Elevated levels of which serum enzymes would be expected in cholestatic liver injury but not in centrilobular necrosis in humans?</w:t>
      </w:r>
    </w:p>
    <w:p w14:paraId="0CAA90C4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A. alkaline phosphatase</w:t>
      </w:r>
    </w:p>
    <w:p w14:paraId="06805E69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B. glutamic pyruvic transaminase</w:t>
      </w:r>
    </w:p>
    <w:p w14:paraId="05B2A642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C. GGTP</w:t>
      </w:r>
    </w:p>
    <w:p w14:paraId="31A0E9B9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D. glutamic oxaloacetic transaminase</w:t>
      </w:r>
    </w:p>
    <w:p w14:paraId="05333D72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2B0136">
        <w:rPr>
          <w:highlight w:val="yellow"/>
        </w:rPr>
        <w:t>E. A and B</w:t>
      </w:r>
    </w:p>
    <w:p w14:paraId="19C8ECB9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B51AF">
        <w:rPr>
          <w:highlight w:val="magenta"/>
        </w:rPr>
        <w:t>F. A and C</w:t>
      </w:r>
    </w:p>
    <w:p w14:paraId="4C2E326C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G. B and D</w:t>
      </w:r>
    </w:p>
    <w:p w14:paraId="23514270" w14:textId="77777777" w:rsidR="0047559F" w:rsidRPr="0047559F" w:rsidRDefault="0047559F" w:rsidP="0047559F">
      <w:pPr>
        <w:spacing w:after="0" w:line="240" w:lineRule="auto"/>
      </w:pPr>
    </w:p>
    <w:p w14:paraId="7F6E770F" w14:textId="77777777" w:rsidR="0047559F" w:rsidRPr="0047559F" w:rsidRDefault="0047559F" w:rsidP="0047559F">
      <w:pPr>
        <w:spacing w:after="0" w:line="240" w:lineRule="auto"/>
      </w:pPr>
      <w:r w:rsidRPr="0047559F">
        <w:t>30. Hereditary differences in a single gene that occur in more than 1 % of the population are referred to as ___.</w:t>
      </w:r>
    </w:p>
    <w:p w14:paraId="4BDA7961" w14:textId="77777777" w:rsidR="0047559F" w:rsidRPr="0047559F" w:rsidRDefault="0047559F" w:rsidP="0047559F">
      <w:pPr>
        <w:spacing w:after="0" w:line="240" w:lineRule="auto"/>
      </w:pPr>
      <w:r w:rsidRPr="0047559F">
        <w:t>A. significant mutations</w:t>
      </w:r>
    </w:p>
    <w:p w14:paraId="176F4CB1" w14:textId="77777777" w:rsidR="0047559F" w:rsidRPr="0047559F" w:rsidRDefault="0047559F" w:rsidP="0047559F">
      <w:pPr>
        <w:spacing w:after="0" w:line="240" w:lineRule="auto"/>
      </w:pPr>
      <w:r w:rsidRPr="0047559F">
        <w:t>B. dominant mutations</w:t>
      </w:r>
    </w:p>
    <w:p w14:paraId="23DDDC99" w14:textId="77777777" w:rsidR="0047559F" w:rsidRPr="0047559F" w:rsidRDefault="0047559F" w:rsidP="0047559F">
      <w:pPr>
        <w:spacing w:after="0" w:line="240" w:lineRule="auto"/>
      </w:pPr>
      <w:r w:rsidRPr="002B0136">
        <w:rPr>
          <w:highlight w:val="yellow"/>
        </w:rPr>
        <w:t>C. genetic polymorphisms</w:t>
      </w:r>
    </w:p>
    <w:p w14:paraId="11649933" w14:textId="77777777" w:rsidR="0047559F" w:rsidRPr="0047559F" w:rsidRDefault="0047559F" w:rsidP="0047559F">
      <w:pPr>
        <w:spacing w:after="0" w:line="240" w:lineRule="auto"/>
      </w:pPr>
      <w:r w:rsidRPr="0047559F">
        <w:t>D. sister chromatid exchanges</w:t>
      </w:r>
    </w:p>
    <w:p w14:paraId="5B55F52B" w14:textId="77777777" w:rsidR="0047559F" w:rsidRPr="0047559F" w:rsidRDefault="0047559F" w:rsidP="0047559F">
      <w:pPr>
        <w:spacing w:after="0" w:line="240" w:lineRule="auto"/>
      </w:pPr>
    </w:p>
    <w:p w14:paraId="0BAB62F1" w14:textId="77777777" w:rsidR="0047559F" w:rsidRPr="0047559F" w:rsidRDefault="0047559F" w:rsidP="0047559F">
      <w:pPr>
        <w:spacing w:after="0" w:line="240" w:lineRule="auto"/>
      </w:pPr>
      <w:r w:rsidRPr="0047559F">
        <w:t xml:space="preserve">31. The most common cause of death in solvent abusers is _____. </w:t>
      </w:r>
    </w:p>
    <w:p w14:paraId="48FF75BE" w14:textId="77777777" w:rsidR="0047559F" w:rsidRPr="0047559F" w:rsidRDefault="0047559F" w:rsidP="0047559F">
      <w:pPr>
        <w:spacing w:after="0" w:line="240" w:lineRule="auto"/>
      </w:pPr>
      <w:r w:rsidRPr="0047559F">
        <w:t>A. liver failure</w:t>
      </w:r>
    </w:p>
    <w:p w14:paraId="0B54CABA" w14:textId="77777777" w:rsidR="0047559F" w:rsidRPr="0047559F" w:rsidRDefault="0047559F" w:rsidP="0047559F">
      <w:pPr>
        <w:spacing w:after="0" w:line="240" w:lineRule="auto"/>
      </w:pPr>
      <w:r w:rsidRPr="0047559F">
        <w:t>B. renal failure</w:t>
      </w:r>
    </w:p>
    <w:p w14:paraId="4EF1E6BC" w14:textId="77777777" w:rsidR="0047559F" w:rsidRPr="0047559F" w:rsidRDefault="0047559F" w:rsidP="0047559F">
      <w:pPr>
        <w:spacing w:after="0" w:line="240" w:lineRule="auto"/>
      </w:pPr>
      <w:r w:rsidRPr="00D539DF">
        <w:rPr>
          <w:highlight w:val="yellow"/>
        </w:rPr>
        <w:t>C. acute lung injury</w:t>
      </w:r>
      <w:r w:rsidRPr="0047559F">
        <w:t xml:space="preserve"> </w:t>
      </w:r>
    </w:p>
    <w:p w14:paraId="312D97BC" w14:textId="77777777" w:rsidR="0047559F" w:rsidRPr="0047559F" w:rsidRDefault="0047559F" w:rsidP="0047559F">
      <w:pPr>
        <w:spacing w:after="0" w:line="240" w:lineRule="auto"/>
      </w:pPr>
      <w:r w:rsidRPr="004B51AF">
        <w:rPr>
          <w:highlight w:val="magenta"/>
        </w:rPr>
        <w:t>D. sudden cardiac death</w:t>
      </w:r>
    </w:p>
    <w:p w14:paraId="3D22CE2E" w14:textId="77777777" w:rsidR="0047559F" w:rsidRPr="0047559F" w:rsidRDefault="0047559F" w:rsidP="0047559F">
      <w:pPr>
        <w:spacing w:after="0" w:line="240" w:lineRule="auto"/>
      </w:pPr>
    </w:p>
    <w:p w14:paraId="7B4C8E1A" w14:textId="77777777" w:rsidR="0047559F" w:rsidRDefault="0047559F">
      <w:r>
        <w:br w:type="page"/>
      </w:r>
    </w:p>
    <w:p w14:paraId="42F48204" w14:textId="77777777" w:rsidR="0047559F" w:rsidRPr="0047559F" w:rsidRDefault="0047559F" w:rsidP="0047559F">
      <w:pPr>
        <w:spacing w:after="0" w:line="240" w:lineRule="auto"/>
      </w:pPr>
      <w:r w:rsidRPr="0047559F">
        <w:lastRenderedPageBreak/>
        <w:t>32. Which of the following is most likely to cause allergic contact dermatitis?</w:t>
      </w:r>
    </w:p>
    <w:p w14:paraId="392CB5FC" w14:textId="77777777" w:rsidR="0047559F" w:rsidRPr="0047559F" w:rsidRDefault="0047559F" w:rsidP="0047559F">
      <w:pPr>
        <w:spacing w:after="0" w:line="240" w:lineRule="auto"/>
      </w:pPr>
      <w:r w:rsidRPr="0047559F">
        <w:t>A. isopropyl myristate</w:t>
      </w:r>
    </w:p>
    <w:p w14:paraId="034E58EC" w14:textId="77777777" w:rsidR="0047559F" w:rsidRPr="0047559F" w:rsidRDefault="0047559F" w:rsidP="0047559F">
      <w:pPr>
        <w:spacing w:after="0" w:line="240" w:lineRule="auto"/>
      </w:pPr>
      <w:r w:rsidRPr="00D539DF">
        <w:rPr>
          <w:highlight w:val="yellow"/>
        </w:rPr>
        <w:t>B. coumarin</w:t>
      </w:r>
    </w:p>
    <w:p w14:paraId="6FB5F713" w14:textId="77777777" w:rsidR="0047559F" w:rsidRPr="0047559F" w:rsidRDefault="0047559F" w:rsidP="0047559F">
      <w:pPr>
        <w:spacing w:after="0" w:line="240" w:lineRule="auto"/>
      </w:pPr>
      <w:r w:rsidRPr="004B51AF">
        <w:rPr>
          <w:highlight w:val="magenta"/>
        </w:rPr>
        <w:t>C. formaldehyde</w:t>
      </w:r>
    </w:p>
    <w:p w14:paraId="32D48D97" w14:textId="77777777" w:rsidR="0047559F" w:rsidRPr="0047559F" w:rsidRDefault="0047559F" w:rsidP="0047559F">
      <w:pPr>
        <w:spacing w:after="0" w:line="240" w:lineRule="auto"/>
      </w:pPr>
      <w:r w:rsidRPr="0047559F">
        <w:t>D. quaternary ammonium salts</w:t>
      </w:r>
    </w:p>
    <w:p w14:paraId="1F48A3D0" w14:textId="77777777" w:rsidR="0047559F" w:rsidRPr="0047559F" w:rsidRDefault="0047559F" w:rsidP="0047559F">
      <w:pPr>
        <w:spacing w:after="0" w:line="240" w:lineRule="auto"/>
      </w:pPr>
      <w:r w:rsidRPr="0047559F">
        <w:t>E. benzyl alcohol</w:t>
      </w:r>
    </w:p>
    <w:p w14:paraId="40C120C1" w14:textId="77777777" w:rsidR="0047559F" w:rsidRPr="0047559F" w:rsidRDefault="0047559F" w:rsidP="0047559F">
      <w:pPr>
        <w:spacing w:after="0" w:line="240" w:lineRule="auto"/>
      </w:pPr>
    </w:p>
    <w:p w14:paraId="4C125CD0" w14:textId="77777777" w:rsidR="0047559F" w:rsidRPr="0047559F" w:rsidRDefault="0047559F" w:rsidP="0047559F">
      <w:pPr>
        <w:spacing w:after="0" w:line="240" w:lineRule="auto"/>
      </w:pPr>
      <w:r w:rsidRPr="0047559F">
        <w:t>33. Dermal delayed hypersensitivity reactions are mediated by:</w:t>
      </w:r>
    </w:p>
    <w:p w14:paraId="777F6316" w14:textId="77777777" w:rsidR="0047559F" w:rsidRPr="0047559F" w:rsidRDefault="0047559F" w:rsidP="0047559F">
      <w:pPr>
        <w:spacing w:after="0" w:line="240" w:lineRule="auto"/>
      </w:pPr>
      <w:r w:rsidRPr="0047559F">
        <w:t>A. mast cells</w:t>
      </w:r>
    </w:p>
    <w:p w14:paraId="6D0946CA" w14:textId="77777777" w:rsidR="0047559F" w:rsidRPr="0047559F" w:rsidRDefault="0047559F" w:rsidP="0047559F">
      <w:pPr>
        <w:spacing w:after="0" w:line="240" w:lineRule="auto"/>
      </w:pPr>
      <w:r w:rsidRPr="0047559F">
        <w:t>B. platelets</w:t>
      </w:r>
    </w:p>
    <w:p w14:paraId="17EDA0B5" w14:textId="77777777" w:rsidR="0047559F" w:rsidRPr="0047559F" w:rsidRDefault="0047559F" w:rsidP="0047559F">
      <w:pPr>
        <w:spacing w:after="0" w:line="240" w:lineRule="auto"/>
      </w:pPr>
      <w:r w:rsidRPr="00D539DF">
        <w:rPr>
          <w:highlight w:val="yellow"/>
        </w:rPr>
        <w:t>C. T-lymphocytes</w:t>
      </w:r>
    </w:p>
    <w:p w14:paraId="123AF3D5" w14:textId="77777777" w:rsidR="0047559F" w:rsidRPr="0047559F" w:rsidRDefault="0047559F" w:rsidP="0047559F">
      <w:pPr>
        <w:spacing w:after="0" w:line="240" w:lineRule="auto"/>
      </w:pPr>
      <w:r w:rsidRPr="0047559F">
        <w:t>D. B-lymphocytes</w:t>
      </w:r>
    </w:p>
    <w:p w14:paraId="7AA8EF11" w14:textId="77777777" w:rsidR="0047559F" w:rsidRPr="0047559F" w:rsidRDefault="0047559F" w:rsidP="0047559F">
      <w:pPr>
        <w:spacing w:after="0" w:line="240" w:lineRule="auto"/>
      </w:pPr>
      <w:r w:rsidRPr="0047559F">
        <w:t>E. type I pneumocytes</w:t>
      </w:r>
    </w:p>
    <w:p w14:paraId="3DE86453" w14:textId="77777777" w:rsidR="0047559F" w:rsidRPr="0047559F" w:rsidRDefault="0047559F" w:rsidP="0047559F">
      <w:pPr>
        <w:spacing w:after="0" w:line="240" w:lineRule="auto"/>
      </w:pPr>
    </w:p>
    <w:p w14:paraId="175D9574" w14:textId="77777777" w:rsidR="0047559F" w:rsidRPr="0047559F" w:rsidRDefault="0047559F" w:rsidP="0047559F">
      <w:pPr>
        <w:spacing w:after="0" w:line="240" w:lineRule="auto"/>
      </w:pPr>
      <w:r w:rsidRPr="0047559F">
        <w:t>34. Which of the following industrial chemicals are high risk hazards for type IV allergic reactions (cell-mediated, delayed hypersensitivity)?</w:t>
      </w:r>
    </w:p>
    <w:p w14:paraId="7C3B39AF" w14:textId="77777777" w:rsidR="0047559F" w:rsidRPr="0047559F" w:rsidRDefault="0047559F" w:rsidP="0047559F">
      <w:pPr>
        <w:spacing w:after="0" w:line="240" w:lineRule="auto"/>
      </w:pPr>
      <w:r w:rsidRPr="0047559F">
        <w:t>A. trichloroethylene</w:t>
      </w:r>
    </w:p>
    <w:p w14:paraId="0720F7C6" w14:textId="77777777" w:rsidR="0047559F" w:rsidRPr="0047559F" w:rsidRDefault="0047559F" w:rsidP="0047559F">
      <w:pPr>
        <w:spacing w:after="0" w:line="240" w:lineRule="auto"/>
      </w:pPr>
      <w:r w:rsidRPr="00D539DF">
        <w:rPr>
          <w:highlight w:val="yellow"/>
        </w:rPr>
        <w:t>B. isocyanates</w:t>
      </w:r>
    </w:p>
    <w:p w14:paraId="16CE0A86" w14:textId="77777777" w:rsidR="0047559F" w:rsidRPr="0047559F" w:rsidRDefault="0047559F" w:rsidP="0047559F">
      <w:pPr>
        <w:spacing w:after="0" w:line="240" w:lineRule="auto"/>
      </w:pPr>
      <w:r w:rsidRPr="0047559F">
        <w:t>C. vinyl acetate</w:t>
      </w:r>
    </w:p>
    <w:p w14:paraId="797674DE" w14:textId="77777777" w:rsidR="0047559F" w:rsidRPr="0047559F" w:rsidRDefault="0047559F" w:rsidP="0047559F">
      <w:pPr>
        <w:spacing w:after="0" w:line="240" w:lineRule="auto"/>
      </w:pPr>
      <w:r w:rsidRPr="0047559F">
        <w:t xml:space="preserve">D. </w:t>
      </w:r>
      <w:proofErr w:type="spellStart"/>
      <w:r w:rsidRPr="0047559F">
        <w:t>mercaptobenzothiazole</w:t>
      </w:r>
      <w:proofErr w:type="spellEnd"/>
    </w:p>
    <w:p w14:paraId="506E5FB5" w14:textId="77777777" w:rsidR="0047559F" w:rsidRPr="0047559F" w:rsidRDefault="0047559F" w:rsidP="0047559F">
      <w:pPr>
        <w:spacing w:after="0" w:line="240" w:lineRule="auto"/>
      </w:pPr>
      <w:r w:rsidRPr="0047559F">
        <w:t>E. A, B, and C</w:t>
      </w:r>
    </w:p>
    <w:p w14:paraId="355A94B9" w14:textId="77777777" w:rsidR="0047559F" w:rsidRPr="0047559F" w:rsidRDefault="0047559F" w:rsidP="0047559F">
      <w:pPr>
        <w:spacing w:after="0" w:line="240" w:lineRule="auto"/>
      </w:pPr>
      <w:r w:rsidRPr="004B51AF">
        <w:rPr>
          <w:highlight w:val="magenta"/>
        </w:rPr>
        <w:t>F. B and D</w:t>
      </w:r>
    </w:p>
    <w:p w14:paraId="6F083B3F" w14:textId="77777777" w:rsidR="0047559F" w:rsidRPr="0047559F" w:rsidRDefault="0047559F" w:rsidP="0047559F">
      <w:pPr>
        <w:spacing w:after="0" w:line="240" w:lineRule="auto"/>
      </w:pPr>
      <w:r w:rsidRPr="0047559F">
        <w:t>G. A and C</w:t>
      </w:r>
    </w:p>
    <w:p w14:paraId="29D5C903" w14:textId="77777777" w:rsidR="0047559F" w:rsidRPr="0047559F" w:rsidRDefault="0047559F" w:rsidP="0047559F">
      <w:pPr>
        <w:pStyle w:val="ListParagraph"/>
        <w:spacing w:after="0" w:line="240" w:lineRule="auto"/>
        <w:ind w:left="0"/>
      </w:pPr>
    </w:p>
    <w:p w14:paraId="098D4BF0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35. With saturation kinetics, a decrease in the apparent volume of distribution may occur with increasing dose because of:</w:t>
      </w:r>
    </w:p>
    <w:p w14:paraId="0CA6F37B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A. tissue protein binding</w:t>
      </w:r>
    </w:p>
    <w:p w14:paraId="7BD77F7C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D539DF">
        <w:rPr>
          <w:highlight w:val="yellow"/>
        </w:rPr>
        <w:t>B. saturation of protein binding</w:t>
      </w:r>
    </w:p>
    <w:p w14:paraId="1542B508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 xml:space="preserve">C. </w:t>
      </w:r>
      <w:proofErr w:type="gramStart"/>
      <w:r w:rsidRPr="0047559F">
        <w:t>all of</w:t>
      </w:r>
      <w:proofErr w:type="gramEnd"/>
      <w:r w:rsidRPr="0047559F">
        <w:t xml:space="preserve"> the above</w:t>
      </w:r>
    </w:p>
    <w:p w14:paraId="3B27A67C" w14:textId="77777777" w:rsidR="0047559F" w:rsidRPr="0047559F" w:rsidRDefault="0047559F" w:rsidP="0047559F">
      <w:pPr>
        <w:pStyle w:val="ListParagraph"/>
        <w:spacing w:after="0" w:line="240" w:lineRule="auto"/>
        <w:ind w:left="0"/>
      </w:pPr>
      <w:r w:rsidRPr="0047559F">
        <w:t>D. none of the above</w:t>
      </w:r>
    </w:p>
    <w:p w14:paraId="7B2AADD2" w14:textId="77777777" w:rsidR="0047559F" w:rsidRPr="0047559F" w:rsidRDefault="0047559F" w:rsidP="0047559F">
      <w:pPr>
        <w:spacing w:after="0" w:line="240" w:lineRule="auto"/>
      </w:pPr>
    </w:p>
    <w:p w14:paraId="2F5B5C22" w14:textId="77777777" w:rsidR="0047559F" w:rsidRPr="0047559F" w:rsidRDefault="0047559F" w:rsidP="0047559F">
      <w:pPr>
        <w:spacing w:after="0" w:line="240" w:lineRule="auto"/>
      </w:pPr>
      <w:r w:rsidRPr="0047559F">
        <w:t>36. Which of the following diagnoses is least likely in a patient with arsenic toxicity?</w:t>
      </w:r>
    </w:p>
    <w:p w14:paraId="5EEA4E28" w14:textId="77777777" w:rsidR="0047559F" w:rsidRPr="0047559F" w:rsidRDefault="0047559F" w:rsidP="0047559F">
      <w:pPr>
        <w:spacing w:after="0" w:line="240" w:lineRule="auto"/>
      </w:pPr>
      <w:r w:rsidRPr="00D539DF">
        <w:rPr>
          <w:highlight w:val="yellow"/>
        </w:rPr>
        <w:t>A. Thallium toxicity</w:t>
      </w:r>
    </w:p>
    <w:p w14:paraId="5DC52B26" w14:textId="77777777" w:rsidR="0047559F" w:rsidRPr="0047559F" w:rsidRDefault="0047559F" w:rsidP="0047559F">
      <w:pPr>
        <w:spacing w:after="0" w:line="240" w:lineRule="auto"/>
      </w:pPr>
      <w:r w:rsidRPr="0047559F">
        <w:t>B. Sepsis</w:t>
      </w:r>
    </w:p>
    <w:p w14:paraId="701529BE" w14:textId="77777777" w:rsidR="0047559F" w:rsidRPr="0047559F" w:rsidRDefault="0047559F" w:rsidP="0047559F">
      <w:pPr>
        <w:spacing w:after="0" w:line="240" w:lineRule="auto"/>
      </w:pPr>
      <w:r w:rsidRPr="0047559F">
        <w:t>C. Pharyngitis</w:t>
      </w:r>
    </w:p>
    <w:p w14:paraId="76EF4F2A" w14:textId="77777777" w:rsidR="0047559F" w:rsidRPr="0047559F" w:rsidRDefault="0047559F" w:rsidP="0047559F">
      <w:pPr>
        <w:spacing w:after="0" w:line="240" w:lineRule="auto"/>
      </w:pPr>
      <w:r w:rsidRPr="004B51AF">
        <w:rPr>
          <w:highlight w:val="magenta"/>
        </w:rPr>
        <w:t>D. Lead toxicity</w:t>
      </w:r>
    </w:p>
    <w:p w14:paraId="55BCE2E3" w14:textId="77777777" w:rsidR="0047559F" w:rsidRPr="0047559F" w:rsidRDefault="0047559F" w:rsidP="0047559F">
      <w:pPr>
        <w:spacing w:after="0" w:line="240" w:lineRule="auto"/>
      </w:pPr>
      <w:r w:rsidRPr="0047559F">
        <w:t>E. Guillain-Barre syndrome</w:t>
      </w:r>
    </w:p>
    <w:p w14:paraId="4A58F635" w14:textId="77777777" w:rsidR="0047559F" w:rsidRPr="0047559F" w:rsidRDefault="0047559F" w:rsidP="0047559F">
      <w:pPr>
        <w:spacing w:after="0" w:line="240" w:lineRule="auto"/>
      </w:pPr>
    </w:p>
    <w:p w14:paraId="51EA1DA1" w14:textId="77777777" w:rsidR="0047559F" w:rsidRPr="0047559F" w:rsidRDefault="0047559F" w:rsidP="0047559F">
      <w:pPr>
        <w:spacing w:after="0" w:line="240" w:lineRule="auto"/>
      </w:pPr>
      <w:r w:rsidRPr="0047559F">
        <w:t>37. The renal papilla is susceptible to the chronic injurious effects of abusive consumption of:</w:t>
      </w:r>
    </w:p>
    <w:p w14:paraId="1D7F832E" w14:textId="77777777" w:rsidR="0047559F" w:rsidRPr="0047559F" w:rsidRDefault="0047559F" w:rsidP="0047559F">
      <w:pPr>
        <w:spacing w:after="0" w:line="240" w:lineRule="auto"/>
      </w:pPr>
      <w:r w:rsidRPr="00D539DF">
        <w:rPr>
          <w:highlight w:val="yellow"/>
        </w:rPr>
        <w:t>A. analgesics</w:t>
      </w:r>
    </w:p>
    <w:p w14:paraId="3FD83F72" w14:textId="77777777" w:rsidR="0047559F" w:rsidRPr="0047559F" w:rsidRDefault="0047559F" w:rsidP="0047559F">
      <w:pPr>
        <w:spacing w:after="0" w:line="240" w:lineRule="auto"/>
      </w:pPr>
      <w:r w:rsidRPr="0047559F">
        <w:t>B. lysergic acid</w:t>
      </w:r>
    </w:p>
    <w:p w14:paraId="6606DA0B" w14:textId="77777777" w:rsidR="0047559F" w:rsidRPr="0047559F" w:rsidRDefault="0047559F" w:rsidP="0047559F">
      <w:pPr>
        <w:spacing w:after="0" w:line="240" w:lineRule="auto"/>
      </w:pPr>
      <w:r w:rsidRPr="0047559F">
        <w:t>C. ethanol</w:t>
      </w:r>
    </w:p>
    <w:p w14:paraId="2FE7CBD6" w14:textId="77777777" w:rsidR="0047559F" w:rsidRPr="0047559F" w:rsidRDefault="0047559F" w:rsidP="0047559F">
      <w:pPr>
        <w:spacing w:after="0" w:line="240" w:lineRule="auto"/>
      </w:pPr>
      <w:r w:rsidRPr="0047559F">
        <w:t xml:space="preserve">D. resorcinol </w:t>
      </w:r>
    </w:p>
    <w:p w14:paraId="6A83A389" w14:textId="77777777" w:rsidR="0047559F" w:rsidRPr="0047559F" w:rsidRDefault="0047559F" w:rsidP="0047559F">
      <w:pPr>
        <w:spacing w:after="0" w:line="240" w:lineRule="auto"/>
      </w:pPr>
    </w:p>
    <w:p w14:paraId="5725B3F5" w14:textId="77777777" w:rsidR="0047559F" w:rsidRDefault="0047559F">
      <w:r>
        <w:br w:type="page"/>
      </w:r>
    </w:p>
    <w:p w14:paraId="5C759B23" w14:textId="77777777" w:rsidR="0047559F" w:rsidRPr="0047559F" w:rsidRDefault="0047559F" w:rsidP="0047559F">
      <w:pPr>
        <w:spacing w:after="0" w:line="240" w:lineRule="auto"/>
      </w:pPr>
      <w:r w:rsidRPr="0047559F">
        <w:lastRenderedPageBreak/>
        <w:t xml:space="preserve">38. </w:t>
      </w:r>
      <w:proofErr w:type="spellStart"/>
      <w:r w:rsidRPr="0047559F">
        <w:t>Balken</w:t>
      </w:r>
      <w:proofErr w:type="spellEnd"/>
      <w:r w:rsidRPr="0047559F">
        <w:t xml:space="preserve"> Endemic Nephropathy is caused by chronic consumption of foods contaminated with:</w:t>
      </w:r>
    </w:p>
    <w:p w14:paraId="26CD8574" w14:textId="77777777" w:rsidR="0047559F" w:rsidRPr="0047559F" w:rsidRDefault="0047559F" w:rsidP="0047559F">
      <w:pPr>
        <w:spacing w:after="0" w:line="240" w:lineRule="auto"/>
      </w:pPr>
      <w:r w:rsidRPr="0047559F">
        <w:t>A. phenacetin</w:t>
      </w:r>
    </w:p>
    <w:p w14:paraId="358570A8" w14:textId="77777777" w:rsidR="0047559F" w:rsidRPr="0047559F" w:rsidRDefault="0047559F" w:rsidP="0047559F">
      <w:pPr>
        <w:spacing w:after="0" w:line="240" w:lineRule="auto"/>
      </w:pPr>
      <w:r w:rsidRPr="00D539DF">
        <w:rPr>
          <w:highlight w:val="yellow"/>
        </w:rPr>
        <w:t>B. ochratoxin</w:t>
      </w:r>
    </w:p>
    <w:p w14:paraId="5B3FBBBD" w14:textId="77777777" w:rsidR="0047559F" w:rsidRPr="0047559F" w:rsidRDefault="0047559F" w:rsidP="0047559F">
      <w:pPr>
        <w:spacing w:after="0" w:line="240" w:lineRule="auto"/>
      </w:pPr>
      <w:r w:rsidRPr="0047559F">
        <w:t>C. ricin</w:t>
      </w:r>
    </w:p>
    <w:p w14:paraId="37123247" w14:textId="77777777" w:rsidR="0047559F" w:rsidRPr="0047559F" w:rsidRDefault="0047559F" w:rsidP="0047559F">
      <w:pPr>
        <w:spacing w:after="0" w:line="240" w:lineRule="auto"/>
      </w:pPr>
      <w:r w:rsidRPr="0047559F">
        <w:t xml:space="preserve">D. </w:t>
      </w:r>
      <w:proofErr w:type="spellStart"/>
      <w:r w:rsidRPr="0047559F">
        <w:t>fumonisin</w:t>
      </w:r>
      <w:proofErr w:type="spellEnd"/>
    </w:p>
    <w:p w14:paraId="501FA7DB" w14:textId="77777777" w:rsidR="0047559F" w:rsidRPr="0047559F" w:rsidRDefault="0047559F" w:rsidP="0047559F">
      <w:pPr>
        <w:spacing w:after="0" w:line="240" w:lineRule="auto"/>
      </w:pPr>
    </w:p>
    <w:p w14:paraId="69776322" w14:textId="77777777" w:rsidR="0047559F" w:rsidRPr="0047559F" w:rsidRDefault="0047559F" w:rsidP="0047559F">
      <w:pPr>
        <w:spacing w:after="0" w:line="240" w:lineRule="auto"/>
      </w:pPr>
      <w:r w:rsidRPr="0047559F">
        <w:t>39. The following toxicants are known to cause nephrotoxicity:</w:t>
      </w:r>
    </w:p>
    <w:p w14:paraId="242302BE" w14:textId="77777777" w:rsidR="0047559F" w:rsidRPr="0047559F" w:rsidRDefault="0047559F" w:rsidP="0047559F">
      <w:pPr>
        <w:spacing w:after="0" w:line="240" w:lineRule="auto"/>
      </w:pPr>
      <w:r w:rsidRPr="0047559F">
        <w:t>A. NSAIDs</w:t>
      </w:r>
    </w:p>
    <w:p w14:paraId="6E2D025F" w14:textId="77777777" w:rsidR="0047559F" w:rsidRPr="0047559F" w:rsidRDefault="0047559F" w:rsidP="0047559F">
      <w:pPr>
        <w:spacing w:after="0" w:line="240" w:lineRule="auto"/>
      </w:pPr>
      <w:r w:rsidRPr="0047559F">
        <w:t>B. amphotericin B</w:t>
      </w:r>
    </w:p>
    <w:p w14:paraId="4FC0DE10" w14:textId="77777777" w:rsidR="0047559F" w:rsidRPr="0047559F" w:rsidRDefault="0047559F" w:rsidP="0047559F">
      <w:pPr>
        <w:spacing w:after="0" w:line="240" w:lineRule="auto"/>
      </w:pPr>
      <w:r w:rsidRPr="0047559F">
        <w:t>C. cyclosporine</w:t>
      </w:r>
    </w:p>
    <w:p w14:paraId="3513E6DA" w14:textId="77777777" w:rsidR="0047559F" w:rsidRPr="0047559F" w:rsidRDefault="0047559F" w:rsidP="0047559F">
      <w:pPr>
        <w:spacing w:after="0" w:line="240" w:lineRule="auto"/>
      </w:pPr>
      <w:r w:rsidRPr="0047559F">
        <w:t>D. cisplatin</w:t>
      </w:r>
    </w:p>
    <w:p w14:paraId="578C0745" w14:textId="77777777" w:rsidR="0047559F" w:rsidRPr="0047559F" w:rsidRDefault="0047559F" w:rsidP="0047559F">
      <w:pPr>
        <w:spacing w:after="0" w:line="240" w:lineRule="auto"/>
      </w:pPr>
      <w:r w:rsidRPr="0047559F">
        <w:t>E. Acetaminophen</w:t>
      </w:r>
    </w:p>
    <w:p w14:paraId="31FFC63F" w14:textId="77777777" w:rsidR="0047559F" w:rsidRPr="0047559F" w:rsidRDefault="0047559F" w:rsidP="0047559F">
      <w:pPr>
        <w:spacing w:after="0" w:line="240" w:lineRule="auto"/>
      </w:pPr>
      <w:r w:rsidRPr="00D539DF">
        <w:rPr>
          <w:highlight w:val="yellow"/>
        </w:rPr>
        <w:t xml:space="preserve">F. </w:t>
      </w:r>
      <w:proofErr w:type="gramStart"/>
      <w:r w:rsidRPr="00D539DF">
        <w:rPr>
          <w:highlight w:val="yellow"/>
        </w:rPr>
        <w:t>all of</w:t>
      </w:r>
      <w:proofErr w:type="gramEnd"/>
      <w:r w:rsidRPr="00D539DF">
        <w:rPr>
          <w:highlight w:val="yellow"/>
        </w:rPr>
        <w:t xml:space="preserve"> the above</w:t>
      </w:r>
    </w:p>
    <w:p w14:paraId="3C65331B" w14:textId="77777777" w:rsidR="0047559F" w:rsidRPr="0047559F" w:rsidRDefault="0047559F" w:rsidP="0047559F">
      <w:pPr>
        <w:spacing w:after="0" w:line="240" w:lineRule="auto"/>
      </w:pPr>
      <w:r w:rsidRPr="0047559F">
        <w:t>G. none of the above</w:t>
      </w:r>
    </w:p>
    <w:p w14:paraId="116672F2" w14:textId="77777777" w:rsidR="0047559F" w:rsidRPr="0047559F" w:rsidRDefault="0047559F" w:rsidP="0047559F">
      <w:pPr>
        <w:spacing w:after="0" w:line="240" w:lineRule="auto"/>
      </w:pPr>
      <w:r w:rsidRPr="0047559F">
        <w:t>H. A, B, and C</w:t>
      </w:r>
    </w:p>
    <w:p w14:paraId="2254631E" w14:textId="77777777" w:rsidR="0047559F" w:rsidRPr="0047559F" w:rsidRDefault="0047559F" w:rsidP="0047559F">
      <w:pPr>
        <w:spacing w:after="0" w:line="240" w:lineRule="auto"/>
      </w:pPr>
      <w:r w:rsidRPr="0047559F">
        <w:t>I. C, D, and E</w:t>
      </w:r>
    </w:p>
    <w:p w14:paraId="1A6B2807" w14:textId="77777777" w:rsidR="0047559F" w:rsidRPr="0047559F" w:rsidRDefault="0047559F" w:rsidP="0047559F">
      <w:pPr>
        <w:spacing w:after="0" w:line="240" w:lineRule="auto"/>
      </w:pPr>
    </w:p>
    <w:p w14:paraId="1BEB5BE1" w14:textId="77777777" w:rsidR="0047559F" w:rsidRPr="0047559F" w:rsidRDefault="0047559F" w:rsidP="0047559F">
      <w:pPr>
        <w:spacing w:after="0" w:line="240" w:lineRule="auto"/>
      </w:pPr>
      <w:r w:rsidRPr="0047559F">
        <w:t xml:space="preserve">40. Examples of significant concentrations of a toxicant in a tissue that is not a target organ include </w:t>
      </w:r>
      <w:proofErr w:type="gramStart"/>
      <w:r w:rsidRPr="0047559F">
        <w:t>all of</w:t>
      </w:r>
      <w:proofErr w:type="gramEnd"/>
      <w:r w:rsidRPr="0047559F">
        <w:t xml:space="preserve"> the following except ___.</w:t>
      </w:r>
    </w:p>
    <w:p w14:paraId="2F307738" w14:textId="77777777" w:rsidR="0047559F" w:rsidRPr="0047559F" w:rsidRDefault="0047559F" w:rsidP="0047559F">
      <w:pPr>
        <w:spacing w:after="0" w:line="240" w:lineRule="auto"/>
      </w:pPr>
      <w:r w:rsidRPr="0047559F">
        <w:t xml:space="preserve">A. </w:t>
      </w:r>
      <w:proofErr w:type="gramStart"/>
      <w:r w:rsidRPr="0047559F">
        <w:t>lead</w:t>
      </w:r>
      <w:proofErr w:type="gramEnd"/>
      <w:r w:rsidRPr="0047559F">
        <w:t xml:space="preserve"> in bone</w:t>
      </w:r>
    </w:p>
    <w:p w14:paraId="715A66D3" w14:textId="77777777" w:rsidR="0047559F" w:rsidRPr="0047559F" w:rsidRDefault="0047559F" w:rsidP="0047559F">
      <w:pPr>
        <w:spacing w:after="0" w:line="240" w:lineRule="auto"/>
      </w:pPr>
      <w:r w:rsidRPr="0047559F">
        <w:t>B. DDT in adipose tissue</w:t>
      </w:r>
    </w:p>
    <w:p w14:paraId="3427916F" w14:textId="77777777" w:rsidR="0047559F" w:rsidRPr="0047559F" w:rsidRDefault="0047559F" w:rsidP="0047559F">
      <w:pPr>
        <w:spacing w:after="0" w:line="240" w:lineRule="auto"/>
      </w:pPr>
      <w:r w:rsidRPr="00D539DF">
        <w:rPr>
          <w:highlight w:val="yellow"/>
        </w:rPr>
        <w:t>C. paraquat in lung</w:t>
      </w:r>
    </w:p>
    <w:p w14:paraId="6D030EA3" w14:textId="77777777" w:rsidR="0047559F" w:rsidRPr="0047559F" w:rsidRDefault="0047559F" w:rsidP="0047559F">
      <w:pPr>
        <w:spacing w:after="0" w:line="240" w:lineRule="auto"/>
      </w:pPr>
      <w:r w:rsidRPr="0047559F">
        <w:t>D. TCDD in adipose tissue</w:t>
      </w:r>
    </w:p>
    <w:p w14:paraId="29556FB6" w14:textId="77777777" w:rsidR="0047559F" w:rsidRPr="0047559F" w:rsidRDefault="0047559F" w:rsidP="0047559F">
      <w:pPr>
        <w:spacing w:after="0" w:line="240" w:lineRule="auto"/>
      </w:pPr>
    </w:p>
    <w:sectPr w:rsidR="0047559F" w:rsidRPr="0047559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2DDD5E" w14:textId="77777777" w:rsidR="000B662E" w:rsidRDefault="000B662E" w:rsidP="005F4530">
      <w:pPr>
        <w:spacing w:after="0" w:line="240" w:lineRule="auto"/>
      </w:pPr>
      <w:r>
        <w:separator/>
      </w:r>
    </w:p>
  </w:endnote>
  <w:endnote w:type="continuationSeparator" w:id="0">
    <w:p w14:paraId="4A807018" w14:textId="77777777" w:rsidR="000B662E" w:rsidRDefault="000B662E" w:rsidP="005F45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808421" w14:textId="77777777" w:rsidR="005F4530" w:rsidRDefault="005F45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AB1EFE" w14:textId="77777777" w:rsidR="005F4530" w:rsidRDefault="005F453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09851B" w14:textId="77777777" w:rsidR="005F4530" w:rsidRDefault="005F45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300001" w14:textId="77777777" w:rsidR="000B662E" w:rsidRDefault="000B662E" w:rsidP="005F4530">
      <w:pPr>
        <w:spacing w:after="0" w:line="240" w:lineRule="auto"/>
      </w:pPr>
      <w:r>
        <w:separator/>
      </w:r>
    </w:p>
  </w:footnote>
  <w:footnote w:type="continuationSeparator" w:id="0">
    <w:p w14:paraId="1EDFDAB3" w14:textId="77777777" w:rsidR="000B662E" w:rsidRDefault="000B662E" w:rsidP="005F45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F0F6E3" w14:textId="77777777" w:rsidR="005F4530" w:rsidRDefault="005F45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26C860" w14:textId="77777777" w:rsidR="005F4530" w:rsidRDefault="005F453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4EC26D" w14:textId="77777777" w:rsidR="005F4530" w:rsidRDefault="005F453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59F"/>
    <w:rsid w:val="000B662E"/>
    <w:rsid w:val="002B0136"/>
    <w:rsid w:val="0047559F"/>
    <w:rsid w:val="004B51AF"/>
    <w:rsid w:val="004F4C42"/>
    <w:rsid w:val="005F3CC9"/>
    <w:rsid w:val="005F4530"/>
    <w:rsid w:val="00654CD1"/>
    <w:rsid w:val="0069068C"/>
    <w:rsid w:val="007233E5"/>
    <w:rsid w:val="00D539DF"/>
    <w:rsid w:val="00E33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C1FF9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5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559F"/>
    <w:pPr>
      <w:spacing w:after="200" w:line="276" w:lineRule="auto"/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F45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4530"/>
  </w:style>
  <w:style w:type="paragraph" w:styleId="Footer">
    <w:name w:val="footer"/>
    <w:basedOn w:val="Normal"/>
    <w:link w:val="FooterChar"/>
    <w:uiPriority w:val="99"/>
    <w:unhideWhenUsed/>
    <w:rsid w:val="005F45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45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customXml" Target="../customXml/item2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9B7F2886B3614BAD1C6143B699D609" ma:contentTypeVersion="12" ma:contentTypeDescription="Create a new document." ma:contentTypeScope="" ma:versionID="8d6f94fb22da2931efc8eabeca6510bb">
  <xsd:schema xmlns:xsd="http://www.w3.org/2001/XMLSchema" xmlns:xs="http://www.w3.org/2001/XMLSchema" xmlns:p="http://schemas.microsoft.com/office/2006/metadata/properties" xmlns:ns2="5d6ef54a-aa24-4e91-bc8b-44812b1eded1" xmlns:ns3="a7046a94-50c7-43c0-b98b-a3969f4076e7" targetNamespace="http://schemas.microsoft.com/office/2006/metadata/properties" ma:root="true" ma:fieldsID="cc0728bd40b4971c3e26cb78e9cfffca" ns2:_="" ns3:_="">
    <xsd:import namespace="5d6ef54a-aa24-4e91-bc8b-44812b1eded1"/>
    <xsd:import namespace="a7046a94-50c7-43c0-b98b-a3969f4076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6ef54a-aa24-4e91-bc8b-44812b1ede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933771c-307d-4a60-b7ad-eff2f0afcd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046a94-50c7-43c0-b98b-a3969f4076e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83d8983-1580-40b6-b87d-1f94fe43acac}" ma:internalName="TaxCatchAll" ma:showField="CatchAllData" ma:web="a7046a94-50c7-43c0-b98b-a3969f4076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d6ef54a-aa24-4e91-bc8b-44812b1eded1">
      <Terms xmlns="http://schemas.microsoft.com/office/infopath/2007/PartnerControls"/>
    </lcf76f155ced4ddcb4097134ff3c332f>
    <TaxCatchAll xmlns="a7046a94-50c7-43c0-b98b-a3969f4076e7" xsi:nil="true"/>
  </documentManagement>
</p:properties>
</file>

<file path=customXml/itemProps1.xml><?xml version="1.0" encoding="utf-8"?>
<ds:datastoreItem xmlns:ds="http://schemas.openxmlformats.org/officeDocument/2006/customXml" ds:itemID="{E67D6592-56D3-4758-8AC7-459ED163ED66}"/>
</file>

<file path=customXml/itemProps2.xml><?xml version="1.0" encoding="utf-8"?>
<ds:datastoreItem xmlns:ds="http://schemas.openxmlformats.org/officeDocument/2006/customXml" ds:itemID="{E5A5A1C6-3BA2-405C-A498-28ABE5EB284D}"/>
</file>

<file path=customXml/itemProps3.xml><?xml version="1.0" encoding="utf-8"?>
<ds:datastoreItem xmlns:ds="http://schemas.openxmlformats.org/officeDocument/2006/customXml" ds:itemID="{A376B4E5-C290-4102-ADEA-02874FAD29D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1438</Words>
  <Characters>8200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2018-04-20T19:28:00Z</dcterms:created>
  <dcterms:modified xsi:type="dcterms:W3CDTF">2021-10-11T16:54:00Z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0x010100FC9B7F2886B3614BAD1C6143B699D609</vt:lpwstr>
  </property>
</Properties>
</file>