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454545"/>
          <w:sz w:val="28"/>
          <w:szCs w:val="28"/>
        </w:rPr>
      </w:pPr>
      <w:r w:rsidDel="00000000" w:rsidR="00000000" w:rsidRPr="00000000">
        <w:rPr>
          <w:b w:val="1"/>
          <w:color w:val="454545"/>
          <w:sz w:val="28"/>
          <w:szCs w:val="28"/>
          <w:rtl w:val="0"/>
        </w:rPr>
        <w:t xml:space="preserve">Impact of Immigrants on the Economy</w:t>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Jayanth Prathipati, Shunta McDavid, Marc Estruch </w:t>
      </w:r>
    </w:p>
    <w:p w:rsidR="00000000" w:rsidDel="00000000" w:rsidP="00000000" w:rsidRDefault="00000000" w:rsidRPr="00000000">
      <w:pPr>
        <w:pBdr/>
        <w:contextualSpacing w:val="0"/>
        <w:rPr>
          <w:b w:val="1"/>
          <w:color w:val="454545"/>
        </w:rPr>
      </w:pPr>
      <w:hyperlink r:id="rId5">
        <w:r w:rsidDel="00000000" w:rsidR="00000000" w:rsidRPr="00000000">
          <w:rPr>
            <w:b w:val="1"/>
            <w:color w:val="1155cc"/>
            <w:u w:val="single"/>
            <w:rtl w:val="0"/>
          </w:rPr>
          <w:t xml:space="preserve">https://github.com/jayprat95/Vis-FinalProject</w:t>
        </w:r>
      </w:hyperlink>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b w:val="1"/>
          <w:color w:val="454545"/>
          <w:rtl w:val="0"/>
        </w:rPr>
        <w:t xml:space="preserve">Background and Motivation </w:t>
      </w: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color w:val="454545"/>
          <w:rtl w:val="0"/>
        </w:rPr>
        <w:t xml:space="preserve">Recently, there has been a lot of controversy over immigration in the USA with the muslim immigration ban. This controversy sparked our team’s curiosity on the impact of immigration in the US. Does immigration negatively affect the economy and cause issues in this country? </w:t>
      </w:r>
    </w:p>
    <w:p w:rsidR="00000000" w:rsidDel="00000000" w:rsidP="00000000" w:rsidRDefault="00000000" w:rsidRPr="00000000">
      <w:pPr>
        <w:pBdr/>
        <w:contextualSpacing w:val="0"/>
        <w:rPr>
          <w:color w:val="454545"/>
        </w:rPr>
      </w:pPr>
      <w:r w:rsidDel="00000000" w:rsidR="00000000" w:rsidRPr="00000000">
        <w:rPr>
          <w:color w:val="454545"/>
          <w:rtl w:val="0"/>
        </w:rPr>
        <w:t xml:space="preserve">We wanted to create an interactive story to help answer these questions and better understand this complex tale. We were inspired by the </w:t>
      </w:r>
      <w:hyperlink r:id="rId6">
        <w:r w:rsidDel="00000000" w:rsidR="00000000" w:rsidRPr="00000000">
          <w:rPr>
            <w:color w:val="1155cc"/>
            <w:u w:val="single"/>
            <w:rtl w:val="0"/>
          </w:rPr>
          <w:t xml:space="preserve">“through the eyes of a survivor” </w:t>
        </w:r>
      </w:hyperlink>
      <w:r w:rsidDel="00000000" w:rsidR="00000000" w:rsidRPr="00000000">
        <w:rPr>
          <w:color w:val="454545"/>
          <w:rtl w:val="0"/>
        </w:rPr>
        <w:t xml:space="preserve">interactive story posted as inspiration and hope to create a similar narrative. </w:t>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Project Objectives </w:t>
      </w:r>
    </w:p>
    <w:p w:rsidR="00000000" w:rsidDel="00000000" w:rsidP="00000000" w:rsidRDefault="00000000" w:rsidRPr="00000000">
      <w:pPr>
        <w:pBdr/>
        <w:contextualSpacing w:val="0"/>
        <w:rPr>
          <w:color w:val="454545"/>
        </w:rPr>
      </w:pPr>
      <w:r w:rsidDel="00000000" w:rsidR="00000000" w:rsidRPr="00000000">
        <w:rPr>
          <w:color w:val="454545"/>
          <w:rtl w:val="0"/>
        </w:rPr>
        <w:t xml:space="preserve">We are trying to understand how to use information visualization in a meaningful way. We want to use the skills that we have gained from this class in a meaningful way. Most of the information visualizations that we’ve seen for our in-class critiques are part of a higher order narrative and are used as a piece in storytelling. </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color w:val="454545"/>
          <w:rtl w:val="0"/>
        </w:rPr>
        <w:t xml:space="preserve">We’re interested in telling this story and exploring the following questions: </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What impact do immigrants have on the economy?</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How do they impact the jobs/wages of American citizens? </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Are immigrants more likely to start their own businesses? </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How do immigrants give back to their new communities? Is there an impact there? </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What problems do immigrants face economically when moving to the USA? </w:t>
      </w:r>
    </w:p>
    <w:p w:rsidR="00000000" w:rsidDel="00000000" w:rsidP="00000000" w:rsidRDefault="00000000" w:rsidRPr="00000000">
      <w:pPr>
        <w:numPr>
          <w:ilvl w:val="0"/>
          <w:numId w:val="1"/>
        </w:numPr>
        <w:pBdr/>
        <w:ind w:left="720" w:hanging="360"/>
        <w:contextualSpacing w:val="1"/>
        <w:rPr>
          <w:color w:val="454545"/>
          <w:u w:val="none"/>
        </w:rPr>
      </w:pPr>
      <w:r w:rsidDel="00000000" w:rsidR="00000000" w:rsidRPr="00000000">
        <w:rPr>
          <w:color w:val="454545"/>
          <w:rtl w:val="0"/>
        </w:rPr>
        <w:t xml:space="preserve">How do Visas impact the flow of immigration? Why? </w:t>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Data Sources </w:t>
      </w:r>
    </w:p>
    <w:p w:rsidR="00000000" w:rsidDel="00000000" w:rsidP="00000000" w:rsidRDefault="00000000" w:rsidRPr="00000000">
      <w:pPr>
        <w:pBdr/>
        <w:contextualSpacing w:val="0"/>
        <w:rPr>
          <w:color w:val="454545"/>
        </w:rPr>
      </w:pPr>
      <w:r w:rsidDel="00000000" w:rsidR="00000000" w:rsidRPr="00000000">
        <w:rPr>
          <w:color w:val="454545"/>
          <w:rtl w:val="0"/>
        </w:rPr>
        <w:t xml:space="preserve">We’re currently in the process of finding data sources for this project, we haven’t been able to find full datasets for this project, however, there are quite a few articles that talk about immigration and its impact on the economy. For example, consider the following sources: </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7">
        <w:r w:rsidDel="00000000" w:rsidR="00000000" w:rsidRPr="00000000">
          <w:rPr>
            <w:color w:val="1155cc"/>
            <w:u w:val="single"/>
            <w:rtl w:val="0"/>
          </w:rPr>
          <w:t xml:space="preserve">http://www.budgetmodel.wharton.upenn.edu/issues/2016/1/27/the-effects-of-immigration-on-the-united-states-economy</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8">
        <w:r w:rsidDel="00000000" w:rsidR="00000000" w:rsidRPr="00000000">
          <w:rPr>
            <w:color w:val="1155cc"/>
            <w:u w:val="single"/>
            <w:rtl w:val="0"/>
          </w:rPr>
          <w:t xml:space="preserve">https://www.bls.gov/oes/current/oes273043.htm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9">
        <w:r w:rsidDel="00000000" w:rsidR="00000000" w:rsidRPr="00000000">
          <w:rPr>
            <w:color w:val="1155cc"/>
            <w:u w:val="single"/>
            <w:rtl w:val="0"/>
          </w:rPr>
          <w:t xml:space="preserve">https://www.census.gov/data/tables/time-series/demo/income-poverty/historical-poverty-thresholds.html</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10">
        <w:r w:rsidDel="00000000" w:rsidR="00000000" w:rsidRPr="00000000">
          <w:rPr>
            <w:color w:val="1155cc"/>
            <w:u w:val="single"/>
            <w:rtl w:val="0"/>
          </w:rPr>
          <w:t xml:space="preserve">http://cis.org/node/4573</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11">
        <w:r w:rsidDel="00000000" w:rsidR="00000000" w:rsidRPr="00000000">
          <w:rPr>
            <w:color w:val="1155cc"/>
            <w:u w:val="single"/>
            <w:rtl w:val="0"/>
          </w:rPr>
          <w:t xml:space="preserve">http://www.frbsf.org/economic-research/publications/economic-letter/2010/august/effect-immigrants-us-employment-productivity/</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12">
        <w:r w:rsidDel="00000000" w:rsidR="00000000" w:rsidRPr="00000000">
          <w:rPr>
            <w:color w:val="1155cc"/>
            <w:u w:val="single"/>
            <w:rtl w:val="0"/>
          </w:rPr>
          <w:t xml:space="preserve">https://www.nap.edu/read/5779/chapter/6#154</w:t>
        </w:r>
      </w:hyperlink>
      <w:r w:rsidDel="00000000" w:rsidR="00000000" w:rsidRPr="00000000">
        <w:rPr>
          <w:color w:val="454545"/>
          <w:rtl w:val="0"/>
        </w:rPr>
        <w:t xml:space="preserve"> </w:t>
      </w:r>
    </w:p>
    <w:p w:rsidR="00000000" w:rsidDel="00000000" w:rsidP="00000000" w:rsidRDefault="00000000" w:rsidRPr="00000000">
      <w:pPr>
        <w:numPr>
          <w:ilvl w:val="0"/>
          <w:numId w:val="2"/>
        </w:numPr>
        <w:pBdr/>
        <w:ind w:left="720" w:hanging="360"/>
        <w:contextualSpacing w:val="1"/>
        <w:rPr>
          <w:color w:val="454545"/>
          <w:u w:val="none"/>
        </w:rPr>
      </w:pPr>
      <w:hyperlink r:id="rId13">
        <w:r w:rsidDel="00000000" w:rsidR="00000000" w:rsidRPr="00000000">
          <w:rPr>
            <w:color w:val="1155cc"/>
            <w:u w:val="single"/>
            <w:rtl w:val="0"/>
          </w:rPr>
          <w:t xml:space="preserve">https://www.dhs.gov/immigration-statistics</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454545"/>
          <w:u w:val="none"/>
        </w:rPr>
      </w:pPr>
      <w:hyperlink r:id="rId14">
        <w:r w:rsidDel="00000000" w:rsidR="00000000" w:rsidRPr="00000000">
          <w:rPr>
            <w:color w:val="1155cc"/>
            <w:u w:val="single"/>
            <w:rtl w:val="0"/>
          </w:rPr>
          <w:t xml:space="preserve">http://www.epi.org/publication/immigration-facts/</w:t>
        </w:r>
      </w:hyperlink>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color w:val="454545"/>
          <w:rtl w:val="0"/>
        </w:rPr>
        <w:t xml:space="preserve">These sources have a lot of simple data-viz as part of the article. We’re trying to work backwards from them and get a good idea of what data we have to use. We have not found full data sources that need cleaning as of yet. </w:t>
      </w: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Data Processing</w:t>
      </w:r>
    </w:p>
    <w:p w:rsidR="00000000" w:rsidDel="00000000" w:rsidP="00000000" w:rsidRDefault="00000000" w:rsidRPr="00000000">
      <w:pPr>
        <w:pBdr/>
        <w:contextualSpacing w:val="0"/>
        <w:rPr>
          <w:color w:val="454545"/>
        </w:rPr>
      </w:pPr>
      <w:r w:rsidDel="00000000" w:rsidR="00000000" w:rsidRPr="00000000">
        <w:rPr>
          <w:color w:val="454545"/>
          <w:rtl w:val="0"/>
        </w:rPr>
        <w:t xml:space="preserve">We envision that we will have to work backwards from statistics and existing data visualizations in articles and publications. We might not have access to full data sources, so we envision that we will have to generate our own based on the statistics that we find online. So while we might not have to work in a full data science pipeline, we will still probably make our own CSV files and might even have to do a little bit of parsing (using </w:t>
      </w:r>
      <w:hyperlink r:id="rId15">
        <w:r w:rsidDel="00000000" w:rsidR="00000000" w:rsidRPr="00000000">
          <w:rPr>
            <w:color w:val="1155cc"/>
            <w:u w:val="single"/>
            <w:rtl w:val="0"/>
          </w:rPr>
          <w:t xml:space="preserve">Beautiful Soup</w:t>
        </w:r>
      </w:hyperlink>
      <w:r w:rsidDel="00000000" w:rsidR="00000000" w:rsidRPr="00000000">
        <w:rPr>
          <w:color w:val="454545"/>
          <w:rtl w:val="0"/>
        </w:rPr>
        <w:t xml:space="preserve"> or </w:t>
      </w:r>
      <w:hyperlink r:id="rId16">
        <w:r w:rsidDel="00000000" w:rsidR="00000000" w:rsidRPr="00000000">
          <w:rPr>
            <w:color w:val="1155cc"/>
            <w:u w:val="single"/>
            <w:rtl w:val="0"/>
          </w:rPr>
          <w:t xml:space="preserve">pdfquery</w:t>
        </w:r>
      </w:hyperlink>
      <w:r w:rsidDel="00000000" w:rsidR="00000000" w:rsidRPr="00000000">
        <w:rPr>
          <w:color w:val="454545"/>
          <w:rtl w:val="0"/>
        </w:rPr>
        <w:t xml:space="preserve">) to get simple data from websites. </w:t>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Visualization Design </w:t>
      </w:r>
    </w:p>
    <w:p w:rsidR="00000000" w:rsidDel="00000000" w:rsidP="00000000" w:rsidRDefault="00000000" w:rsidRPr="00000000">
      <w:pPr>
        <w:pBdr/>
        <w:contextualSpacing w:val="0"/>
        <w:rPr>
          <w:b w:val="1"/>
          <w:color w:val="454545"/>
        </w:rPr>
      </w:pPr>
      <w:r w:rsidDel="00000000" w:rsidR="00000000" w:rsidRPr="00000000">
        <w:rPr>
          <w:color w:val="454545"/>
          <w:sz w:val="21"/>
          <w:szCs w:val="21"/>
          <w:highlight w:val="white"/>
          <w:rtl w:val="0"/>
        </w:rPr>
        <w:t xml:space="preserve">Please see attached sketches folder</w:t>
      </w: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Must Have Features </w:t>
      </w:r>
    </w:p>
    <w:p w:rsidR="00000000" w:rsidDel="00000000" w:rsidP="00000000" w:rsidRDefault="00000000" w:rsidRPr="00000000">
      <w:pPr>
        <w:pBdr/>
        <w:contextualSpacing w:val="0"/>
        <w:rPr>
          <w:color w:val="454545"/>
        </w:rPr>
      </w:pPr>
      <w:r w:rsidDel="00000000" w:rsidR="00000000" w:rsidRPr="00000000">
        <w:rPr>
          <w:color w:val="454545"/>
          <w:rtl w:val="0"/>
        </w:rPr>
        <w:t xml:space="preserve">We want to be able to show the relationships between immigration and economic output </w:t>
      </w:r>
    </w:p>
    <w:p w:rsidR="00000000" w:rsidDel="00000000" w:rsidP="00000000" w:rsidRDefault="00000000" w:rsidRPr="00000000">
      <w:pPr>
        <w:numPr>
          <w:ilvl w:val="1"/>
          <w:numId w:val="4"/>
        </w:numPr>
        <w:pBdr/>
        <w:ind w:left="1440" w:hanging="360"/>
        <w:contextualSpacing w:val="1"/>
        <w:rPr>
          <w:color w:val="454545"/>
          <w:u w:val="none"/>
        </w:rPr>
      </w:pPr>
      <w:r w:rsidDel="00000000" w:rsidR="00000000" w:rsidRPr="00000000">
        <w:rPr>
          <w:color w:val="454545"/>
          <w:rtl w:val="0"/>
        </w:rPr>
        <w:t xml:space="preserve">This goes with other KPI’s in this space such as wages and value generated by immigrants in the economy</w:t>
      </w:r>
    </w:p>
    <w:p w:rsidR="00000000" w:rsidDel="00000000" w:rsidP="00000000" w:rsidRDefault="00000000" w:rsidRPr="00000000">
      <w:pPr>
        <w:pBdr/>
        <w:ind w:left="720" w:firstLine="0"/>
        <w:contextualSpacing w:val="0"/>
        <w:rPr>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Optional Features</w:t>
      </w:r>
    </w:p>
    <w:p w:rsidR="00000000" w:rsidDel="00000000" w:rsidP="00000000" w:rsidRDefault="00000000" w:rsidRPr="00000000">
      <w:pPr>
        <w:pBdr/>
        <w:contextualSpacing w:val="0"/>
        <w:rPr>
          <w:color w:val="454545"/>
        </w:rPr>
      </w:pPr>
      <w:r w:rsidDel="00000000" w:rsidR="00000000" w:rsidRPr="00000000">
        <w:rPr>
          <w:color w:val="454545"/>
          <w:rtl w:val="0"/>
        </w:rPr>
        <w:t xml:space="preserve">Visualizing additional indicators that might be related with economic output, such as needs generated by immigration, how they affect communities in a region, as well as the effects of diversity on business</w:t>
      </w:r>
    </w:p>
    <w:p w:rsidR="00000000" w:rsidDel="00000000" w:rsidP="00000000" w:rsidRDefault="00000000" w:rsidRPr="00000000">
      <w:pPr>
        <w:pBdr/>
        <w:contextualSpacing w:val="0"/>
        <w:rPr>
          <w:b w:val="1"/>
          <w:color w:val="454545"/>
        </w:rPr>
      </w:pPr>
      <w:r w:rsidDel="00000000" w:rsidR="00000000" w:rsidRPr="00000000">
        <w:rPr>
          <w:rtl w:val="0"/>
        </w:rPr>
      </w:r>
    </w:p>
    <w:p w:rsidR="00000000" w:rsidDel="00000000" w:rsidP="00000000" w:rsidRDefault="00000000" w:rsidRPr="00000000">
      <w:pPr>
        <w:pBdr/>
        <w:contextualSpacing w:val="0"/>
        <w:rPr>
          <w:b w:val="1"/>
          <w:color w:val="454545"/>
        </w:rPr>
      </w:pPr>
      <w:r w:rsidDel="00000000" w:rsidR="00000000" w:rsidRPr="00000000">
        <w:rPr>
          <w:b w:val="1"/>
          <w:color w:val="454545"/>
          <w:rtl w:val="0"/>
        </w:rPr>
        <w:t xml:space="preserve">Project Schedule</w:t>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1 (3/27-3/31)</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Lo-fi Prototyping (sketches)</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Paper prototype user test</w:t>
      </w:r>
    </w:p>
    <w:p w:rsidR="00000000" w:rsidDel="00000000" w:rsidP="00000000" w:rsidRDefault="00000000" w:rsidRPr="00000000">
      <w:pPr>
        <w:numPr>
          <w:ilvl w:val="1"/>
          <w:numId w:val="3"/>
        </w:numPr>
        <w:pBdr/>
        <w:ind w:left="1440" w:hanging="360"/>
        <w:contextualSpacing w:val="1"/>
        <w:rPr>
          <w:color w:val="454545"/>
        </w:rPr>
      </w:pPr>
      <w:r w:rsidDel="00000000" w:rsidR="00000000" w:rsidRPr="00000000">
        <w:rPr>
          <w:color w:val="454545"/>
          <w:rtl w:val="0"/>
        </w:rPr>
        <w:t xml:space="preserve">Data finding</w:t>
      </w:r>
    </w:p>
    <w:p w:rsidR="00000000" w:rsidDel="00000000" w:rsidP="00000000" w:rsidRDefault="00000000" w:rsidRPr="00000000">
      <w:pPr>
        <w:pBdr/>
        <w:ind w:left="720" w:firstLine="0"/>
        <w:contextualSpacing w:val="0"/>
        <w:rPr>
          <w:color w:val="454545"/>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2 (4/3-4/7)</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Hi-fi Prototyping (Illustrator/Sketch files)</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Data cleaning</w:t>
      </w:r>
    </w:p>
    <w:p w:rsidR="00000000" w:rsidDel="00000000" w:rsidP="00000000" w:rsidRDefault="00000000" w:rsidRPr="00000000">
      <w:pPr>
        <w:numPr>
          <w:ilvl w:val="1"/>
          <w:numId w:val="3"/>
        </w:numPr>
        <w:pBdr/>
        <w:ind w:left="1440" w:hanging="360"/>
        <w:contextualSpacing w:val="1"/>
        <w:rPr>
          <w:color w:val="454545"/>
        </w:rPr>
      </w:pPr>
      <w:r w:rsidDel="00000000" w:rsidR="00000000" w:rsidRPr="00000000">
        <w:rPr>
          <w:color w:val="454545"/>
          <w:rtl w:val="0"/>
        </w:rPr>
        <w:t xml:space="preserve">Begin coding structure</w:t>
      </w:r>
    </w:p>
    <w:p w:rsidR="00000000" w:rsidDel="00000000" w:rsidP="00000000" w:rsidRDefault="00000000" w:rsidRPr="00000000">
      <w:pPr>
        <w:numPr>
          <w:ilvl w:val="1"/>
          <w:numId w:val="3"/>
        </w:numPr>
        <w:pBdr/>
        <w:ind w:left="1440" w:hanging="360"/>
        <w:contextualSpacing w:val="1"/>
        <w:rPr>
          <w:b w:val="1"/>
          <w:color w:val="454545"/>
        </w:rPr>
      </w:pPr>
      <w:r w:rsidDel="00000000" w:rsidR="00000000" w:rsidRPr="00000000">
        <w:rPr>
          <w:b w:val="1"/>
          <w:color w:val="454545"/>
          <w:rtl w:val="0"/>
        </w:rPr>
        <w:t xml:space="preserve">Finish Project Milestone</w:t>
      </w:r>
    </w:p>
    <w:p w:rsidR="00000000" w:rsidDel="00000000" w:rsidP="00000000" w:rsidRDefault="00000000" w:rsidRPr="00000000">
      <w:pPr>
        <w:pBdr/>
        <w:ind w:left="720" w:firstLine="0"/>
        <w:contextualSpacing w:val="0"/>
        <w:rPr>
          <w:b w:val="1"/>
          <w:color w:val="454545"/>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3 (4/10-4/14) </w:t>
      </w: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color w:val="454545"/>
          <w:u w:val="none"/>
        </w:rPr>
      </w:pPr>
      <w:r w:rsidDel="00000000" w:rsidR="00000000" w:rsidRPr="00000000">
        <w:rPr>
          <w:b w:val="1"/>
          <w:color w:val="454545"/>
          <w:rtl w:val="0"/>
        </w:rPr>
        <w:t xml:space="preserve">Project Milestone Due (4/10)</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Code major sections of website</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4 (4/17-4/21)</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Finish first iteration of website</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User test</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5 (4/24-4/28)</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Finish second iteration of website</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User test</w:t>
      </w:r>
    </w:p>
    <w:p w:rsidR="00000000" w:rsidDel="00000000" w:rsidP="00000000" w:rsidRDefault="00000000" w:rsidRPr="00000000">
      <w:pPr>
        <w:numPr>
          <w:ilvl w:val="1"/>
          <w:numId w:val="3"/>
        </w:numPr>
        <w:pBdr/>
        <w:ind w:left="1440" w:hanging="360"/>
        <w:contextualSpacing w:val="1"/>
        <w:rPr>
          <w:color w:val="454545"/>
        </w:rPr>
      </w:pPr>
      <w:r w:rsidDel="00000000" w:rsidR="00000000" w:rsidRPr="00000000">
        <w:rPr>
          <w:color w:val="454545"/>
          <w:rtl w:val="0"/>
        </w:rPr>
        <w:t xml:space="preserve">Finalize Project</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Start Presentation</w:t>
      </w:r>
    </w:p>
    <w:p w:rsidR="00000000" w:rsidDel="00000000" w:rsidP="00000000" w:rsidRDefault="00000000" w:rsidRPr="00000000">
      <w:pPr>
        <w:pBdr/>
        <w:contextualSpacing w:val="0"/>
        <w:rPr>
          <w:color w:val="454545"/>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454545"/>
          <w:u w:val="none"/>
        </w:rPr>
      </w:pPr>
      <w:r w:rsidDel="00000000" w:rsidR="00000000" w:rsidRPr="00000000">
        <w:rPr>
          <w:color w:val="454545"/>
          <w:rtl w:val="0"/>
        </w:rPr>
        <w:t xml:space="preserve">Week 6 (5/1-5/5)</w:t>
      </w:r>
    </w:p>
    <w:p w:rsidR="00000000" w:rsidDel="00000000" w:rsidP="00000000" w:rsidRDefault="00000000" w:rsidRPr="00000000">
      <w:pPr>
        <w:numPr>
          <w:ilvl w:val="1"/>
          <w:numId w:val="3"/>
        </w:numPr>
        <w:pBdr/>
        <w:ind w:left="1440" w:hanging="360"/>
        <w:contextualSpacing w:val="1"/>
        <w:rPr>
          <w:color w:val="454545"/>
          <w:u w:val="none"/>
        </w:rPr>
      </w:pPr>
      <w:r w:rsidDel="00000000" w:rsidR="00000000" w:rsidRPr="00000000">
        <w:rPr>
          <w:color w:val="454545"/>
          <w:rtl w:val="0"/>
        </w:rPr>
        <w:t xml:space="preserve">Finish Presentation</w:t>
      </w:r>
    </w:p>
    <w:p w:rsidR="00000000" w:rsidDel="00000000" w:rsidP="00000000" w:rsidRDefault="00000000" w:rsidRPr="00000000">
      <w:pPr>
        <w:numPr>
          <w:ilvl w:val="1"/>
          <w:numId w:val="3"/>
        </w:numPr>
        <w:pBdr/>
        <w:ind w:left="1440" w:hanging="360"/>
        <w:contextualSpacing w:val="1"/>
        <w:rPr>
          <w:b w:val="1"/>
          <w:color w:val="454545"/>
        </w:rPr>
      </w:pPr>
      <w:r w:rsidDel="00000000" w:rsidR="00000000" w:rsidRPr="00000000">
        <w:rPr>
          <w:b w:val="1"/>
          <w:color w:val="454545"/>
          <w:rtl w:val="0"/>
        </w:rPr>
        <w:t xml:space="preserve">Final Project Presentation (5/3)</w:t>
      </w:r>
      <w:r w:rsidDel="00000000" w:rsidR="00000000" w:rsidRPr="00000000">
        <w:rPr>
          <w:rtl w:val="0"/>
        </w:rPr>
      </w:r>
    </w:p>
    <w:p w:rsidR="00000000" w:rsidDel="00000000" w:rsidP="00000000" w:rsidRDefault="00000000" w:rsidRPr="00000000">
      <w:pPr>
        <w:pBdr/>
        <w:contextualSpacing w:val="0"/>
        <w:rPr>
          <w:color w:val="454545"/>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rbsf.org/economic-research/publications/economic-letter/2010/august/effect-immigrants-us-employment-productivity/" TargetMode="External"/><Relationship Id="rId10" Type="http://schemas.openxmlformats.org/officeDocument/2006/relationships/hyperlink" Target="http://cis.org/node/4573" TargetMode="External"/><Relationship Id="rId13" Type="http://schemas.openxmlformats.org/officeDocument/2006/relationships/hyperlink" Target="https://www.dhs.gov/immigration-statistics" TargetMode="External"/><Relationship Id="rId12" Type="http://schemas.openxmlformats.org/officeDocument/2006/relationships/hyperlink" Target="https://www.nap.edu/read/5779/chapter/6#15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ensus.gov/data/tables/time-series/demo/income-poverty/historical-poverty-thresholds.html" TargetMode="External"/><Relationship Id="rId15" Type="http://schemas.openxmlformats.org/officeDocument/2006/relationships/hyperlink" Target="https://www.crummy.com/software/BeautifulSoup/" TargetMode="External"/><Relationship Id="rId14" Type="http://schemas.openxmlformats.org/officeDocument/2006/relationships/hyperlink" Target="http://www.epi.org/publication/immigration-facts/" TargetMode="External"/><Relationship Id="rId16" Type="http://schemas.openxmlformats.org/officeDocument/2006/relationships/hyperlink" Target="https://github.com/jcushman/pdfquery" TargetMode="External"/><Relationship Id="rId5" Type="http://schemas.openxmlformats.org/officeDocument/2006/relationships/hyperlink" Target="https://github.com/jayprat95/Vis-FinalProject" TargetMode="External"/><Relationship Id="rId6" Type="http://schemas.openxmlformats.org/officeDocument/2006/relationships/hyperlink" Target="https://hathix.github.io/through-the-eyes-of-a-survivor/" TargetMode="External"/><Relationship Id="rId7" Type="http://schemas.openxmlformats.org/officeDocument/2006/relationships/hyperlink" Target="http://www.budgetmodel.wharton.upenn.edu/issues/2016/1/27/the-effects-of-immigration-on-the-united-states-economy" TargetMode="External"/><Relationship Id="rId8" Type="http://schemas.openxmlformats.org/officeDocument/2006/relationships/hyperlink" Target="https://www.bls.gov/oes/current/oes273043.htm" TargetMode="External"/></Relationships>
</file>