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User Stories Use Cases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Story or Use Case ID</w:t>
      </w:r>
    </w:p>
    <w:p>
      <w:r>
        <w:t>[Add content here]</w:t>
      </w:r>
    </w:p>
    <w:p>
      <w:pPr>
        <w:pStyle w:val="Heading2"/>
      </w:pPr>
      <w:r>
        <w:t>2. Actor</w:t>
      </w:r>
    </w:p>
    <w:p>
      <w:r>
        <w:t>[Add content here]</w:t>
      </w:r>
    </w:p>
    <w:p>
      <w:pPr>
        <w:pStyle w:val="Heading2"/>
      </w:pPr>
      <w:r>
        <w:t>3. Narrative (As a / I want / So that)</w:t>
      </w:r>
    </w:p>
    <w:p>
      <w:r>
        <w:t>[Add content here]</w:t>
      </w:r>
    </w:p>
    <w:p>
      <w:pPr>
        <w:pStyle w:val="Heading2"/>
      </w:pPr>
      <w:r>
        <w:t>4. Preconditions</w:t>
      </w:r>
    </w:p>
    <w:p>
      <w:r>
        <w:t>[Add content here]</w:t>
      </w:r>
    </w:p>
    <w:p>
      <w:pPr>
        <w:pStyle w:val="Heading2"/>
      </w:pPr>
      <w:r>
        <w:t>5. Main Flow</w:t>
      </w:r>
    </w:p>
    <w:p>
      <w:r>
        <w:t>[Add content here]</w:t>
      </w:r>
    </w:p>
    <w:p>
      <w:pPr>
        <w:pStyle w:val="Heading2"/>
      </w:pPr>
      <w:r>
        <w:t>6. Alternate or Exception Flows</w:t>
      </w:r>
    </w:p>
    <w:p>
      <w:r>
        <w:t>[Add content here]</w:t>
      </w:r>
    </w:p>
    <w:p>
      <w:pPr>
        <w:pStyle w:val="Heading2"/>
      </w:pPr>
      <w:r>
        <w:t>7. Acceptance Criteria</w:t>
      </w:r>
    </w:p>
    <w:p>
      <w:r>
        <w:t>[Add content here]</w:t>
      </w:r>
    </w:p>
    <w:p>
      <w:pPr>
        <w:pStyle w:val="Heading2"/>
      </w:pPr>
      <w:r>
        <w:t>8. Traceability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