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1FE9C" w14:textId="37D3BAED" w:rsidR="00154556" w:rsidRPr="002B317F" w:rsidRDefault="008E3DD4" w:rsidP="00CB39AC">
      <w:pPr>
        <w:pStyle w:val="Heading1"/>
        <w:jc w:val="center"/>
        <w:rPr>
          <w:b/>
          <w:sz w:val="40"/>
          <w:szCs w:val="24"/>
        </w:rPr>
      </w:pPr>
      <w:r w:rsidRPr="002B317F">
        <w:rPr>
          <w:b/>
          <w:sz w:val="40"/>
          <w:szCs w:val="24"/>
        </w:rPr>
        <w:t xml:space="preserve">INFOSYS320 </w:t>
      </w:r>
      <w:r w:rsidR="00A15FCA" w:rsidRPr="002B317F">
        <w:rPr>
          <w:b/>
          <w:sz w:val="40"/>
          <w:szCs w:val="24"/>
        </w:rPr>
        <w:t>–</w:t>
      </w:r>
      <w:r w:rsidRPr="002B317F">
        <w:rPr>
          <w:b/>
          <w:sz w:val="40"/>
          <w:szCs w:val="24"/>
        </w:rPr>
        <w:t xml:space="preserve"> </w:t>
      </w:r>
      <w:r w:rsidR="00A15FCA" w:rsidRPr="002B317F">
        <w:rPr>
          <w:b/>
          <w:iCs/>
          <w:sz w:val="40"/>
          <w:szCs w:val="24"/>
        </w:rPr>
        <w:t>Practice</w:t>
      </w:r>
      <w:r w:rsidR="00A15FCA" w:rsidRPr="002B317F">
        <w:rPr>
          <w:b/>
          <w:sz w:val="40"/>
          <w:szCs w:val="24"/>
        </w:rPr>
        <w:t xml:space="preserve"> </w:t>
      </w:r>
      <w:r w:rsidR="002B317F" w:rsidRPr="002B317F">
        <w:rPr>
          <w:b/>
          <w:sz w:val="40"/>
          <w:szCs w:val="24"/>
        </w:rPr>
        <w:t>Test 1</w:t>
      </w:r>
    </w:p>
    <w:p w14:paraId="71F320C3" w14:textId="77777777" w:rsidR="00465E35" w:rsidRPr="00EF152A" w:rsidRDefault="00465E35" w:rsidP="00C803E9">
      <w:pPr>
        <w:rPr>
          <w:sz w:val="24"/>
          <w:szCs w:val="24"/>
        </w:rPr>
      </w:pPr>
    </w:p>
    <w:p w14:paraId="2B752409" w14:textId="25E58A30" w:rsidR="00C803E9" w:rsidRPr="00EF152A" w:rsidRDefault="00465E35" w:rsidP="00C803E9">
      <w:pPr>
        <w:rPr>
          <w:sz w:val="24"/>
          <w:szCs w:val="24"/>
        </w:rPr>
      </w:pPr>
      <w:r w:rsidRPr="00EF152A">
        <w:rPr>
          <w:sz w:val="24"/>
          <w:szCs w:val="24"/>
        </w:rPr>
        <w:t>For questions 4-6 you should start with the final code from Creative Coding tutorial.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8"/>
        <w:gridCol w:w="8552"/>
        <w:gridCol w:w="460"/>
      </w:tblGrid>
      <w:tr w:rsidR="002B39E7" w:rsidRPr="00EF152A" w14:paraId="3B9833E2" w14:textId="07BB89F6" w:rsidTr="00D953A9">
        <w:tc>
          <w:tcPr>
            <w:tcW w:w="175" w:type="pct"/>
          </w:tcPr>
          <w:p w14:paraId="4FC9A4E1" w14:textId="5C6436F5" w:rsidR="002B39E7" w:rsidRPr="00EF152A" w:rsidRDefault="002B39E7" w:rsidP="002B39E7">
            <w:pPr>
              <w:rPr>
                <w:sz w:val="24"/>
                <w:szCs w:val="24"/>
              </w:rPr>
            </w:pPr>
            <w:r w:rsidRPr="00EF152A">
              <w:rPr>
                <w:sz w:val="24"/>
                <w:szCs w:val="24"/>
              </w:rPr>
              <w:t>1</w:t>
            </w:r>
          </w:p>
        </w:tc>
        <w:tc>
          <w:tcPr>
            <w:tcW w:w="4589" w:type="pct"/>
          </w:tcPr>
          <w:p w14:paraId="487B41CD" w14:textId="722609F5" w:rsidR="002B39E7" w:rsidRPr="00EF152A" w:rsidRDefault="00312964" w:rsidP="002B39E7">
            <w:pPr>
              <w:rPr>
                <w:sz w:val="24"/>
                <w:szCs w:val="24"/>
              </w:rPr>
            </w:pPr>
            <w:r w:rsidRPr="00EF152A">
              <w:rPr>
                <w:sz w:val="24"/>
                <w:szCs w:val="24"/>
                <w:lang w:val="en-NZ"/>
              </w:rPr>
              <w:t>Draw</w:t>
            </w:r>
            <w:r w:rsidRPr="00EF152A">
              <w:rPr>
                <w:sz w:val="24"/>
                <w:szCs w:val="24"/>
              </w:rPr>
              <w:t xml:space="preserve"> </w:t>
            </w:r>
            <w:r w:rsidR="005A4C4C" w:rsidRPr="00EF152A">
              <w:rPr>
                <w:sz w:val="24"/>
                <w:szCs w:val="24"/>
              </w:rPr>
              <w:t xml:space="preserve">a </w:t>
            </w:r>
            <w:r w:rsidRPr="00EF152A">
              <w:rPr>
                <w:sz w:val="24"/>
                <w:szCs w:val="24"/>
                <w:lang w:val="en-NZ"/>
              </w:rPr>
              <w:t>sketch</w:t>
            </w:r>
            <w:r w:rsidR="005A4C4C" w:rsidRPr="00EF152A">
              <w:rPr>
                <w:sz w:val="24"/>
                <w:szCs w:val="24"/>
                <w:lang w:val="en-NZ"/>
              </w:rPr>
              <w:t xml:space="preserve"> of the </w:t>
            </w:r>
            <w:r w:rsidR="00D953A9" w:rsidRPr="00EF152A">
              <w:rPr>
                <w:sz w:val="24"/>
                <w:szCs w:val="24"/>
                <w:lang w:val="en-NZ"/>
              </w:rPr>
              <w:t>C</w:t>
            </w:r>
            <w:r w:rsidR="005A4C4C" w:rsidRPr="00EF152A">
              <w:rPr>
                <w:sz w:val="24"/>
                <w:szCs w:val="24"/>
                <w:lang w:val="en-NZ"/>
              </w:rPr>
              <w:t>ase</w:t>
            </w:r>
          </w:p>
        </w:tc>
        <w:tc>
          <w:tcPr>
            <w:tcW w:w="235" w:type="pct"/>
          </w:tcPr>
          <w:p w14:paraId="1B717AFB" w14:textId="18406FC3" w:rsidR="002B39E7" w:rsidRPr="00EF152A" w:rsidRDefault="002B39E7" w:rsidP="002B39E7">
            <w:pPr>
              <w:rPr>
                <w:b/>
                <w:bCs/>
                <w:sz w:val="24"/>
                <w:szCs w:val="24"/>
              </w:rPr>
            </w:pPr>
            <w:r w:rsidRPr="00EF152A"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2B39E7" w:rsidRPr="00EF152A" w14:paraId="28EF7085" w14:textId="15714AD0" w:rsidTr="00D953A9">
        <w:tc>
          <w:tcPr>
            <w:tcW w:w="175" w:type="pct"/>
          </w:tcPr>
          <w:p w14:paraId="356ABBEF" w14:textId="11DD8BC9" w:rsidR="002B39E7" w:rsidRPr="00EF152A" w:rsidRDefault="00D953A9" w:rsidP="002B39E7">
            <w:pPr>
              <w:rPr>
                <w:sz w:val="24"/>
                <w:szCs w:val="24"/>
              </w:rPr>
            </w:pPr>
            <w:r w:rsidRPr="00EF152A">
              <w:rPr>
                <w:sz w:val="24"/>
                <w:szCs w:val="24"/>
              </w:rPr>
              <w:t>2</w:t>
            </w:r>
          </w:p>
        </w:tc>
        <w:tc>
          <w:tcPr>
            <w:tcW w:w="4589" w:type="pct"/>
          </w:tcPr>
          <w:p w14:paraId="6D3BC487" w14:textId="73908A3D" w:rsidR="002B39E7" w:rsidRPr="00EF152A" w:rsidRDefault="005A4C4C" w:rsidP="002B39E7">
            <w:pPr>
              <w:rPr>
                <w:sz w:val="24"/>
                <w:szCs w:val="24"/>
              </w:rPr>
            </w:pPr>
            <w:r w:rsidRPr="00EF152A">
              <w:rPr>
                <w:sz w:val="24"/>
                <w:szCs w:val="24"/>
              </w:rPr>
              <w:t>Draw an Information Model (ERD)</w:t>
            </w:r>
            <w:r w:rsidR="00D953A9" w:rsidRPr="00EF152A">
              <w:rPr>
                <w:sz w:val="24"/>
                <w:szCs w:val="24"/>
              </w:rPr>
              <w:t xml:space="preserve"> of the C</w:t>
            </w:r>
            <w:r w:rsidRPr="00EF152A">
              <w:rPr>
                <w:sz w:val="24"/>
                <w:szCs w:val="24"/>
              </w:rPr>
              <w:t>ase</w:t>
            </w:r>
            <w:r w:rsidR="006A207F" w:rsidRPr="00EF152A">
              <w:rPr>
                <w:sz w:val="24"/>
                <w:szCs w:val="24"/>
              </w:rPr>
              <w:t xml:space="preserve"> </w:t>
            </w:r>
            <w:r w:rsidR="00D953A9" w:rsidRPr="00EF152A">
              <w:rPr>
                <w:sz w:val="24"/>
                <w:szCs w:val="24"/>
              </w:rPr>
              <w:t>(approximately 15</w:t>
            </w:r>
            <w:r w:rsidR="006A207F" w:rsidRPr="00EF152A">
              <w:rPr>
                <w:sz w:val="24"/>
                <w:szCs w:val="24"/>
              </w:rPr>
              <w:t xml:space="preserve"> entities minimum)</w:t>
            </w:r>
            <w:r w:rsidR="00D953A9" w:rsidRPr="00EF152A">
              <w:rPr>
                <w:sz w:val="24"/>
                <w:szCs w:val="24"/>
              </w:rPr>
              <w:t xml:space="preserve"> in Access</w:t>
            </w:r>
          </w:p>
        </w:tc>
        <w:tc>
          <w:tcPr>
            <w:tcW w:w="235" w:type="pct"/>
          </w:tcPr>
          <w:p w14:paraId="2B3033F6" w14:textId="1C731C1B" w:rsidR="002B39E7" w:rsidRPr="00EF152A" w:rsidRDefault="006A207F" w:rsidP="002B39E7">
            <w:pPr>
              <w:rPr>
                <w:b/>
                <w:bCs/>
                <w:sz w:val="24"/>
                <w:szCs w:val="24"/>
              </w:rPr>
            </w:pPr>
            <w:r w:rsidRPr="00EF152A">
              <w:rPr>
                <w:b/>
                <w:bCs/>
                <w:sz w:val="24"/>
                <w:szCs w:val="24"/>
              </w:rPr>
              <w:t>2</w:t>
            </w:r>
            <w:r w:rsidR="00A66AA0" w:rsidRPr="00EF152A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2B39E7" w:rsidRPr="00EF152A" w14:paraId="4CA2707B" w14:textId="2DEF5FD2" w:rsidTr="00D953A9">
        <w:tc>
          <w:tcPr>
            <w:tcW w:w="175" w:type="pct"/>
          </w:tcPr>
          <w:p w14:paraId="7625895A" w14:textId="7133ED88" w:rsidR="002B39E7" w:rsidRPr="00EF152A" w:rsidRDefault="00D953A9" w:rsidP="002B39E7">
            <w:pPr>
              <w:rPr>
                <w:sz w:val="24"/>
                <w:szCs w:val="24"/>
              </w:rPr>
            </w:pPr>
            <w:r w:rsidRPr="00EF152A">
              <w:rPr>
                <w:sz w:val="24"/>
                <w:szCs w:val="24"/>
              </w:rPr>
              <w:t>3</w:t>
            </w:r>
          </w:p>
        </w:tc>
        <w:tc>
          <w:tcPr>
            <w:tcW w:w="4589" w:type="pct"/>
          </w:tcPr>
          <w:p w14:paraId="30EFD761" w14:textId="67020F3C" w:rsidR="00D953A9" w:rsidRPr="00EF152A" w:rsidRDefault="00D953A9" w:rsidP="002B39E7">
            <w:pPr>
              <w:rPr>
                <w:sz w:val="24"/>
                <w:szCs w:val="24"/>
              </w:rPr>
            </w:pPr>
            <w:r w:rsidRPr="00EF152A">
              <w:rPr>
                <w:sz w:val="24"/>
                <w:szCs w:val="24"/>
              </w:rPr>
              <w:t xml:space="preserve">Using the </w:t>
            </w:r>
            <w:hyperlink r:id="rId7" w:history="1">
              <w:r w:rsidRPr="00EF152A">
                <w:rPr>
                  <w:rStyle w:val="Hyperlink"/>
                  <w:sz w:val="24"/>
                  <w:szCs w:val="24"/>
                </w:rPr>
                <w:t>HoloLens Design Guidance</w:t>
              </w:r>
            </w:hyperlink>
            <w:r w:rsidRPr="00EF152A">
              <w:rPr>
                <w:sz w:val="24"/>
                <w:szCs w:val="24"/>
              </w:rPr>
              <w:t xml:space="preserve"> describe with diagrams and annotations how you would</w:t>
            </w:r>
          </w:p>
          <w:p w14:paraId="1AC3C994" w14:textId="6B0B5F82" w:rsidR="00D953A9" w:rsidRPr="00EF152A" w:rsidRDefault="00D953A9" w:rsidP="00D953A9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EF152A">
              <w:rPr>
                <w:sz w:val="24"/>
                <w:szCs w:val="24"/>
              </w:rPr>
              <w:t>select a truck or other object and display it’s properties</w:t>
            </w:r>
            <w:r w:rsidR="00A66AA0" w:rsidRPr="00EF152A">
              <w:rPr>
                <w:sz w:val="24"/>
                <w:szCs w:val="24"/>
              </w:rPr>
              <w:t xml:space="preserve"> (</w:t>
            </w:r>
            <w:r w:rsidR="00A66AA0" w:rsidRPr="00EF152A">
              <w:rPr>
                <w:b/>
                <w:bCs/>
                <w:sz w:val="24"/>
                <w:szCs w:val="24"/>
              </w:rPr>
              <w:t>15</w:t>
            </w:r>
            <w:r w:rsidR="00A66AA0" w:rsidRPr="00EF152A">
              <w:rPr>
                <w:sz w:val="24"/>
                <w:szCs w:val="24"/>
              </w:rPr>
              <w:t>)</w:t>
            </w:r>
          </w:p>
          <w:p w14:paraId="04BC735D" w14:textId="42F10099" w:rsidR="002B39E7" w:rsidRPr="00EF152A" w:rsidRDefault="00D953A9" w:rsidP="00D953A9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EF152A">
              <w:rPr>
                <w:sz w:val="24"/>
                <w:szCs w:val="24"/>
              </w:rPr>
              <w:t>show a dashboard/menu to the HoloLens user that moves with them</w:t>
            </w:r>
            <w:r w:rsidR="00A66AA0" w:rsidRPr="00EF152A">
              <w:rPr>
                <w:sz w:val="24"/>
                <w:szCs w:val="24"/>
              </w:rPr>
              <w:t xml:space="preserve"> (</w:t>
            </w:r>
            <w:r w:rsidR="00A66AA0" w:rsidRPr="00EF152A">
              <w:rPr>
                <w:b/>
                <w:bCs/>
                <w:sz w:val="24"/>
                <w:szCs w:val="24"/>
              </w:rPr>
              <w:t>15</w:t>
            </w:r>
            <w:r w:rsidR="00A66AA0" w:rsidRPr="00EF152A">
              <w:rPr>
                <w:sz w:val="24"/>
                <w:szCs w:val="24"/>
              </w:rPr>
              <w:t>)</w:t>
            </w:r>
          </w:p>
        </w:tc>
        <w:tc>
          <w:tcPr>
            <w:tcW w:w="235" w:type="pct"/>
          </w:tcPr>
          <w:p w14:paraId="68770CCE" w14:textId="6004D780" w:rsidR="002B39E7" w:rsidRPr="00EF152A" w:rsidRDefault="00D953A9" w:rsidP="002B39E7">
            <w:pPr>
              <w:rPr>
                <w:b/>
                <w:bCs/>
                <w:sz w:val="24"/>
                <w:szCs w:val="24"/>
              </w:rPr>
            </w:pPr>
            <w:r w:rsidRPr="00EF152A">
              <w:rPr>
                <w:b/>
                <w:bCs/>
                <w:sz w:val="24"/>
                <w:szCs w:val="24"/>
              </w:rPr>
              <w:t>30</w:t>
            </w:r>
          </w:p>
        </w:tc>
      </w:tr>
      <w:tr w:rsidR="006A207F" w:rsidRPr="00EF152A" w14:paraId="1B283BEA" w14:textId="77777777" w:rsidTr="00D953A9">
        <w:tc>
          <w:tcPr>
            <w:tcW w:w="175" w:type="pct"/>
          </w:tcPr>
          <w:p w14:paraId="6F8D7401" w14:textId="702C6E65" w:rsidR="006A207F" w:rsidRPr="00EF152A" w:rsidRDefault="00D953A9" w:rsidP="002B39E7">
            <w:pPr>
              <w:rPr>
                <w:sz w:val="24"/>
                <w:szCs w:val="24"/>
              </w:rPr>
            </w:pPr>
            <w:r w:rsidRPr="00EF152A">
              <w:rPr>
                <w:sz w:val="24"/>
                <w:szCs w:val="24"/>
              </w:rPr>
              <w:t>4</w:t>
            </w:r>
          </w:p>
        </w:tc>
        <w:tc>
          <w:tcPr>
            <w:tcW w:w="4589" w:type="pct"/>
          </w:tcPr>
          <w:p w14:paraId="20A831C4" w14:textId="4ACF6BF0" w:rsidR="006A207F" w:rsidRPr="00EF152A" w:rsidRDefault="006A207F" w:rsidP="002B39E7">
            <w:pPr>
              <w:rPr>
                <w:sz w:val="24"/>
                <w:szCs w:val="24"/>
              </w:rPr>
            </w:pPr>
            <w:r w:rsidRPr="00EF152A">
              <w:rPr>
                <w:sz w:val="24"/>
                <w:szCs w:val="24"/>
              </w:rPr>
              <w:t>Make all cubes blue</w:t>
            </w:r>
          </w:p>
        </w:tc>
        <w:tc>
          <w:tcPr>
            <w:tcW w:w="235" w:type="pct"/>
          </w:tcPr>
          <w:p w14:paraId="6F89F927" w14:textId="126CB01B" w:rsidR="006A207F" w:rsidRPr="00EF152A" w:rsidRDefault="006A207F" w:rsidP="002B39E7">
            <w:pPr>
              <w:rPr>
                <w:b/>
                <w:bCs/>
                <w:sz w:val="24"/>
                <w:szCs w:val="24"/>
              </w:rPr>
            </w:pPr>
            <w:r w:rsidRPr="00EF152A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2B39E7" w:rsidRPr="00EF152A" w14:paraId="61B3D806" w14:textId="392CE782" w:rsidTr="00D953A9">
        <w:tc>
          <w:tcPr>
            <w:tcW w:w="175" w:type="pct"/>
          </w:tcPr>
          <w:p w14:paraId="0F616DEF" w14:textId="7D86BAF5" w:rsidR="002B39E7" w:rsidRPr="00EF152A" w:rsidRDefault="002B39E7" w:rsidP="002B39E7">
            <w:pPr>
              <w:rPr>
                <w:sz w:val="24"/>
                <w:szCs w:val="24"/>
              </w:rPr>
            </w:pPr>
            <w:r w:rsidRPr="00EF152A">
              <w:rPr>
                <w:sz w:val="24"/>
                <w:szCs w:val="24"/>
              </w:rPr>
              <w:t>5</w:t>
            </w:r>
          </w:p>
        </w:tc>
        <w:tc>
          <w:tcPr>
            <w:tcW w:w="4589" w:type="pct"/>
          </w:tcPr>
          <w:p w14:paraId="0354A7BE" w14:textId="06FE7FA8" w:rsidR="002B39E7" w:rsidRPr="00EF152A" w:rsidRDefault="00A75752" w:rsidP="002B39E7">
            <w:pPr>
              <w:rPr>
                <w:sz w:val="24"/>
                <w:szCs w:val="24"/>
              </w:rPr>
            </w:pPr>
            <w:r w:rsidRPr="00EF152A">
              <w:rPr>
                <w:sz w:val="24"/>
                <w:szCs w:val="24"/>
              </w:rPr>
              <w:t xml:space="preserve">Change the </w:t>
            </w:r>
            <w:proofErr w:type="spellStart"/>
            <w:r w:rsidRPr="00EF152A">
              <w:rPr>
                <w:sz w:val="24"/>
                <w:szCs w:val="24"/>
              </w:rPr>
              <w:t>colour</w:t>
            </w:r>
            <w:proofErr w:type="spellEnd"/>
            <w:r w:rsidRPr="00EF152A">
              <w:rPr>
                <w:sz w:val="24"/>
                <w:szCs w:val="24"/>
              </w:rPr>
              <w:t xml:space="preserve"> of </w:t>
            </w:r>
            <w:r w:rsidR="006A207F" w:rsidRPr="00EF152A">
              <w:rPr>
                <w:sz w:val="24"/>
                <w:szCs w:val="24"/>
              </w:rPr>
              <w:t>one</w:t>
            </w:r>
            <w:r w:rsidRPr="00EF152A">
              <w:rPr>
                <w:sz w:val="24"/>
                <w:szCs w:val="24"/>
              </w:rPr>
              <w:t xml:space="preserve"> cube</w:t>
            </w:r>
            <w:r w:rsidR="006A207F" w:rsidRPr="00EF152A">
              <w:rPr>
                <w:sz w:val="24"/>
                <w:szCs w:val="24"/>
              </w:rPr>
              <w:t xml:space="preserve"> every second in the order they were created</w:t>
            </w:r>
            <w:r w:rsidR="002B39E7" w:rsidRPr="00EF15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235" w:type="pct"/>
          </w:tcPr>
          <w:p w14:paraId="6C1CA0E0" w14:textId="34E78BC0" w:rsidR="002B39E7" w:rsidRPr="00EF152A" w:rsidRDefault="008E53CC" w:rsidP="002B39E7">
            <w:pPr>
              <w:rPr>
                <w:b/>
                <w:bCs/>
                <w:sz w:val="24"/>
                <w:szCs w:val="24"/>
              </w:rPr>
            </w:pPr>
            <w:r w:rsidRPr="00EF152A">
              <w:rPr>
                <w:b/>
                <w:bCs/>
                <w:sz w:val="24"/>
                <w:szCs w:val="24"/>
              </w:rPr>
              <w:t>1</w:t>
            </w:r>
            <w:r w:rsidR="00A66AA0" w:rsidRPr="00EF152A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2B39E7" w:rsidRPr="00EF152A" w14:paraId="71F0AAAB" w14:textId="227E48C9" w:rsidTr="00D953A9">
        <w:tc>
          <w:tcPr>
            <w:tcW w:w="175" w:type="pct"/>
          </w:tcPr>
          <w:p w14:paraId="031706D9" w14:textId="34BF55DF" w:rsidR="002B39E7" w:rsidRPr="00EF152A" w:rsidRDefault="002B39E7" w:rsidP="002B39E7">
            <w:pPr>
              <w:rPr>
                <w:sz w:val="24"/>
                <w:szCs w:val="24"/>
                <w:lang w:val="en-NZ"/>
              </w:rPr>
            </w:pPr>
            <w:r w:rsidRPr="00EF152A">
              <w:rPr>
                <w:sz w:val="24"/>
                <w:szCs w:val="24"/>
                <w:lang w:val="en-NZ"/>
              </w:rPr>
              <w:t>6</w:t>
            </w:r>
          </w:p>
        </w:tc>
        <w:tc>
          <w:tcPr>
            <w:tcW w:w="4589" w:type="pct"/>
          </w:tcPr>
          <w:p w14:paraId="0ADE4970" w14:textId="70E424C7" w:rsidR="002B39E7" w:rsidRPr="00EF152A" w:rsidRDefault="005A4C4C" w:rsidP="002B39E7">
            <w:pPr>
              <w:rPr>
                <w:sz w:val="24"/>
                <w:szCs w:val="24"/>
              </w:rPr>
            </w:pPr>
            <w:r w:rsidRPr="00EF152A">
              <w:rPr>
                <w:sz w:val="24"/>
                <w:szCs w:val="24"/>
              </w:rPr>
              <w:t xml:space="preserve">Instead of rotating the cubes place them randomly in the </w:t>
            </w:r>
            <w:r w:rsidR="006A207F" w:rsidRPr="00EF152A">
              <w:rPr>
                <w:sz w:val="24"/>
                <w:szCs w:val="24"/>
              </w:rPr>
              <w:t xml:space="preserve">3D </w:t>
            </w:r>
            <w:r w:rsidRPr="00EF152A">
              <w:rPr>
                <w:sz w:val="24"/>
                <w:szCs w:val="24"/>
              </w:rPr>
              <w:t>space</w:t>
            </w:r>
          </w:p>
        </w:tc>
        <w:tc>
          <w:tcPr>
            <w:tcW w:w="235" w:type="pct"/>
          </w:tcPr>
          <w:p w14:paraId="0CB40A02" w14:textId="57E3C283" w:rsidR="002B39E7" w:rsidRPr="00EF152A" w:rsidRDefault="00D953A9" w:rsidP="002B39E7">
            <w:pPr>
              <w:rPr>
                <w:b/>
                <w:bCs/>
                <w:sz w:val="24"/>
                <w:szCs w:val="24"/>
              </w:rPr>
            </w:pPr>
            <w:r w:rsidRPr="00EF152A"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D953A9" w:rsidRPr="00EF152A" w14:paraId="2CD258B8" w14:textId="77777777" w:rsidTr="00D953A9">
        <w:tc>
          <w:tcPr>
            <w:tcW w:w="175" w:type="pct"/>
          </w:tcPr>
          <w:p w14:paraId="668070FB" w14:textId="2B1227C6" w:rsidR="00D953A9" w:rsidRPr="00EF152A" w:rsidRDefault="00D953A9" w:rsidP="008F4E66">
            <w:pPr>
              <w:rPr>
                <w:sz w:val="24"/>
                <w:szCs w:val="24"/>
              </w:rPr>
            </w:pPr>
            <w:r w:rsidRPr="00EF152A">
              <w:rPr>
                <w:sz w:val="24"/>
                <w:szCs w:val="24"/>
              </w:rPr>
              <w:t>7</w:t>
            </w:r>
          </w:p>
        </w:tc>
        <w:tc>
          <w:tcPr>
            <w:tcW w:w="4589" w:type="pct"/>
          </w:tcPr>
          <w:p w14:paraId="687B3602" w14:textId="084A6F3B" w:rsidR="00D953A9" w:rsidRPr="00EF152A" w:rsidRDefault="00D953A9" w:rsidP="008F4E66">
            <w:pPr>
              <w:rPr>
                <w:sz w:val="24"/>
                <w:szCs w:val="24"/>
              </w:rPr>
            </w:pPr>
            <w:r w:rsidRPr="00EF152A">
              <w:rPr>
                <w:sz w:val="24"/>
                <w:szCs w:val="24"/>
              </w:rPr>
              <w:t xml:space="preserve">Commit all your work (including your Word document) to </w:t>
            </w:r>
            <w:proofErr w:type="spellStart"/>
            <w:r w:rsidRPr="00EF152A">
              <w:rPr>
                <w:sz w:val="24"/>
                <w:szCs w:val="24"/>
              </w:rPr>
              <w:t>Github</w:t>
            </w:r>
            <w:proofErr w:type="spellEnd"/>
            <w:r w:rsidRPr="00EF152A">
              <w:rPr>
                <w:sz w:val="24"/>
                <w:szCs w:val="24"/>
              </w:rPr>
              <w:t xml:space="preserve"> at least </w:t>
            </w:r>
            <w:r w:rsidR="00A66AA0" w:rsidRPr="00EF152A">
              <w:rPr>
                <w:sz w:val="24"/>
                <w:szCs w:val="24"/>
              </w:rPr>
              <w:t>twice</w:t>
            </w:r>
            <w:r w:rsidRPr="00EF152A">
              <w:rPr>
                <w:sz w:val="24"/>
                <w:szCs w:val="24"/>
              </w:rPr>
              <w:t xml:space="preserve"> and then at the end</w:t>
            </w:r>
          </w:p>
        </w:tc>
        <w:tc>
          <w:tcPr>
            <w:tcW w:w="235" w:type="pct"/>
          </w:tcPr>
          <w:p w14:paraId="59D3C8FC" w14:textId="77777777" w:rsidR="00D953A9" w:rsidRPr="00EF152A" w:rsidRDefault="00D953A9" w:rsidP="008F4E66">
            <w:pPr>
              <w:rPr>
                <w:b/>
                <w:bCs/>
                <w:sz w:val="24"/>
                <w:szCs w:val="24"/>
              </w:rPr>
            </w:pPr>
            <w:r w:rsidRPr="00EF152A">
              <w:rPr>
                <w:b/>
                <w:bCs/>
                <w:sz w:val="24"/>
                <w:szCs w:val="24"/>
              </w:rPr>
              <w:t>5</w:t>
            </w:r>
          </w:p>
        </w:tc>
      </w:tr>
    </w:tbl>
    <w:p w14:paraId="6542AEF8" w14:textId="77777777" w:rsidR="00CB39AC" w:rsidRPr="00EF152A" w:rsidRDefault="00CB39AC" w:rsidP="00CB39AC">
      <w:pPr>
        <w:pStyle w:val="ListParagraph"/>
        <w:rPr>
          <w:sz w:val="24"/>
          <w:szCs w:val="24"/>
        </w:rPr>
      </w:pPr>
    </w:p>
    <w:p w14:paraId="3EC34CE2" w14:textId="7D372160" w:rsidR="004B4580" w:rsidRPr="00EF152A" w:rsidRDefault="004B4580" w:rsidP="004B4580">
      <w:pPr>
        <w:pStyle w:val="Heading1"/>
        <w:rPr>
          <w:sz w:val="24"/>
          <w:szCs w:val="24"/>
        </w:rPr>
      </w:pPr>
      <w:r w:rsidRPr="00EF152A">
        <w:rPr>
          <w:sz w:val="24"/>
          <w:szCs w:val="24"/>
        </w:rPr>
        <w:t xml:space="preserve">Submission </w:t>
      </w:r>
    </w:p>
    <w:p w14:paraId="5AB5D4BC" w14:textId="77777777" w:rsidR="004B4580" w:rsidRPr="00EF152A" w:rsidRDefault="004B4580" w:rsidP="004B4580">
      <w:pPr>
        <w:rPr>
          <w:sz w:val="24"/>
          <w:szCs w:val="24"/>
        </w:rPr>
      </w:pPr>
    </w:p>
    <w:p w14:paraId="484C4333" w14:textId="01FBD4F6" w:rsidR="004B4580" w:rsidRPr="00EF152A" w:rsidRDefault="004B4580" w:rsidP="004B4580">
      <w:pPr>
        <w:rPr>
          <w:sz w:val="24"/>
          <w:szCs w:val="24"/>
        </w:rPr>
      </w:pPr>
      <w:r w:rsidRPr="00EF152A">
        <w:rPr>
          <w:sz w:val="24"/>
          <w:szCs w:val="24"/>
        </w:rPr>
        <w:t xml:space="preserve">For each step above place a screenshot in a Word document (back up all your work continuously) </w:t>
      </w:r>
    </w:p>
    <w:p w14:paraId="57728636" w14:textId="070A0C08" w:rsidR="004B4580" w:rsidRPr="00EF152A" w:rsidRDefault="004B4580" w:rsidP="004B4580">
      <w:pPr>
        <w:rPr>
          <w:sz w:val="24"/>
          <w:szCs w:val="24"/>
        </w:rPr>
      </w:pPr>
      <w:r w:rsidRPr="00EF152A">
        <w:rPr>
          <w:sz w:val="24"/>
          <w:szCs w:val="24"/>
        </w:rPr>
        <w:t xml:space="preserve">Submit your Word document </w:t>
      </w:r>
      <w:r w:rsidR="00D75011" w:rsidRPr="00EF152A">
        <w:rPr>
          <w:sz w:val="24"/>
          <w:szCs w:val="24"/>
        </w:rPr>
        <w:t xml:space="preserve">and zipped up Unity3D project </w:t>
      </w:r>
      <w:r w:rsidRPr="00EF152A">
        <w:rPr>
          <w:sz w:val="24"/>
          <w:szCs w:val="24"/>
        </w:rPr>
        <w:t>to Canvas</w:t>
      </w:r>
    </w:p>
    <w:p w14:paraId="277C48AE" w14:textId="689A6E97" w:rsidR="00A66AA0" w:rsidRPr="00EF152A" w:rsidRDefault="00A66AA0" w:rsidP="004B4580">
      <w:pPr>
        <w:rPr>
          <w:sz w:val="24"/>
          <w:szCs w:val="24"/>
        </w:rPr>
      </w:pPr>
      <w:r w:rsidRPr="00EF152A">
        <w:rPr>
          <w:sz w:val="24"/>
          <w:szCs w:val="24"/>
        </w:rPr>
        <w:t xml:space="preserve">Hand in your </w:t>
      </w:r>
      <w:r w:rsidR="007660AD" w:rsidRPr="00EF152A">
        <w:rPr>
          <w:sz w:val="24"/>
          <w:szCs w:val="24"/>
        </w:rPr>
        <w:t>paper work.</w:t>
      </w:r>
    </w:p>
    <w:p w14:paraId="342DB7D3" w14:textId="75B2FD67" w:rsidR="008E53CC" w:rsidRPr="00EF152A" w:rsidRDefault="008E53CC" w:rsidP="004B4580">
      <w:pPr>
        <w:rPr>
          <w:sz w:val="24"/>
          <w:szCs w:val="24"/>
        </w:rPr>
      </w:pPr>
    </w:p>
    <w:p w14:paraId="6EB03E18" w14:textId="77777777" w:rsidR="008E53CC" w:rsidRPr="00EF152A" w:rsidRDefault="008E53CC">
      <w:pPr>
        <w:rPr>
          <w:sz w:val="24"/>
          <w:szCs w:val="24"/>
        </w:rPr>
      </w:pPr>
      <w:r w:rsidRPr="00EF152A">
        <w:rPr>
          <w:sz w:val="24"/>
          <w:szCs w:val="24"/>
        </w:rPr>
        <w:br w:type="page"/>
      </w:r>
    </w:p>
    <w:p w14:paraId="4C01A20F" w14:textId="77777777" w:rsidR="008E53CC" w:rsidRPr="00EF152A" w:rsidRDefault="008E53CC" w:rsidP="004B4580">
      <w:pPr>
        <w:rPr>
          <w:sz w:val="24"/>
          <w:szCs w:val="24"/>
        </w:rPr>
      </w:pPr>
    </w:p>
    <w:p w14:paraId="6954E159" w14:textId="77777777" w:rsidR="008E53CC" w:rsidRPr="00EF152A" w:rsidRDefault="008E53CC" w:rsidP="008E53CC">
      <w:pPr>
        <w:jc w:val="center"/>
        <w:rPr>
          <w:b/>
          <w:sz w:val="24"/>
          <w:szCs w:val="24"/>
          <w:lang w:val="en-NZ"/>
        </w:rPr>
      </w:pPr>
      <w:r w:rsidRPr="00EF152A">
        <w:rPr>
          <w:rStyle w:val="Strong"/>
          <w:sz w:val="24"/>
          <w:szCs w:val="24"/>
          <w:lang w:val="en-NZ"/>
        </w:rPr>
        <w:t xml:space="preserve">CASE: </w:t>
      </w:r>
      <w:r w:rsidRPr="00EF152A">
        <w:rPr>
          <w:b/>
          <w:sz w:val="24"/>
          <w:szCs w:val="24"/>
          <w:lang w:val="en-NZ"/>
        </w:rPr>
        <w:t>Forest Harvesting Information System</w:t>
      </w:r>
    </w:p>
    <w:p w14:paraId="7855F75C" w14:textId="77777777" w:rsidR="008E53CC" w:rsidRPr="00EF152A" w:rsidRDefault="008E53CC" w:rsidP="008E53CC">
      <w:pPr>
        <w:jc w:val="center"/>
        <w:rPr>
          <w:b/>
          <w:sz w:val="24"/>
          <w:szCs w:val="24"/>
          <w:lang w:val="en-NZ"/>
        </w:rPr>
      </w:pPr>
    </w:p>
    <w:p w14:paraId="14FF7112" w14:textId="77777777" w:rsidR="008E53CC" w:rsidRPr="00EF152A" w:rsidRDefault="008E53CC" w:rsidP="008E53CC">
      <w:pPr>
        <w:rPr>
          <w:sz w:val="24"/>
          <w:szCs w:val="24"/>
        </w:rPr>
      </w:pPr>
      <w:r w:rsidRPr="00EF152A">
        <w:rPr>
          <w:sz w:val="24"/>
          <w:szCs w:val="24"/>
        </w:rPr>
        <w:t xml:space="preserve">Harvesting a forest involves a constant process of moving resources to places in the forest to cut down </w:t>
      </w:r>
      <w:r w:rsidRPr="00EF152A">
        <w:rPr>
          <w:sz w:val="24"/>
          <w:szCs w:val="24"/>
          <w:lang w:val="en-NZ"/>
        </w:rPr>
        <w:t>trees</w:t>
      </w:r>
      <w:r w:rsidRPr="00EF152A">
        <w:rPr>
          <w:sz w:val="24"/>
          <w:szCs w:val="24"/>
        </w:rPr>
        <w:t xml:space="preserve">, </w:t>
      </w:r>
      <w:r w:rsidRPr="00EF152A">
        <w:rPr>
          <w:sz w:val="24"/>
          <w:szCs w:val="24"/>
          <w:lang w:val="en-NZ"/>
        </w:rPr>
        <w:t>load</w:t>
      </w:r>
      <w:r w:rsidRPr="00EF152A">
        <w:rPr>
          <w:sz w:val="24"/>
          <w:szCs w:val="24"/>
        </w:rPr>
        <w:t xml:space="preserve"> them and then transport them to variety of </w:t>
      </w:r>
      <w:proofErr w:type="spellStart"/>
      <w:r w:rsidRPr="00EF152A">
        <w:rPr>
          <w:sz w:val="24"/>
          <w:szCs w:val="24"/>
        </w:rPr>
        <w:t>organisations</w:t>
      </w:r>
      <w:proofErr w:type="spellEnd"/>
      <w:r w:rsidRPr="00EF152A">
        <w:rPr>
          <w:sz w:val="24"/>
          <w:szCs w:val="24"/>
        </w:rPr>
        <w:t xml:space="preserve"> such as sawmills which transform the raw logs into a wide variety of products or sent directly to ports from where the raw logs are shipped to overseas markets.</w:t>
      </w:r>
    </w:p>
    <w:p w14:paraId="26A181B4" w14:textId="77777777" w:rsidR="008E53CC" w:rsidRPr="00EF152A" w:rsidRDefault="008E53CC" w:rsidP="008E53CC">
      <w:pPr>
        <w:rPr>
          <w:sz w:val="24"/>
          <w:szCs w:val="24"/>
        </w:rPr>
      </w:pPr>
      <w:r w:rsidRPr="00EF152A">
        <w:rPr>
          <w:sz w:val="24"/>
          <w:szCs w:val="24"/>
        </w:rPr>
        <w:t xml:space="preserve">This process </w:t>
      </w:r>
      <w:r w:rsidRPr="00EF152A">
        <w:rPr>
          <w:sz w:val="24"/>
          <w:szCs w:val="24"/>
          <w:lang w:val="en-NZ"/>
        </w:rPr>
        <w:t>for</w:t>
      </w:r>
      <w:r w:rsidRPr="00EF152A">
        <w:rPr>
          <w:sz w:val="24"/>
          <w:szCs w:val="24"/>
        </w:rPr>
        <w:t xml:space="preserve">, one </w:t>
      </w:r>
      <w:r w:rsidRPr="00EF152A">
        <w:rPr>
          <w:sz w:val="24"/>
          <w:szCs w:val="24"/>
          <w:lang w:val="en-NZ"/>
        </w:rPr>
        <w:t>logging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company</w:t>
      </w:r>
      <w:r w:rsidRPr="00EF152A">
        <w:rPr>
          <w:sz w:val="24"/>
          <w:szCs w:val="24"/>
        </w:rPr>
        <w:t xml:space="preserve">, is managed by a control </w:t>
      </w:r>
      <w:proofErr w:type="spellStart"/>
      <w:r w:rsidRPr="00EF152A">
        <w:rPr>
          <w:sz w:val="24"/>
          <w:szCs w:val="24"/>
        </w:rPr>
        <w:t>centre</w:t>
      </w:r>
      <w:proofErr w:type="spellEnd"/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from</w:t>
      </w:r>
      <w:r w:rsidRPr="00EF152A">
        <w:rPr>
          <w:sz w:val="24"/>
          <w:szCs w:val="24"/>
        </w:rPr>
        <w:t xml:space="preserve"> which trucks, loaders and crews are dispatched. </w:t>
      </w:r>
      <w:r w:rsidRPr="00EF152A">
        <w:rPr>
          <w:sz w:val="24"/>
          <w:szCs w:val="24"/>
          <w:lang w:val="en-NZ"/>
        </w:rPr>
        <w:t>The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people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who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do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this are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dispatchers</w:t>
      </w:r>
      <w:r w:rsidRPr="00EF152A">
        <w:rPr>
          <w:sz w:val="24"/>
          <w:szCs w:val="24"/>
        </w:rPr>
        <w:t>.</w:t>
      </w:r>
    </w:p>
    <w:p w14:paraId="1CF998C8" w14:textId="77777777" w:rsidR="008E53CC" w:rsidRPr="00EF152A" w:rsidRDefault="008E53CC" w:rsidP="008E53CC">
      <w:pPr>
        <w:rPr>
          <w:sz w:val="24"/>
          <w:szCs w:val="24"/>
        </w:rPr>
      </w:pPr>
      <w:r w:rsidRPr="00EF152A">
        <w:rPr>
          <w:sz w:val="24"/>
          <w:szCs w:val="24"/>
        </w:rPr>
        <w:t xml:space="preserve">Each forest is divided into sub-areas to varying levels of detail. For example, </w:t>
      </w:r>
      <w:proofErr w:type="spellStart"/>
      <w:r w:rsidRPr="00EF152A">
        <w:rPr>
          <w:sz w:val="24"/>
          <w:szCs w:val="24"/>
        </w:rPr>
        <w:t>ForestA</w:t>
      </w:r>
      <w:proofErr w:type="spellEnd"/>
      <w:r w:rsidRPr="00EF152A">
        <w:rPr>
          <w:sz w:val="24"/>
          <w:szCs w:val="24"/>
        </w:rPr>
        <w:t xml:space="preserve">/1/4/8 or </w:t>
      </w:r>
      <w:proofErr w:type="spellStart"/>
      <w:r w:rsidRPr="00EF152A">
        <w:rPr>
          <w:sz w:val="24"/>
          <w:szCs w:val="24"/>
        </w:rPr>
        <w:t>ForestB</w:t>
      </w:r>
      <w:proofErr w:type="spellEnd"/>
      <w:r w:rsidRPr="00EF152A">
        <w:rPr>
          <w:sz w:val="24"/>
          <w:szCs w:val="24"/>
        </w:rPr>
        <w:t xml:space="preserve">/26. Within these areas alongside roads are dumps (D1, D2, </w:t>
      </w:r>
      <w:r w:rsidRPr="00EF152A">
        <w:rPr>
          <w:sz w:val="24"/>
          <w:szCs w:val="24"/>
          <w:lang w:val="en-NZ"/>
        </w:rPr>
        <w:t>etc</w:t>
      </w:r>
      <w:r w:rsidRPr="00EF152A">
        <w:rPr>
          <w:sz w:val="24"/>
          <w:szCs w:val="24"/>
        </w:rPr>
        <w:t xml:space="preserve">) which is where the crews bring the logs as they cut. At any time, each dump will have a </w:t>
      </w:r>
      <w:r w:rsidRPr="00EF152A">
        <w:rPr>
          <w:sz w:val="24"/>
          <w:szCs w:val="24"/>
          <w:lang w:val="en-NZ"/>
        </w:rPr>
        <w:t>stock</w:t>
      </w:r>
      <w:r w:rsidRPr="00EF152A">
        <w:rPr>
          <w:sz w:val="24"/>
          <w:szCs w:val="24"/>
        </w:rPr>
        <w:t xml:space="preserve"> of logs which have been </w:t>
      </w:r>
      <w:proofErr w:type="spellStart"/>
      <w:r w:rsidRPr="00EF152A">
        <w:rPr>
          <w:sz w:val="24"/>
          <w:szCs w:val="24"/>
        </w:rPr>
        <w:t>categorised</w:t>
      </w:r>
      <w:proofErr w:type="spellEnd"/>
      <w:r w:rsidRPr="00EF152A">
        <w:rPr>
          <w:sz w:val="24"/>
          <w:szCs w:val="24"/>
        </w:rPr>
        <w:t xml:space="preserve"> into a number of grades. </w:t>
      </w:r>
      <w:r w:rsidRPr="00EF152A">
        <w:rPr>
          <w:sz w:val="24"/>
          <w:szCs w:val="24"/>
          <w:lang w:val="en-NZ"/>
        </w:rPr>
        <w:t>Loaders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are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sent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to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the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dumps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to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load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trucks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which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do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not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have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cranes</w:t>
      </w:r>
      <w:r w:rsidRPr="00EF152A">
        <w:rPr>
          <w:sz w:val="24"/>
          <w:szCs w:val="24"/>
        </w:rPr>
        <w:t xml:space="preserve">. </w:t>
      </w:r>
      <w:r w:rsidRPr="00EF152A">
        <w:rPr>
          <w:sz w:val="24"/>
          <w:szCs w:val="24"/>
          <w:lang w:val="en-NZ"/>
        </w:rPr>
        <w:t>Trucks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may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also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carry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other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specialised</w:t>
      </w:r>
      <w:r w:rsidRPr="00EF152A">
        <w:rPr>
          <w:sz w:val="24"/>
          <w:szCs w:val="24"/>
        </w:rPr>
        <w:t xml:space="preserve"> equipment </w:t>
      </w:r>
      <w:r w:rsidRPr="00EF152A">
        <w:rPr>
          <w:sz w:val="24"/>
          <w:szCs w:val="24"/>
          <w:lang w:val="en-NZ"/>
        </w:rPr>
        <w:t>which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is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regarded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as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part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of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the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truck</w:t>
      </w:r>
      <w:r w:rsidRPr="00EF152A">
        <w:rPr>
          <w:sz w:val="24"/>
          <w:szCs w:val="24"/>
        </w:rPr>
        <w:t>.</w:t>
      </w:r>
    </w:p>
    <w:p w14:paraId="2E66E196" w14:textId="77777777" w:rsidR="008E53CC" w:rsidRPr="00EF152A" w:rsidRDefault="008E53CC" w:rsidP="008E53CC">
      <w:pPr>
        <w:rPr>
          <w:sz w:val="24"/>
          <w:szCs w:val="24"/>
        </w:rPr>
      </w:pPr>
      <w:r w:rsidRPr="00EF152A">
        <w:rPr>
          <w:sz w:val="24"/>
          <w:szCs w:val="24"/>
        </w:rPr>
        <w:t xml:space="preserve">Customers place orders for specific numbers of </w:t>
      </w:r>
      <w:r w:rsidRPr="00EF152A">
        <w:rPr>
          <w:sz w:val="24"/>
          <w:szCs w:val="24"/>
          <w:lang w:val="en-NZ"/>
        </w:rPr>
        <w:t>logs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of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specific</w:t>
      </w:r>
      <w:r w:rsidRPr="00EF152A">
        <w:rPr>
          <w:sz w:val="24"/>
          <w:szCs w:val="24"/>
        </w:rPr>
        <w:t xml:space="preserve"> grades to be delivered at specified times. </w:t>
      </w:r>
    </w:p>
    <w:p w14:paraId="3BE9026C" w14:textId="77777777" w:rsidR="008E53CC" w:rsidRPr="00EF152A" w:rsidRDefault="008E53CC" w:rsidP="008E53CC">
      <w:pPr>
        <w:rPr>
          <w:sz w:val="24"/>
          <w:szCs w:val="24"/>
        </w:rPr>
      </w:pPr>
      <w:r w:rsidRPr="00EF152A">
        <w:rPr>
          <w:sz w:val="24"/>
          <w:szCs w:val="24"/>
        </w:rPr>
        <w:t xml:space="preserve">The job of the dispatchers is to </w:t>
      </w:r>
      <w:proofErr w:type="spellStart"/>
      <w:r w:rsidRPr="00EF152A">
        <w:rPr>
          <w:sz w:val="24"/>
          <w:szCs w:val="24"/>
        </w:rPr>
        <w:t>optimise</w:t>
      </w:r>
      <w:proofErr w:type="spellEnd"/>
      <w:r w:rsidRPr="00EF152A">
        <w:rPr>
          <w:sz w:val="24"/>
          <w:szCs w:val="24"/>
        </w:rPr>
        <w:t xml:space="preserve"> this process. Dispatchers have to be able to manage this large and complex set of data making continuous and rapid decisions based on constantly changing circumstances. </w:t>
      </w:r>
    </w:p>
    <w:p w14:paraId="750EB549" w14:textId="77777777" w:rsidR="008E53CC" w:rsidRPr="00EF152A" w:rsidRDefault="008E53CC" w:rsidP="008E53CC">
      <w:pPr>
        <w:rPr>
          <w:sz w:val="24"/>
          <w:szCs w:val="24"/>
        </w:rPr>
      </w:pPr>
      <w:r w:rsidRPr="00EF152A">
        <w:rPr>
          <w:sz w:val="24"/>
          <w:szCs w:val="24"/>
        </w:rPr>
        <w:t xml:space="preserve">The current computer system they use is old and cumbersome and they have asked </w:t>
      </w:r>
      <w:r w:rsidRPr="00EF152A">
        <w:rPr>
          <w:sz w:val="24"/>
          <w:szCs w:val="24"/>
          <w:lang w:val="en-NZ"/>
        </w:rPr>
        <w:t>for</w:t>
      </w:r>
      <w:r w:rsidRPr="00EF152A">
        <w:rPr>
          <w:sz w:val="24"/>
          <w:szCs w:val="24"/>
        </w:rPr>
        <w:t xml:space="preserve"> a design proposal which will allow them to </w:t>
      </w:r>
      <w:proofErr w:type="spellStart"/>
      <w:r w:rsidRPr="00EF152A">
        <w:rPr>
          <w:sz w:val="24"/>
          <w:szCs w:val="24"/>
        </w:rPr>
        <w:t>optimise</w:t>
      </w:r>
      <w:proofErr w:type="spellEnd"/>
      <w:r w:rsidRPr="00EF152A">
        <w:rPr>
          <w:sz w:val="24"/>
          <w:szCs w:val="24"/>
        </w:rPr>
        <w:t xml:space="preserve"> their operations. </w:t>
      </w:r>
      <w:r w:rsidRPr="00EF152A">
        <w:rPr>
          <w:sz w:val="24"/>
          <w:szCs w:val="24"/>
          <w:lang w:val="en-NZ"/>
        </w:rPr>
        <w:t>The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forestry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company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has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heard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of</w:t>
      </w:r>
      <w:r w:rsidRPr="00EF152A">
        <w:rPr>
          <w:sz w:val="24"/>
          <w:szCs w:val="24"/>
        </w:rPr>
        <w:t xml:space="preserve"> HoloLens </w:t>
      </w:r>
      <w:r w:rsidRPr="00EF152A">
        <w:rPr>
          <w:sz w:val="24"/>
          <w:szCs w:val="24"/>
          <w:lang w:val="en-NZ"/>
        </w:rPr>
        <w:t>and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see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this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as potentially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central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to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a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new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system</w:t>
      </w:r>
      <w:r w:rsidRPr="00EF152A">
        <w:rPr>
          <w:sz w:val="24"/>
          <w:szCs w:val="24"/>
        </w:rPr>
        <w:t>.</w:t>
      </w:r>
    </w:p>
    <w:p w14:paraId="12972C2E" w14:textId="23D69F88" w:rsidR="008E53CC" w:rsidRPr="00EF152A" w:rsidRDefault="008E53CC" w:rsidP="004B4580">
      <w:pPr>
        <w:rPr>
          <w:sz w:val="24"/>
          <w:szCs w:val="24"/>
        </w:rPr>
      </w:pPr>
    </w:p>
    <w:p w14:paraId="7BB2ED62" w14:textId="1A49C5A9" w:rsidR="00EF152A" w:rsidRPr="00EF152A" w:rsidRDefault="00EF152A" w:rsidP="004B4580">
      <w:pPr>
        <w:rPr>
          <w:sz w:val="24"/>
          <w:szCs w:val="24"/>
        </w:rPr>
      </w:pPr>
    </w:p>
    <w:p w14:paraId="1B309E04" w14:textId="332ACD14" w:rsidR="00EF152A" w:rsidRPr="00EF152A" w:rsidRDefault="00EF152A">
      <w:pPr>
        <w:rPr>
          <w:sz w:val="24"/>
          <w:szCs w:val="24"/>
        </w:rPr>
      </w:pPr>
      <w:r w:rsidRPr="00EF152A">
        <w:rPr>
          <w:sz w:val="24"/>
          <w:szCs w:val="24"/>
        </w:rPr>
        <w:br w:type="page"/>
      </w:r>
    </w:p>
    <w:p w14:paraId="1A1DAA94" w14:textId="0C479D1A" w:rsidR="00CB39AC" w:rsidRPr="00EF152A" w:rsidRDefault="00EF152A" w:rsidP="00EF152A">
      <w:pPr>
        <w:rPr>
          <w:b/>
          <w:sz w:val="24"/>
          <w:szCs w:val="24"/>
        </w:rPr>
      </w:pPr>
      <w:r w:rsidRPr="00EF152A">
        <w:rPr>
          <w:b/>
          <w:sz w:val="24"/>
          <w:szCs w:val="24"/>
        </w:rPr>
        <w:lastRenderedPageBreak/>
        <w:t>Question 1: Draw a sketch of the Case</w:t>
      </w:r>
    </w:p>
    <w:p w14:paraId="326298B5" w14:textId="2289ECF4" w:rsidR="00EF152A" w:rsidRPr="00EF152A" w:rsidRDefault="00300624" w:rsidP="00EF152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540032" wp14:editId="3A55508F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082175_10208252448223502_9470649_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100A9F" w14:textId="5373BEBE" w:rsidR="00EF152A" w:rsidRPr="00EF152A" w:rsidRDefault="00EF152A" w:rsidP="00EF152A">
      <w:pPr>
        <w:rPr>
          <w:sz w:val="24"/>
          <w:szCs w:val="24"/>
        </w:rPr>
      </w:pPr>
    </w:p>
    <w:p w14:paraId="1638F9FC" w14:textId="22DB0700" w:rsidR="00EF152A" w:rsidRPr="00EF152A" w:rsidRDefault="00EF152A" w:rsidP="00EF152A">
      <w:pPr>
        <w:rPr>
          <w:sz w:val="24"/>
          <w:szCs w:val="24"/>
        </w:rPr>
      </w:pPr>
    </w:p>
    <w:p w14:paraId="47A8454B" w14:textId="1D77343A" w:rsidR="00EF152A" w:rsidRPr="00EF152A" w:rsidRDefault="00EF152A" w:rsidP="00EF152A">
      <w:pPr>
        <w:rPr>
          <w:sz w:val="24"/>
          <w:szCs w:val="24"/>
        </w:rPr>
      </w:pPr>
    </w:p>
    <w:p w14:paraId="011B50B8" w14:textId="0FF44670" w:rsidR="00EF152A" w:rsidRPr="00EF152A" w:rsidRDefault="00EF152A" w:rsidP="00EF152A">
      <w:pPr>
        <w:rPr>
          <w:sz w:val="24"/>
          <w:szCs w:val="24"/>
        </w:rPr>
      </w:pPr>
    </w:p>
    <w:p w14:paraId="293EF4E2" w14:textId="6F4537EF" w:rsidR="00EF152A" w:rsidRPr="00EF152A" w:rsidRDefault="00EF152A" w:rsidP="00EF152A">
      <w:pPr>
        <w:rPr>
          <w:sz w:val="24"/>
          <w:szCs w:val="24"/>
        </w:rPr>
      </w:pPr>
    </w:p>
    <w:p w14:paraId="4D7FCC5D" w14:textId="3ACFE9AC" w:rsidR="00EF152A" w:rsidRPr="00EF152A" w:rsidRDefault="00EF152A" w:rsidP="00EF152A">
      <w:pPr>
        <w:rPr>
          <w:sz w:val="24"/>
          <w:szCs w:val="24"/>
        </w:rPr>
      </w:pPr>
    </w:p>
    <w:p w14:paraId="554435D0" w14:textId="34D14D98" w:rsidR="00EF152A" w:rsidRPr="00EF152A" w:rsidRDefault="00EF152A" w:rsidP="00EF152A">
      <w:pPr>
        <w:rPr>
          <w:sz w:val="24"/>
          <w:szCs w:val="24"/>
        </w:rPr>
      </w:pPr>
    </w:p>
    <w:p w14:paraId="5C9AA2AC" w14:textId="335F9440" w:rsidR="00EF152A" w:rsidRPr="00EF152A" w:rsidRDefault="00EF152A" w:rsidP="00EF152A">
      <w:pPr>
        <w:rPr>
          <w:sz w:val="24"/>
          <w:szCs w:val="24"/>
        </w:rPr>
      </w:pPr>
    </w:p>
    <w:p w14:paraId="74C72713" w14:textId="1732FD37" w:rsidR="00EF152A" w:rsidRPr="00EF152A" w:rsidRDefault="00EF152A" w:rsidP="00EF152A">
      <w:pPr>
        <w:rPr>
          <w:sz w:val="24"/>
          <w:szCs w:val="24"/>
        </w:rPr>
      </w:pPr>
    </w:p>
    <w:p w14:paraId="1A28DD75" w14:textId="2CC48701" w:rsidR="00EF152A" w:rsidRPr="00EF152A" w:rsidRDefault="00EF152A" w:rsidP="00EF152A">
      <w:pPr>
        <w:rPr>
          <w:sz w:val="24"/>
          <w:szCs w:val="24"/>
        </w:rPr>
      </w:pPr>
    </w:p>
    <w:p w14:paraId="0A7BFF5E" w14:textId="52006FFF" w:rsidR="00EF152A" w:rsidRPr="00EF152A" w:rsidRDefault="00EF152A" w:rsidP="00EF152A">
      <w:pPr>
        <w:rPr>
          <w:sz w:val="24"/>
          <w:szCs w:val="24"/>
        </w:rPr>
      </w:pPr>
    </w:p>
    <w:p w14:paraId="686D0B5C" w14:textId="77777777" w:rsidR="00EF152A" w:rsidRPr="00EF152A" w:rsidRDefault="00EF152A">
      <w:pPr>
        <w:rPr>
          <w:sz w:val="24"/>
          <w:szCs w:val="24"/>
        </w:rPr>
      </w:pPr>
      <w:r w:rsidRPr="00EF152A">
        <w:rPr>
          <w:sz w:val="24"/>
          <w:szCs w:val="24"/>
        </w:rPr>
        <w:br w:type="page"/>
      </w:r>
    </w:p>
    <w:p w14:paraId="75D561F9" w14:textId="4FC58ADC" w:rsidR="00EF152A" w:rsidRPr="00EF152A" w:rsidRDefault="00EF152A" w:rsidP="00EF152A">
      <w:pPr>
        <w:rPr>
          <w:b/>
          <w:sz w:val="24"/>
          <w:szCs w:val="24"/>
        </w:rPr>
      </w:pPr>
      <w:r w:rsidRPr="00EF152A">
        <w:rPr>
          <w:b/>
          <w:sz w:val="24"/>
          <w:szCs w:val="24"/>
        </w:rPr>
        <w:lastRenderedPageBreak/>
        <w:t>Question 2: Draw an Information Model (ERD) of the Case (approximately 15 entities minimum) in Access</w:t>
      </w:r>
    </w:p>
    <w:p w14:paraId="00E744A8" w14:textId="43419DF3" w:rsidR="00EF152A" w:rsidRPr="00EF152A" w:rsidRDefault="00EF152A" w:rsidP="00EF152A">
      <w:pPr>
        <w:rPr>
          <w:sz w:val="24"/>
          <w:szCs w:val="24"/>
        </w:rPr>
      </w:pPr>
    </w:p>
    <w:p w14:paraId="4755409B" w14:textId="2C9C4AA2" w:rsidR="00EF152A" w:rsidRPr="00EF152A" w:rsidRDefault="00EF152A" w:rsidP="00EF152A">
      <w:pPr>
        <w:rPr>
          <w:sz w:val="24"/>
          <w:szCs w:val="24"/>
        </w:rPr>
      </w:pPr>
    </w:p>
    <w:p w14:paraId="1A9C4EFE" w14:textId="77777777" w:rsidR="00EF152A" w:rsidRDefault="00EF15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247E9C6" w14:textId="57CE2633" w:rsidR="00EF152A" w:rsidRPr="00EF152A" w:rsidRDefault="00EF152A" w:rsidP="00EF152A">
      <w:pPr>
        <w:rPr>
          <w:b/>
          <w:sz w:val="24"/>
          <w:szCs w:val="24"/>
        </w:rPr>
      </w:pPr>
      <w:r w:rsidRPr="00EF152A">
        <w:rPr>
          <w:b/>
          <w:sz w:val="24"/>
          <w:szCs w:val="24"/>
        </w:rPr>
        <w:lastRenderedPageBreak/>
        <w:t xml:space="preserve">Question 3: Using the </w:t>
      </w:r>
      <w:hyperlink r:id="rId9" w:history="1">
        <w:r w:rsidRPr="00EF152A">
          <w:rPr>
            <w:rStyle w:val="Hyperlink"/>
            <w:b/>
            <w:sz w:val="24"/>
            <w:szCs w:val="24"/>
          </w:rPr>
          <w:t>HoloLens Design Guidance</w:t>
        </w:r>
      </w:hyperlink>
      <w:r w:rsidRPr="00EF152A">
        <w:rPr>
          <w:b/>
          <w:sz w:val="24"/>
          <w:szCs w:val="24"/>
        </w:rPr>
        <w:t xml:space="preserve"> describe with diagrams and annotations how you would</w:t>
      </w:r>
    </w:p>
    <w:p w14:paraId="0FF98AD0" w14:textId="77777777" w:rsidR="00EF152A" w:rsidRPr="00EF152A" w:rsidRDefault="00EF152A" w:rsidP="00EF152A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 w:rsidRPr="00EF152A">
        <w:rPr>
          <w:b/>
          <w:sz w:val="24"/>
          <w:szCs w:val="24"/>
        </w:rPr>
        <w:t>select a truck or other object and display it’s properties (</w:t>
      </w:r>
      <w:r w:rsidRPr="00EF152A">
        <w:rPr>
          <w:b/>
          <w:bCs/>
          <w:sz w:val="24"/>
          <w:szCs w:val="24"/>
        </w:rPr>
        <w:t>15</w:t>
      </w:r>
      <w:r w:rsidRPr="00EF152A">
        <w:rPr>
          <w:b/>
          <w:sz w:val="24"/>
          <w:szCs w:val="24"/>
        </w:rPr>
        <w:t>)</w:t>
      </w:r>
    </w:p>
    <w:p w14:paraId="02E7F7E8" w14:textId="7494EA9D" w:rsidR="00EF152A" w:rsidRPr="00EF152A" w:rsidRDefault="00EF152A" w:rsidP="00EF152A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 w:rsidRPr="00EF152A">
        <w:rPr>
          <w:b/>
          <w:sz w:val="24"/>
          <w:szCs w:val="24"/>
        </w:rPr>
        <w:t>show a dashboard/menu to the HoloLens user that moves with them (</w:t>
      </w:r>
      <w:r w:rsidRPr="00EF152A">
        <w:rPr>
          <w:b/>
          <w:bCs/>
          <w:sz w:val="24"/>
          <w:szCs w:val="24"/>
        </w:rPr>
        <w:t>15</w:t>
      </w:r>
      <w:r w:rsidRPr="00EF152A">
        <w:rPr>
          <w:b/>
          <w:sz w:val="24"/>
          <w:szCs w:val="24"/>
        </w:rPr>
        <w:t>)</w:t>
      </w:r>
    </w:p>
    <w:p w14:paraId="576EC698" w14:textId="77777777" w:rsidR="00EF152A" w:rsidRPr="00EF152A" w:rsidRDefault="00EF152A" w:rsidP="00EF152A">
      <w:pPr>
        <w:rPr>
          <w:sz w:val="24"/>
          <w:szCs w:val="24"/>
        </w:rPr>
      </w:pPr>
    </w:p>
    <w:p w14:paraId="56C8F47B" w14:textId="7657E4BA" w:rsidR="00CB39AC" w:rsidRPr="00EF152A" w:rsidRDefault="00CB39AC" w:rsidP="00FF2B37">
      <w:pPr>
        <w:pStyle w:val="ListParagraph"/>
        <w:rPr>
          <w:sz w:val="24"/>
          <w:szCs w:val="24"/>
        </w:rPr>
      </w:pPr>
    </w:p>
    <w:p w14:paraId="24EEAFCE" w14:textId="73DB2B9A" w:rsidR="00CB39AC" w:rsidRPr="00EF152A" w:rsidRDefault="00CB39AC" w:rsidP="00FF2B37">
      <w:pPr>
        <w:pStyle w:val="ListParagraph"/>
        <w:rPr>
          <w:sz w:val="24"/>
          <w:szCs w:val="24"/>
        </w:rPr>
      </w:pPr>
    </w:p>
    <w:p w14:paraId="5D93825D" w14:textId="3FDCA0BA" w:rsidR="00CB39AC" w:rsidRPr="00EF152A" w:rsidRDefault="00CB39AC" w:rsidP="00CB39AC">
      <w:pPr>
        <w:pStyle w:val="ListParagraph"/>
        <w:rPr>
          <w:sz w:val="24"/>
          <w:szCs w:val="24"/>
        </w:rPr>
      </w:pPr>
    </w:p>
    <w:p w14:paraId="174374B5" w14:textId="0E0EE507" w:rsidR="00CB39AC" w:rsidRPr="00EF152A" w:rsidRDefault="00CB39AC" w:rsidP="00953F99">
      <w:pPr>
        <w:spacing w:line="256" w:lineRule="auto"/>
        <w:ind w:left="720"/>
        <w:contextualSpacing/>
        <w:rPr>
          <w:rFonts w:ascii="Calibri" w:eastAsia="Calibri" w:hAnsi="Calibri" w:cs="Times New Roman"/>
          <w:sz w:val="24"/>
          <w:szCs w:val="24"/>
          <w:lang w:val="en-NZ"/>
        </w:rPr>
      </w:pPr>
    </w:p>
    <w:p w14:paraId="56A21138" w14:textId="77777777" w:rsidR="00CB39AC" w:rsidRPr="00EF152A" w:rsidRDefault="00CB39AC">
      <w:pPr>
        <w:rPr>
          <w:sz w:val="24"/>
          <w:szCs w:val="24"/>
        </w:rPr>
      </w:pPr>
    </w:p>
    <w:p w14:paraId="0793A4BE" w14:textId="3D4A11A4" w:rsidR="00CB39AC" w:rsidRPr="00EF152A" w:rsidRDefault="00CB39AC" w:rsidP="00FF2B37">
      <w:pPr>
        <w:pStyle w:val="ListParagraph"/>
        <w:rPr>
          <w:sz w:val="24"/>
          <w:szCs w:val="24"/>
        </w:rPr>
      </w:pPr>
    </w:p>
    <w:sectPr w:rsidR="00CB39AC" w:rsidRPr="00EF152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3EA9A" w14:textId="77777777" w:rsidR="00660CCF" w:rsidRDefault="00660CCF" w:rsidP="000F343D">
      <w:pPr>
        <w:spacing w:after="0" w:line="240" w:lineRule="auto"/>
      </w:pPr>
      <w:r>
        <w:separator/>
      </w:r>
    </w:p>
  </w:endnote>
  <w:endnote w:type="continuationSeparator" w:id="0">
    <w:p w14:paraId="7C35294E" w14:textId="77777777" w:rsidR="00660CCF" w:rsidRDefault="00660CCF" w:rsidP="000F3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A71BF" w14:textId="77777777" w:rsidR="00660CCF" w:rsidRDefault="00660CCF" w:rsidP="000F343D">
      <w:pPr>
        <w:spacing w:after="0" w:line="240" w:lineRule="auto"/>
      </w:pPr>
      <w:r>
        <w:separator/>
      </w:r>
    </w:p>
  </w:footnote>
  <w:footnote w:type="continuationSeparator" w:id="0">
    <w:p w14:paraId="52969842" w14:textId="77777777" w:rsidR="00660CCF" w:rsidRDefault="00660CCF" w:rsidP="000F34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1638B" w14:textId="3AB124F5" w:rsidR="00EF152A" w:rsidRPr="00EF152A" w:rsidRDefault="00EF152A">
    <w:pPr>
      <w:pStyle w:val="Header"/>
      <w:rPr>
        <w:lang w:val="en-NZ"/>
      </w:rPr>
    </w:pPr>
    <w:r>
      <w:rPr>
        <w:lang w:val="en-NZ"/>
      </w:rPr>
      <w:t>INFOSYS 320</w:t>
    </w:r>
    <w:r>
      <w:rPr>
        <w:lang w:val="en-NZ"/>
      </w:rPr>
      <w:tab/>
      <w:t>Practice Test</w:t>
    </w:r>
    <w:r>
      <w:rPr>
        <w:lang w:val="en-NZ"/>
      </w:rPr>
      <w:tab/>
      <w:t xml:space="preserve">Name and ID: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E2D25"/>
    <w:multiLevelType w:val="hybridMultilevel"/>
    <w:tmpl w:val="341EE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B02B9"/>
    <w:multiLevelType w:val="hybridMultilevel"/>
    <w:tmpl w:val="41884CBC"/>
    <w:lvl w:ilvl="0" w:tplc="1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1CCC76DF"/>
    <w:multiLevelType w:val="hybridMultilevel"/>
    <w:tmpl w:val="3528B7F8"/>
    <w:lvl w:ilvl="0" w:tplc="1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0674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5830B0E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283616B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DAC8EC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A7DC14D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56DE158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4BAEB91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A68A4D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3" w15:restartNumberingAfterBreak="0">
    <w:nsid w:val="293E6B4E"/>
    <w:multiLevelType w:val="hybridMultilevel"/>
    <w:tmpl w:val="D608A10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971DD"/>
    <w:multiLevelType w:val="hybridMultilevel"/>
    <w:tmpl w:val="F800B76A"/>
    <w:lvl w:ilvl="0" w:tplc="1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B235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9296FC7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E5DCC73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69C0C8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DEDC35B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EDD6C3C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CD803CC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5D74AC1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5" w15:restartNumberingAfterBreak="0">
    <w:nsid w:val="2FFF7B63"/>
    <w:multiLevelType w:val="hybridMultilevel"/>
    <w:tmpl w:val="8A22B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15002"/>
    <w:multiLevelType w:val="hybridMultilevel"/>
    <w:tmpl w:val="68481A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647B0"/>
    <w:multiLevelType w:val="hybridMultilevel"/>
    <w:tmpl w:val="F97CB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5"/>
  </w:num>
  <w:num w:numId="8">
    <w:abstractNumId w:val="2"/>
  </w:num>
  <w:num w:numId="9">
    <w:abstractNumId w:val="3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3MTE0MbA0Nza0sDBQ0lEKTi0uzszPAykwqgUAAI8G0CwAAAA="/>
  </w:docVars>
  <w:rsids>
    <w:rsidRoot w:val="00154556"/>
    <w:rsid w:val="000104E5"/>
    <w:rsid w:val="00022F41"/>
    <w:rsid w:val="0007103A"/>
    <w:rsid w:val="000F343D"/>
    <w:rsid w:val="001050EE"/>
    <w:rsid w:val="00131E13"/>
    <w:rsid w:val="00147A77"/>
    <w:rsid w:val="00154556"/>
    <w:rsid w:val="0018389F"/>
    <w:rsid w:val="001B1835"/>
    <w:rsid w:val="001D00DC"/>
    <w:rsid w:val="002A1611"/>
    <w:rsid w:val="002A5274"/>
    <w:rsid w:val="002B317F"/>
    <w:rsid w:val="002B39E7"/>
    <w:rsid w:val="00300624"/>
    <w:rsid w:val="003050C5"/>
    <w:rsid w:val="00312964"/>
    <w:rsid w:val="00465E35"/>
    <w:rsid w:val="004B4580"/>
    <w:rsid w:val="005A4C4C"/>
    <w:rsid w:val="005F2D75"/>
    <w:rsid w:val="0061433E"/>
    <w:rsid w:val="00633981"/>
    <w:rsid w:val="006536A0"/>
    <w:rsid w:val="00660CCF"/>
    <w:rsid w:val="006A207F"/>
    <w:rsid w:val="006E0856"/>
    <w:rsid w:val="007660AD"/>
    <w:rsid w:val="007E2EC7"/>
    <w:rsid w:val="0080112B"/>
    <w:rsid w:val="008E3DD4"/>
    <w:rsid w:val="008E53CC"/>
    <w:rsid w:val="00953F99"/>
    <w:rsid w:val="00A15FCA"/>
    <w:rsid w:val="00A2425C"/>
    <w:rsid w:val="00A66AA0"/>
    <w:rsid w:val="00A75752"/>
    <w:rsid w:val="00C50198"/>
    <w:rsid w:val="00C622B0"/>
    <w:rsid w:val="00C803E9"/>
    <w:rsid w:val="00CB39AC"/>
    <w:rsid w:val="00D2031F"/>
    <w:rsid w:val="00D75011"/>
    <w:rsid w:val="00D953A9"/>
    <w:rsid w:val="00EF152A"/>
    <w:rsid w:val="00F240A2"/>
    <w:rsid w:val="00FB0388"/>
    <w:rsid w:val="00FC6349"/>
    <w:rsid w:val="00FF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E64E0D"/>
  <w15:chartTrackingRefBased/>
  <w15:docId w15:val="{71CF840E-BA4F-4F87-BAAE-FB67D5AA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9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5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39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05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34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43D"/>
  </w:style>
  <w:style w:type="paragraph" w:styleId="Footer">
    <w:name w:val="footer"/>
    <w:basedOn w:val="Normal"/>
    <w:link w:val="FooterChar"/>
    <w:uiPriority w:val="99"/>
    <w:unhideWhenUsed/>
    <w:rsid w:val="000F34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43D"/>
  </w:style>
  <w:style w:type="character" w:styleId="Strong">
    <w:name w:val="Strong"/>
    <w:basedOn w:val="DefaultParagraphFont"/>
    <w:qFormat/>
    <w:rsid w:val="008E53CC"/>
    <w:rPr>
      <w:b/>
      <w:bCs/>
    </w:rPr>
  </w:style>
  <w:style w:type="character" w:styleId="Hyperlink">
    <w:name w:val="Hyperlink"/>
    <w:basedOn w:val="DefaultParagraphFont"/>
    <w:uiPriority w:val="99"/>
    <w:unhideWhenUsed/>
    <w:rsid w:val="00A66AA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6A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0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developer.microsoft.com/en-us/windows/mixed-reality/desig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icrosoft.com/en-us/windows/mixed-reality/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White</dc:creator>
  <cp:keywords/>
  <dc:description/>
  <cp:lastModifiedBy>Stephen McLeod</cp:lastModifiedBy>
  <cp:revision>6</cp:revision>
  <dcterms:created xsi:type="dcterms:W3CDTF">2017-08-20T05:43:00Z</dcterms:created>
  <dcterms:modified xsi:type="dcterms:W3CDTF">2017-08-24T01:28:00Z</dcterms:modified>
</cp:coreProperties>
</file>