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11615" w14:textId="676C5AEC" w:rsidR="006A353E" w:rsidRPr="0082628B" w:rsidRDefault="001426B5" w:rsidP="006A35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Supplemental Appendix </w:t>
      </w:r>
      <w:r w:rsidR="005E6E18">
        <w:rPr>
          <w:rFonts w:ascii="Times New Roman" w:hAnsi="Times New Roman" w:cs="Times New Roman"/>
          <w:b/>
          <w:sz w:val="24"/>
          <w:szCs w:val="24"/>
        </w:rPr>
        <w:t>S</w:t>
      </w:r>
      <w:r w:rsidR="00C92F73">
        <w:rPr>
          <w:rFonts w:ascii="Times New Roman" w:hAnsi="Times New Roman" w:cs="Times New Roman"/>
          <w:b/>
          <w:sz w:val="24"/>
          <w:szCs w:val="24"/>
        </w:rPr>
        <w:t>4</w:t>
      </w:r>
      <w:r w:rsidR="00595201">
        <w:rPr>
          <w:rFonts w:ascii="Times New Roman" w:hAnsi="Times New Roman" w:cs="Times New Roman"/>
          <w:b/>
          <w:sz w:val="24"/>
          <w:szCs w:val="24"/>
        </w:rPr>
        <w:t>--</w:t>
      </w:r>
      <w:r w:rsidR="00711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6C3">
        <w:rPr>
          <w:rFonts w:ascii="Times New Roman" w:hAnsi="Times New Roman" w:cs="Times New Roman"/>
          <w:b/>
          <w:sz w:val="24"/>
          <w:szCs w:val="24"/>
        </w:rPr>
        <w:t>Metadata</w:t>
      </w:r>
      <w:r w:rsidR="00711D53">
        <w:rPr>
          <w:rFonts w:ascii="Times New Roman" w:hAnsi="Times New Roman" w:cs="Times New Roman"/>
          <w:b/>
          <w:sz w:val="24"/>
          <w:szCs w:val="24"/>
        </w:rPr>
        <w:t xml:space="preserve"> Ecoregion 69 and 70</w:t>
      </w:r>
      <w:r w:rsidR="006A35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A353E" w:rsidRPr="0082628B">
        <w:rPr>
          <w:rFonts w:ascii="Times New Roman" w:hAnsi="Times New Roman" w:cs="Times New Roman"/>
          <w:b/>
          <w:sz w:val="24"/>
          <w:szCs w:val="24"/>
        </w:rPr>
        <w:t>Step-by-Step Calculation and Spreadsheet Tools for Predicting Stressor Levels that Extirpate Genera and Species</w:t>
      </w:r>
    </w:p>
    <w:p w14:paraId="30558434" w14:textId="350B2828" w:rsidR="005E6E18" w:rsidRDefault="005E6E18" w:rsidP="006A35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58E052" w14:textId="77312F79" w:rsidR="006A353E" w:rsidRPr="0082628B" w:rsidRDefault="006A353E" w:rsidP="006A35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504">
        <w:rPr>
          <w:rFonts w:ascii="Times New Roman" w:hAnsi="Times New Roman" w:cs="Times New Roman"/>
          <w:sz w:val="24"/>
          <w:szCs w:val="24"/>
        </w:rPr>
        <w:t>Susan M. Cormier</w:t>
      </w:r>
      <w:r w:rsidR="005E6E18">
        <w:rPr>
          <w:rFonts w:ascii="Times New Roman" w:hAnsi="Times New Roman" w:cs="Times New Roman"/>
          <w:sz w:val="24"/>
          <w:szCs w:val="24"/>
        </w:rPr>
        <w:t>†</w:t>
      </w:r>
      <w:r w:rsidRPr="006D2504">
        <w:rPr>
          <w:rFonts w:ascii="Times New Roman" w:hAnsi="Times New Roman" w:cs="Times New Roman"/>
          <w:sz w:val="24"/>
          <w:szCs w:val="24"/>
        </w:rPr>
        <w:t>, Lei Zheng</w:t>
      </w:r>
      <w:r w:rsidR="005E6E18">
        <w:rPr>
          <w:rFonts w:ascii="Times New Roman" w:hAnsi="Times New Roman" w:cs="Times New Roman"/>
          <w:sz w:val="24"/>
          <w:szCs w:val="24"/>
        </w:rPr>
        <w:t>‡</w:t>
      </w:r>
      <w:r w:rsidRPr="006D2504">
        <w:rPr>
          <w:rFonts w:ascii="Times New Roman" w:hAnsi="Times New Roman" w:cs="Times New Roman"/>
          <w:sz w:val="24"/>
          <w:szCs w:val="24"/>
        </w:rPr>
        <w:t xml:space="preserve">, Erik W. </w:t>
      </w:r>
      <w:proofErr w:type="spellStart"/>
      <w:r w:rsidRPr="006D2504">
        <w:rPr>
          <w:rFonts w:ascii="Times New Roman" w:hAnsi="Times New Roman" w:cs="Times New Roman"/>
          <w:sz w:val="24"/>
          <w:szCs w:val="24"/>
        </w:rPr>
        <w:t>Leppo</w:t>
      </w:r>
      <w:proofErr w:type="spellEnd"/>
      <w:r w:rsidR="005E6E18">
        <w:rPr>
          <w:rFonts w:ascii="Times New Roman" w:hAnsi="Times New Roman" w:cs="Times New Roman"/>
          <w:sz w:val="24"/>
          <w:szCs w:val="24"/>
        </w:rPr>
        <w:t>‡</w:t>
      </w:r>
      <w:r w:rsidRPr="006D2504">
        <w:rPr>
          <w:rFonts w:ascii="Times New Roman" w:hAnsi="Times New Roman" w:cs="Times New Roman"/>
          <w:sz w:val="24"/>
          <w:szCs w:val="24"/>
        </w:rPr>
        <w:t>, and Andrew Hamilton</w:t>
      </w:r>
      <w:r w:rsidR="005E6E18">
        <w:rPr>
          <w:rFonts w:ascii="Times New Roman" w:hAnsi="Times New Roman" w:cs="Times New Roman"/>
          <w:sz w:val="24"/>
          <w:szCs w:val="24"/>
        </w:rPr>
        <w:t>‡</w:t>
      </w:r>
    </w:p>
    <w:p w14:paraId="27FF3042" w14:textId="77777777" w:rsidR="005E6E18" w:rsidRDefault="005E6E18" w:rsidP="005E6E18">
      <w:pPr>
        <w:rPr>
          <w:rFonts w:ascii="Times New Roman" w:hAnsi="Times New Roman" w:cs="Times New Roman"/>
          <w:sz w:val="24"/>
          <w:szCs w:val="24"/>
        </w:rPr>
      </w:pPr>
    </w:p>
    <w:p w14:paraId="03EB1F6F" w14:textId="77777777" w:rsidR="005E6E18" w:rsidRDefault="005E6E18" w:rsidP="005E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†U.S. Environmental Protection Agency, National Center for Environmental Assessment, Cincinnati, Ohio</w:t>
      </w:r>
    </w:p>
    <w:p w14:paraId="6E21956D" w14:textId="0B1B3382" w:rsidR="005E6E18" w:rsidRDefault="005E6E18" w:rsidP="005E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‡Tetra Tech, Inc., </w:t>
      </w:r>
      <w:r w:rsidR="003E35CB" w:rsidRPr="003E35CB">
        <w:rPr>
          <w:rFonts w:ascii="Times New Roman" w:hAnsi="Times New Roman" w:cs="Times New Roman"/>
          <w:sz w:val="24"/>
          <w:szCs w:val="24"/>
        </w:rPr>
        <w:t>0711 Red Run Blvd., Suite 105, Owings Mills, MD 21117, USA</w:t>
      </w:r>
    </w:p>
    <w:p w14:paraId="5AA28892" w14:textId="77777777" w:rsidR="006A353E" w:rsidRDefault="006A353E" w:rsidP="00463D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E40A0" w14:textId="60F83B70" w:rsidR="006A353E" w:rsidRDefault="006A353E" w:rsidP="006A35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524">
        <w:rPr>
          <w:rFonts w:ascii="Times New Roman" w:hAnsi="Times New Roman" w:cs="Times New Roman"/>
          <w:sz w:val="24"/>
          <w:szCs w:val="24"/>
        </w:rPr>
        <w:t>Key Words: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584" w:rsidRPr="00415584">
        <w:rPr>
          <w:rFonts w:ascii="Times New Roman" w:hAnsi="Times New Roman" w:cs="Times New Roman"/>
          <w:sz w:val="24"/>
          <w:szCs w:val="24"/>
        </w:rPr>
        <w:t>extirpation, specific conductivity, streams, Appalachia, sensitivity distribution</w:t>
      </w:r>
    </w:p>
    <w:p w14:paraId="19775143" w14:textId="15CCB3CC" w:rsidR="005E6E18" w:rsidRDefault="005E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594E9" w14:textId="31FA24B8" w:rsidR="00560020" w:rsidRPr="00506678" w:rsidRDefault="005E6E18" w:rsidP="005E6E18">
      <w:pPr>
        <w:pStyle w:val="Heading1"/>
      </w:pPr>
      <w:r w:rsidRPr="00506678">
        <w:lastRenderedPageBreak/>
        <w:t>METADATA</w:t>
      </w:r>
    </w:p>
    <w:p w14:paraId="39CBDC09" w14:textId="16A32671" w:rsidR="00842227" w:rsidRPr="008F340F" w:rsidRDefault="006F345B" w:rsidP="006F345B">
      <w:pPr>
        <w:spacing w:after="0"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0020">
        <w:rPr>
          <w:rFonts w:ascii="Times New Roman" w:hAnsi="Times New Roman" w:cs="Times New Roman"/>
          <w:sz w:val="24"/>
          <w:szCs w:val="24"/>
        </w:rPr>
        <w:t xml:space="preserve">Data is provided as </w:t>
      </w:r>
      <w:r w:rsidR="00023100">
        <w:rPr>
          <w:rFonts w:ascii="Times New Roman" w:hAnsi="Times New Roman" w:cs="Times New Roman"/>
          <w:sz w:val="24"/>
          <w:szCs w:val="24"/>
        </w:rPr>
        <w:t>an Excel®</w:t>
      </w:r>
      <w:r w:rsidR="00560020">
        <w:rPr>
          <w:rFonts w:ascii="Times New Roman" w:hAnsi="Times New Roman" w:cs="Times New Roman"/>
          <w:sz w:val="24"/>
          <w:szCs w:val="24"/>
        </w:rPr>
        <w:t xml:space="preserve"> file</w:t>
      </w:r>
      <w:r w:rsidR="00485B8E">
        <w:rPr>
          <w:rFonts w:ascii="Times New Roman" w:hAnsi="Times New Roman" w:cs="Times New Roman"/>
          <w:sz w:val="24"/>
          <w:szCs w:val="24"/>
        </w:rPr>
        <w:t xml:space="preserve"> (Appendix_S</w:t>
      </w:r>
      <w:r w:rsidR="00C92F73">
        <w:rPr>
          <w:rFonts w:ascii="Times New Roman" w:hAnsi="Times New Roman" w:cs="Times New Roman"/>
          <w:sz w:val="24"/>
          <w:szCs w:val="24"/>
        </w:rPr>
        <w:t>5</w:t>
      </w:r>
      <w:r w:rsidR="00485B8E">
        <w:rPr>
          <w:rFonts w:ascii="Times New Roman" w:hAnsi="Times New Roman" w:cs="Times New Roman"/>
          <w:sz w:val="24"/>
          <w:szCs w:val="24"/>
        </w:rPr>
        <w:t>-Data_69-70.csv)</w:t>
      </w:r>
      <w:r w:rsidR="00560020">
        <w:rPr>
          <w:rFonts w:ascii="Times New Roman" w:hAnsi="Times New Roman" w:cs="Times New Roman"/>
          <w:sz w:val="24"/>
          <w:szCs w:val="24"/>
        </w:rPr>
        <w:t xml:space="preserve">. </w:t>
      </w:r>
      <w:r w:rsidR="00842227" w:rsidRPr="008F340F">
        <w:rPr>
          <w:rFonts w:ascii="Times New Roman" w:hAnsi="Times New Roman" w:cs="Times New Roman"/>
          <w:sz w:val="24"/>
          <w:szCs w:val="24"/>
        </w:rPr>
        <w:t>The data used in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842227" w:rsidRPr="008F340F"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="00842227" w:rsidRPr="008F340F">
        <w:rPr>
          <w:rFonts w:ascii="Times New Roman" w:hAnsi="Times New Roman" w:cs="Times New Roman"/>
          <w:sz w:val="24"/>
          <w:szCs w:val="24"/>
        </w:rPr>
        <w:t xml:space="preserve"> are from a large field data set, the West Virginia Department of Environmental Protection (WVDEP’s) in</w:t>
      </w:r>
      <w:r w:rsidR="00842227" w:rsidRPr="008F340F">
        <w:rPr>
          <w:rFonts w:ascii="Times New Roman" w:hAnsi="Times New Roman" w:cs="Times New Roman"/>
          <w:sz w:val="24"/>
          <w:szCs w:val="24"/>
        </w:rPr>
        <w:noBreakHyphen/>
        <w:t>house Watershed Assessment Branch database (</w:t>
      </w:r>
      <w:proofErr w:type="spellStart"/>
      <w:r w:rsidR="00842227" w:rsidRPr="008F340F">
        <w:rPr>
          <w:rFonts w:ascii="Times New Roman" w:hAnsi="Times New Roman" w:cs="Times New Roman"/>
          <w:sz w:val="24"/>
          <w:szCs w:val="24"/>
        </w:rPr>
        <w:t>WABbase</w:t>
      </w:r>
      <w:proofErr w:type="spellEnd"/>
      <w:r w:rsidR="00842227" w:rsidRPr="008F340F">
        <w:rPr>
          <w:rFonts w:ascii="Times New Roman" w:hAnsi="Times New Roman" w:cs="Times New Roman"/>
          <w:sz w:val="24"/>
          <w:szCs w:val="24"/>
        </w:rPr>
        <w:t xml:space="preserve">). Chemical and biological samples are from 1996−2011 and 1997−2010, respectively. The </w:t>
      </w:r>
      <w:proofErr w:type="spellStart"/>
      <w:r w:rsidR="00842227" w:rsidRPr="008F340F">
        <w:rPr>
          <w:rFonts w:ascii="Times New Roman" w:hAnsi="Times New Roman" w:cs="Times New Roman"/>
          <w:sz w:val="24"/>
          <w:szCs w:val="24"/>
        </w:rPr>
        <w:t>WABbase</w:t>
      </w:r>
      <w:proofErr w:type="spellEnd"/>
      <w:r w:rsidR="00842227" w:rsidRPr="008F340F">
        <w:rPr>
          <w:rFonts w:ascii="Times New Roman" w:hAnsi="Times New Roman" w:cs="Times New Roman"/>
          <w:sz w:val="24"/>
          <w:szCs w:val="24"/>
        </w:rPr>
        <w:t xml:space="preserve"> contains data from Level III Ecoregions 66, 67, 69, and 70</w:t>
      </w:r>
      <w:r w:rsidR="00463D28">
        <w:rPr>
          <w:rFonts w:ascii="Times New Roman" w:hAnsi="Times New Roman" w:cs="Times New Roman"/>
          <w:sz w:val="24"/>
          <w:szCs w:val="24"/>
        </w:rPr>
        <w:t> </w:t>
      </w:r>
      <w:r w:rsidR="00842227" w:rsidRPr="008F340F">
        <w:rPr>
          <w:rFonts w:ascii="Times New Roman" w:hAnsi="Times New Roman" w:cs="Times New Roman"/>
          <w:sz w:val="24"/>
          <w:szCs w:val="24"/>
        </w:rPr>
        <w:t xml:space="preserve">in West Virginia (USEPA 2010; </w:t>
      </w:r>
      <w:proofErr w:type="spellStart"/>
      <w:r w:rsidR="00842227" w:rsidRPr="008F340F">
        <w:rPr>
          <w:rFonts w:ascii="Times New Roman" w:hAnsi="Times New Roman" w:cs="Times New Roman"/>
          <w:sz w:val="24"/>
          <w:szCs w:val="24"/>
        </w:rPr>
        <w:t>Omernik</w:t>
      </w:r>
      <w:proofErr w:type="spellEnd"/>
      <w:r w:rsidR="00842227" w:rsidRPr="008F340F">
        <w:rPr>
          <w:rFonts w:ascii="Times New Roman" w:hAnsi="Times New Roman" w:cs="Times New Roman"/>
          <w:sz w:val="24"/>
          <w:szCs w:val="24"/>
        </w:rPr>
        <w:t xml:space="preserve"> 1987; Woods et al. 1996). The example dataset includes 3</w:t>
      </w:r>
      <w:r w:rsidR="00DC205C">
        <w:rPr>
          <w:rFonts w:ascii="Times New Roman" w:hAnsi="Times New Roman" w:cs="Times New Roman"/>
          <w:sz w:val="24"/>
          <w:szCs w:val="24"/>
        </w:rPr>
        <w:t>,</w:t>
      </w:r>
      <w:r w:rsidR="00842227" w:rsidRPr="008F340F">
        <w:rPr>
          <w:rFonts w:ascii="Times New Roman" w:hAnsi="Times New Roman" w:cs="Times New Roman"/>
          <w:sz w:val="24"/>
          <w:szCs w:val="24"/>
        </w:rPr>
        <w:t>734 paired biological and specific conductivity samples throughout Ecoregion 69 and 70.</w:t>
      </w:r>
      <w:r w:rsidR="009B4D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21011" w14:textId="65139BF4" w:rsidR="00253B01" w:rsidRDefault="00842227" w:rsidP="00842227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340F">
        <w:rPr>
          <w:rFonts w:ascii="Times New Roman" w:eastAsia="MS Mincho" w:hAnsi="Times New Roman" w:cs="Times New Roman"/>
          <w:sz w:val="24"/>
          <w:szCs w:val="24"/>
        </w:rPr>
        <w:t xml:space="preserve">A wide range of SC levels were sampled, which is useful for modeling the response of organisms to different levels of ionic concentration. </w:t>
      </w:r>
      <w:r w:rsidR="00A44571">
        <w:rPr>
          <w:rFonts w:ascii="Times New Roman" w:eastAsia="MS Mincho" w:hAnsi="Times New Roman" w:cs="Times New Roman"/>
          <w:sz w:val="24"/>
          <w:szCs w:val="24"/>
        </w:rPr>
        <w:t>D</w:t>
      </w:r>
      <w:bookmarkStart w:id="0" w:name="_GoBack"/>
      <w:bookmarkEnd w:id="0"/>
      <w:r w:rsidRPr="008F340F">
        <w:rPr>
          <w:rFonts w:ascii="Times New Roman" w:eastAsia="MS Mincho" w:hAnsi="Times New Roman" w:cs="Times New Roman"/>
          <w:sz w:val="24"/>
          <w:szCs w:val="24"/>
        </w:rPr>
        <w:t xml:space="preserve">ata filters </w:t>
      </w:r>
      <w:r w:rsidR="003E35CB">
        <w:rPr>
          <w:rFonts w:ascii="Times New Roman" w:eastAsia="MS Mincho" w:hAnsi="Times New Roman" w:cs="Times New Roman"/>
          <w:sz w:val="24"/>
          <w:szCs w:val="24"/>
        </w:rPr>
        <w:t>that</w:t>
      </w:r>
      <w:r w:rsidR="003E35CB" w:rsidRPr="008F340F">
        <w:rPr>
          <w:rFonts w:ascii="Times New Roman" w:eastAsia="MS Mincho" w:hAnsi="Times New Roman" w:cs="Times New Roman"/>
          <w:sz w:val="24"/>
          <w:szCs w:val="24"/>
        </w:rPr>
        <w:t xml:space="preserve"> exclud</w:t>
      </w:r>
      <w:r w:rsidR="003E35CB">
        <w:rPr>
          <w:rFonts w:ascii="Times New Roman" w:eastAsia="MS Mincho" w:hAnsi="Times New Roman" w:cs="Times New Roman"/>
          <w:sz w:val="24"/>
          <w:szCs w:val="24"/>
        </w:rPr>
        <w:t>ed</w:t>
      </w:r>
      <w:r w:rsidR="003E35CB" w:rsidRPr="008F34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F340F">
        <w:rPr>
          <w:rFonts w:ascii="Times New Roman" w:eastAsia="MS Mincho" w:hAnsi="Times New Roman" w:cs="Times New Roman"/>
          <w:sz w:val="24"/>
          <w:szCs w:val="24"/>
        </w:rPr>
        <w:t xml:space="preserve">low pH </w:t>
      </w:r>
      <w:r w:rsidRPr="008F340F">
        <w:rPr>
          <w:rFonts w:ascii="Times New Roman" w:hAnsi="Times New Roman" w:cs="Times New Roman"/>
          <w:sz w:val="24"/>
          <w:szCs w:val="24"/>
        </w:rPr>
        <w:t>≤</w:t>
      </w:r>
      <w:r w:rsidRPr="008F340F">
        <w:rPr>
          <w:rFonts w:ascii="Times New Roman" w:eastAsia="MS Mincho" w:hAnsi="Times New Roman" w:cs="Times New Roman"/>
          <w:sz w:val="24"/>
          <w:szCs w:val="24"/>
        </w:rPr>
        <w:t>6</w:t>
      </w:r>
      <w:r w:rsidR="008F2109">
        <w:rPr>
          <w:rFonts w:ascii="Times New Roman" w:eastAsia="MS Mincho" w:hAnsi="Times New Roman" w:cs="Times New Roman"/>
          <w:sz w:val="24"/>
          <w:szCs w:val="24"/>
        </w:rPr>
        <w:t> </w:t>
      </w:r>
      <w:r w:rsidRPr="008F340F">
        <w:rPr>
          <w:rFonts w:ascii="Times New Roman" w:eastAsia="MS Mincho" w:hAnsi="Times New Roman" w:cs="Times New Roman"/>
          <w:sz w:val="24"/>
          <w:szCs w:val="24"/>
        </w:rPr>
        <w:t xml:space="preserve">and high proportion of chloride ions </w:t>
      </w:r>
      <w:r w:rsidRPr="008F340F">
        <w:rPr>
          <w:rFonts w:ascii="Times New Roman" w:hAnsi="Times New Roman" w:cs="Times New Roman"/>
          <w:sz w:val="24"/>
          <w:szCs w:val="24"/>
        </w:rPr>
        <w:t>([HCO</w:t>
      </w:r>
      <w:r w:rsidRPr="008F34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F340F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8F340F">
        <w:rPr>
          <w:rFonts w:ascii="Times New Roman" w:hAnsi="Times New Roman" w:cs="Times New Roman"/>
          <w:sz w:val="24"/>
          <w:szCs w:val="24"/>
        </w:rPr>
        <w:t>] + [SO</w:t>
      </w:r>
      <w:r w:rsidRPr="008F34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F340F">
        <w:rPr>
          <w:rFonts w:ascii="Times New Roman" w:hAnsi="Times New Roman" w:cs="Times New Roman"/>
          <w:sz w:val="24"/>
          <w:szCs w:val="24"/>
          <w:vertAlign w:val="superscript"/>
        </w:rPr>
        <w:t>2−</w:t>
      </w:r>
      <w:r w:rsidRPr="008F340F">
        <w:rPr>
          <w:rFonts w:ascii="Times New Roman" w:hAnsi="Times New Roman" w:cs="Times New Roman"/>
          <w:sz w:val="24"/>
          <w:szCs w:val="24"/>
        </w:rPr>
        <w:t>] ≤ [Cl</w:t>
      </w:r>
      <w:r w:rsidRPr="008F340F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8F340F">
        <w:rPr>
          <w:rFonts w:ascii="Times New Roman" w:eastAsia="MS Mincho" w:hAnsi="Times New Roman" w:cs="Times New Roman"/>
          <w:sz w:val="24"/>
          <w:szCs w:val="24"/>
        </w:rPr>
        <w:t>]</w:t>
      </w:r>
      <w:r w:rsidRPr="008F340F">
        <w:rPr>
          <w:rFonts w:ascii="Times New Roman" w:hAnsi="Times New Roman" w:cs="Times New Roman"/>
          <w:sz w:val="24"/>
          <w:szCs w:val="24"/>
        </w:rPr>
        <w:t>) were applied prior to finalization</w:t>
      </w:r>
      <w:r w:rsidR="003E35CB">
        <w:rPr>
          <w:rFonts w:ascii="Times New Roman" w:hAnsi="Times New Roman" w:cs="Times New Roman"/>
          <w:sz w:val="24"/>
          <w:szCs w:val="24"/>
        </w:rPr>
        <w:t xml:space="preserve"> of the data set</w:t>
      </w:r>
      <w:r w:rsidRPr="008F340F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8F340F">
        <w:rPr>
          <w:rFonts w:ascii="Times New Roman" w:hAnsi="Times New Roman" w:cs="Times New Roman"/>
          <w:sz w:val="24"/>
          <w:szCs w:val="24"/>
        </w:rPr>
        <w:t xml:space="preserve">Additional criteria were </w:t>
      </w:r>
      <w:r w:rsidR="003E35CB">
        <w:rPr>
          <w:rFonts w:ascii="Times New Roman" w:hAnsi="Times New Roman" w:cs="Times New Roman"/>
          <w:sz w:val="24"/>
          <w:szCs w:val="24"/>
        </w:rPr>
        <w:t>used</w:t>
      </w:r>
      <w:r w:rsidR="003E35CB" w:rsidRPr="008F340F">
        <w:rPr>
          <w:rFonts w:ascii="Times New Roman" w:hAnsi="Times New Roman" w:cs="Times New Roman"/>
          <w:sz w:val="24"/>
          <w:szCs w:val="24"/>
        </w:rPr>
        <w:t xml:space="preserve"> </w:t>
      </w:r>
      <w:r w:rsidRPr="008F340F">
        <w:rPr>
          <w:rFonts w:ascii="Times New Roman" w:hAnsi="Times New Roman" w:cs="Times New Roman"/>
          <w:sz w:val="24"/>
          <w:szCs w:val="24"/>
        </w:rPr>
        <w:t>to identify macroinvertebrates for inclusion in the example extirpation concentration distribution: occurrence at reference sites and occurrence in 25</w:t>
      </w:r>
      <w:r w:rsidR="00463D28">
        <w:rPr>
          <w:rFonts w:ascii="Times New Roman" w:hAnsi="Times New Roman" w:cs="Times New Roman"/>
          <w:sz w:val="24"/>
          <w:szCs w:val="24"/>
        </w:rPr>
        <w:t> </w:t>
      </w:r>
      <w:r w:rsidRPr="008F340F">
        <w:rPr>
          <w:rFonts w:ascii="Times New Roman" w:hAnsi="Times New Roman" w:cs="Times New Roman"/>
          <w:sz w:val="24"/>
          <w:szCs w:val="24"/>
        </w:rPr>
        <w:t xml:space="preserve">or more samples. </w:t>
      </w:r>
      <w:r w:rsidR="003E35CB">
        <w:rPr>
          <w:rFonts w:ascii="Times New Roman" w:hAnsi="Times New Roman" w:cs="Times New Roman"/>
          <w:sz w:val="24"/>
          <w:szCs w:val="24"/>
        </w:rPr>
        <w:t>A</w:t>
      </w:r>
      <w:r w:rsidRPr="008F340F">
        <w:rPr>
          <w:rFonts w:ascii="Times New Roman" w:hAnsi="Times New Roman" w:cs="Times New Roman"/>
          <w:sz w:val="24"/>
          <w:szCs w:val="24"/>
        </w:rPr>
        <w:t xml:space="preserve"> total of 176</w:t>
      </w:r>
      <w:r w:rsidR="00463D28">
        <w:rPr>
          <w:rFonts w:ascii="Times New Roman" w:hAnsi="Times New Roman" w:cs="Times New Roman"/>
          <w:sz w:val="24"/>
          <w:szCs w:val="24"/>
        </w:rPr>
        <w:t> </w:t>
      </w:r>
      <w:r w:rsidRPr="008F340F">
        <w:rPr>
          <w:rFonts w:ascii="Times New Roman" w:hAnsi="Times New Roman" w:cs="Times New Roman"/>
          <w:sz w:val="24"/>
          <w:szCs w:val="24"/>
        </w:rPr>
        <w:t>macroinvertebrate genera were selected which occurred at 25</w:t>
      </w:r>
      <w:r w:rsidR="00463D28">
        <w:rPr>
          <w:rFonts w:ascii="Times New Roman" w:hAnsi="Times New Roman" w:cs="Times New Roman"/>
          <w:sz w:val="24"/>
          <w:szCs w:val="24"/>
        </w:rPr>
        <w:t> </w:t>
      </w:r>
      <w:r w:rsidRPr="008F340F">
        <w:rPr>
          <w:rFonts w:ascii="Times New Roman" w:hAnsi="Times New Roman" w:cs="Times New Roman"/>
          <w:sz w:val="24"/>
          <w:szCs w:val="24"/>
        </w:rPr>
        <w:t>or more sampling locations. SC ranged from 15−11,646 </w:t>
      </w:r>
      <w:proofErr w:type="spellStart"/>
      <w:r w:rsidRPr="008F340F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8F340F">
        <w:rPr>
          <w:rFonts w:ascii="Times New Roman" w:hAnsi="Times New Roman" w:cs="Times New Roman"/>
          <w:sz w:val="24"/>
          <w:szCs w:val="24"/>
        </w:rPr>
        <w:t xml:space="preserve">/cm which allowed the response of organisms to be modeled for a wide range of SC levels. </w:t>
      </w:r>
    </w:p>
    <w:p w14:paraId="6E801110" w14:textId="77777777" w:rsidR="001426B5" w:rsidRDefault="001426B5" w:rsidP="005E6E18">
      <w:pPr>
        <w:pStyle w:val="Heading1"/>
      </w:pPr>
      <w:r>
        <w:t>REFERENCES</w:t>
      </w:r>
    </w:p>
    <w:p w14:paraId="3D622E61" w14:textId="77777777" w:rsidR="001426B5" w:rsidRDefault="001426B5" w:rsidP="005E6E18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Omernik</w:t>
      </w:r>
      <w:proofErr w:type="spellEnd"/>
      <w:r>
        <w:rPr>
          <w:rFonts w:ascii="Times New Roman" w:hAnsi="Times New Roman" w:cs="Times New Roman"/>
          <w:sz w:val="24"/>
          <w:szCs w:val="24"/>
        </w:rPr>
        <w:t>, J. M. 1987. Ecoregions of the conterminous United States. Annals of the Association of American Geographers 77:118-125.</w:t>
      </w:r>
    </w:p>
    <w:p w14:paraId="7E156F8B" w14:textId="2C31D5CC" w:rsidR="003E35CB" w:rsidRDefault="003E35CB" w:rsidP="005E6E18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Pr="003E35CB">
        <w:rPr>
          <w:rFonts w:ascii="Times New Roman" w:hAnsi="Times New Roman" w:cs="Times New Roman"/>
          <w:sz w:val="24"/>
          <w:szCs w:val="24"/>
        </w:rPr>
        <w:t>EPA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201">
        <w:rPr>
          <w:rFonts w:ascii="Times New Roman" w:hAnsi="Times New Roman" w:cs="Times New Roman"/>
          <w:sz w:val="24"/>
          <w:szCs w:val="24"/>
        </w:rPr>
        <w:t>(</w:t>
      </w:r>
      <w:r w:rsidRPr="003E35CB">
        <w:rPr>
          <w:rFonts w:ascii="Times New Roman" w:hAnsi="Times New Roman" w:cs="Times New Roman"/>
          <w:sz w:val="24"/>
          <w:szCs w:val="24"/>
        </w:rPr>
        <w:t>Environmental Protection Agency</w:t>
      </w:r>
      <w:r w:rsidR="00595201">
        <w:rPr>
          <w:rFonts w:ascii="Times New Roman" w:hAnsi="Times New Roman" w:cs="Times New Roman"/>
          <w:sz w:val="24"/>
          <w:szCs w:val="24"/>
        </w:rPr>
        <w:t>)</w:t>
      </w:r>
      <w:r w:rsidRPr="003E35CB">
        <w:rPr>
          <w:rFonts w:ascii="Times New Roman" w:hAnsi="Times New Roman" w:cs="Times New Roman"/>
          <w:sz w:val="24"/>
          <w:szCs w:val="24"/>
        </w:rPr>
        <w:t>. 2010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35CB">
        <w:rPr>
          <w:rFonts w:ascii="Times New Roman" w:hAnsi="Times New Roman" w:cs="Times New Roman"/>
          <w:sz w:val="24"/>
          <w:szCs w:val="24"/>
        </w:rPr>
        <w:t xml:space="preserve"> Primary distinguishing characteristics of Level III Ecoregions of the Continental United States. Available online at: ftp://ftp.epa.gov/wed/ecoregions/us/Eco_Level_III_descriptions.doc.</w:t>
      </w:r>
    </w:p>
    <w:p w14:paraId="4BFF0F7B" w14:textId="69863451" w:rsidR="001426B5" w:rsidRPr="008F340F" w:rsidRDefault="001426B5" w:rsidP="005E6E18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Woods, A. J., J.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Omernik</w:t>
      </w:r>
      <w:proofErr w:type="spellEnd"/>
      <w:r>
        <w:rPr>
          <w:rFonts w:ascii="Times New Roman" w:hAnsi="Times New Roman" w:cs="Times New Roman"/>
          <w:sz w:val="24"/>
          <w:szCs w:val="24"/>
        </w:rPr>
        <w:t>, D. D. Brown. 1996. Level III and IV ecoregions of Pennsylvania and the Blue Ridge Mountains, the central Appalachian Ridge and Valley, and the central Appalachians of Virginia, West Virginia, and Maryland. EPA/600/R 96/077. Corvallis, OR: U.S. Environmental Protection Agency, National Health and Environmental Effects Research Laboratory. https://cfpub.epa.gov/si/si_public_record_Report.cfm?dirEntryID=50329.</w:t>
      </w:r>
    </w:p>
    <w:sectPr w:rsidR="001426B5" w:rsidRPr="008F340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EF9CB" w14:textId="77777777" w:rsidR="00B525BC" w:rsidRDefault="00B525BC" w:rsidP="00021C2B">
      <w:pPr>
        <w:spacing w:after="0" w:line="240" w:lineRule="auto"/>
      </w:pPr>
      <w:r>
        <w:separator/>
      </w:r>
    </w:p>
  </w:endnote>
  <w:endnote w:type="continuationSeparator" w:id="0">
    <w:p w14:paraId="34865659" w14:textId="77777777" w:rsidR="00B525BC" w:rsidRDefault="00B525BC" w:rsidP="0002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2452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E2D8D08" w14:textId="6E1DD886" w:rsidR="00021C2B" w:rsidRPr="00021C2B" w:rsidRDefault="00021C2B" w:rsidP="00021C2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21C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1C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21C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45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21C2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45446" w14:textId="77777777" w:rsidR="00B525BC" w:rsidRDefault="00B525BC" w:rsidP="00021C2B">
      <w:pPr>
        <w:spacing w:after="0" w:line="240" w:lineRule="auto"/>
      </w:pPr>
      <w:r>
        <w:separator/>
      </w:r>
    </w:p>
  </w:footnote>
  <w:footnote w:type="continuationSeparator" w:id="0">
    <w:p w14:paraId="5F62704B" w14:textId="77777777" w:rsidR="00B525BC" w:rsidRDefault="00B525BC" w:rsidP="00021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3E"/>
    <w:rsid w:val="00021C2B"/>
    <w:rsid w:val="00023100"/>
    <w:rsid w:val="000A2D9A"/>
    <w:rsid w:val="000E21EC"/>
    <w:rsid w:val="000F59BF"/>
    <w:rsid w:val="001246EF"/>
    <w:rsid w:val="001426B5"/>
    <w:rsid w:val="00253B01"/>
    <w:rsid w:val="002B6BEF"/>
    <w:rsid w:val="002B6BFF"/>
    <w:rsid w:val="003831DC"/>
    <w:rsid w:val="003E35CB"/>
    <w:rsid w:val="00415584"/>
    <w:rsid w:val="00463D28"/>
    <w:rsid w:val="00485B8E"/>
    <w:rsid w:val="004B30AD"/>
    <w:rsid w:val="004D3228"/>
    <w:rsid w:val="00506678"/>
    <w:rsid w:val="00516588"/>
    <w:rsid w:val="00560020"/>
    <w:rsid w:val="00595201"/>
    <w:rsid w:val="005E6E18"/>
    <w:rsid w:val="00603AF7"/>
    <w:rsid w:val="00610A22"/>
    <w:rsid w:val="006441CE"/>
    <w:rsid w:val="006777B5"/>
    <w:rsid w:val="00685A3F"/>
    <w:rsid w:val="006A353E"/>
    <w:rsid w:val="006F345B"/>
    <w:rsid w:val="00711D53"/>
    <w:rsid w:val="007F456F"/>
    <w:rsid w:val="00842227"/>
    <w:rsid w:val="008E3CAE"/>
    <w:rsid w:val="008F2109"/>
    <w:rsid w:val="008F340F"/>
    <w:rsid w:val="00931524"/>
    <w:rsid w:val="009B4DFA"/>
    <w:rsid w:val="009D4512"/>
    <w:rsid w:val="009E6E95"/>
    <w:rsid w:val="00A11883"/>
    <w:rsid w:val="00A44571"/>
    <w:rsid w:val="00A905AE"/>
    <w:rsid w:val="00B525BC"/>
    <w:rsid w:val="00BD25D9"/>
    <w:rsid w:val="00C22D72"/>
    <w:rsid w:val="00C34B3E"/>
    <w:rsid w:val="00C92F73"/>
    <w:rsid w:val="00D836C3"/>
    <w:rsid w:val="00DC205C"/>
    <w:rsid w:val="00E339FF"/>
    <w:rsid w:val="00E43E24"/>
    <w:rsid w:val="00EE5B87"/>
    <w:rsid w:val="00EF6DAB"/>
    <w:rsid w:val="00F41828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A0E7"/>
  <w15:chartTrackingRefBased/>
  <w15:docId w15:val="{800D5F7C-1F00-4CC7-A788-58A9D4D2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18"/>
  </w:style>
  <w:style w:type="paragraph" w:styleId="Heading1">
    <w:name w:val="heading 1"/>
    <w:basedOn w:val="Normal"/>
    <w:next w:val="Normal"/>
    <w:link w:val="Heading1Char"/>
    <w:uiPriority w:val="9"/>
    <w:qFormat/>
    <w:rsid w:val="005E6E18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5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26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6E18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2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C2B"/>
  </w:style>
  <w:style w:type="paragraph" w:styleId="Footer">
    <w:name w:val="footer"/>
    <w:basedOn w:val="Normal"/>
    <w:link w:val="FooterChar"/>
    <w:uiPriority w:val="99"/>
    <w:unhideWhenUsed/>
    <w:rsid w:val="0002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Cormier</cp:lastModifiedBy>
  <cp:revision>2</cp:revision>
  <dcterms:created xsi:type="dcterms:W3CDTF">2017-06-09T20:02:00Z</dcterms:created>
  <dcterms:modified xsi:type="dcterms:W3CDTF">2017-06-09T20:02:00Z</dcterms:modified>
</cp:coreProperties>
</file>