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061" w:rsidRPr="00051963" w:rsidRDefault="00006F71">
      <w:pPr>
        <w:rPr>
          <w:b/>
          <w:lang w:val="en-US"/>
        </w:rPr>
      </w:pPr>
      <w:bookmarkStart w:id="0" w:name="_GoBack"/>
      <w:bookmarkEnd w:id="0"/>
      <w:r w:rsidRPr="00051963">
        <w:rPr>
          <w:b/>
          <w:lang w:val="en-US"/>
        </w:rPr>
        <w:t>Bug Report</w:t>
      </w:r>
    </w:p>
    <w:p w:rsidR="00D114C8" w:rsidRDefault="00D114C8">
      <w:pPr>
        <w:rPr>
          <w:lang w:val="en-US"/>
        </w:rPr>
      </w:pPr>
    </w:p>
    <w:p w:rsidR="00D114C8" w:rsidRDefault="00D114C8">
      <w:pPr>
        <w:rPr>
          <w:lang w:val="en-US"/>
        </w:rPr>
      </w:pPr>
      <w:r>
        <w:rPr>
          <w:lang w:val="en-US"/>
        </w:rPr>
        <w:t>Title: TC04: Discrepancies in PDF Output vs On-Screen Calculator Results</w:t>
      </w:r>
    </w:p>
    <w:p w:rsidR="00D114C8" w:rsidRDefault="00D114C8">
      <w:pPr>
        <w:rPr>
          <w:lang w:val="en-US"/>
        </w:rPr>
      </w:pPr>
      <w:r>
        <w:rPr>
          <w:lang w:val="en-US"/>
        </w:rPr>
        <w:t>Bug ID: RFC01</w:t>
      </w:r>
    </w:p>
    <w:p w:rsidR="00AB26FB" w:rsidRDefault="00AB26FB">
      <w:pPr>
        <w:rPr>
          <w:lang w:val="en-US"/>
        </w:rPr>
      </w:pPr>
      <w:r>
        <w:rPr>
          <w:lang w:val="en-US"/>
        </w:rPr>
        <w:t>Severity: Low-Medium</w:t>
      </w:r>
    </w:p>
    <w:p w:rsidR="00AB26FB" w:rsidRDefault="00AB26FB">
      <w:pPr>
        <w:rPr>
          <w:lang w:val="en-US"/>
        </w:rPr>
      </w:pPr>
      <w:r>
        <w:rPr>
          <w:lang w:val="en-US"/>
        </w:rPr>
        <w:t>Priority: Medium</w:t>
      </w:r>
    </w:p>
    <w:p w:rsidR="00051963" w:rsidRDefault="00051963">
      <w:pPr>
        <w:rPr>
          <w:lang w:val="en-US"/>
        </w:rPr>
      </w:pPr>
      <w:r>
        <w:rPr>
          <w:lang w:val="en-US"/>
        </w:rPr>
        <w:t xml:space="preserve">Environment: Chrome, </w:t>
      </w:r>
      <w:proofErr w:type="spellStart"/>
      <w:r>
        <w:rPr>
          <w:lang w:val="en-US"/>
        </w:rPr>
        <w:t>Bausparrechner</w:t>
      </w:r>
      <w:proofErr w:type="spellEnd"/>
      <w:r>
        <w:rPr>
          <w:lang w:val="en-US"/>
        </w:rPr>
        <w:t>, Desktop</w:t>
      </w:r>
    </w:p>
    <w:p w:rsidR="00051963" w:rsidRDefault="00051963">
      <w:pPr>
        <w:rPr>
          <w:lang w:val="en-US"/>
        </w:rPr>
      </w:pPr>
      <w:r>
        <w:rPr>
          <w:lang w:val="en-US"/>
        </w:rPr>
        <w:t>Date: 30/01/2025</w:t>
      </w:r>
    </w:p>
    <w:p w:rsidR="00D114C8" w:rsidRDefault="00D114C8">
      <w:pPr>
        <w:rPr>
          <w:lang w:val="en-US"/>
        </w:rPr>
      </w:pPr>
      <w:r>
        <w:rPr>
          <w:lang w:val="en-US"/>
        </w:rPr>
        <w:t xml:space="preserve">Description: </w:t>
      </w:r>
    </w:p>
    <w:p w:rsidR="00D114C8" w:rsidRDefault="00D114C8">
      <w:pPr>
        <w:rPr>
          <w:lang w:val="en-US"/>
        </w:rPr>
      </w:pPr>
      <w:r>
        <w:rPr>
          <w:lang w:val="en-US"/>
        </w:rPr>
        <w:t>The PDF download feature of the Youth Building Savings Tariff Calculator produces different results compared to the on-screen calculations for the same input values. Specifically, the interest, capital gains tax and total savings amounts do not match those displayed on the website before the PDF is generated.</w:t>
      </w:r>
    </w:p>
    <w:p w:rsidR="00D114C8" w:rsidRDefault="00D114C8">
      <w:pPr>
        <w:rPr>
          <w:lang w:val="en-US"/>
        </w:rPr>
      </w:pPr>
      <w:r>
        <w:rPr>
          <w:lang w:val="en-US"/>
        </w:rPr>
        <w:t>Steps to reproduce it:</w:t>
      </w:r>
    </w:p>
    <w:p w:rsidR="00D114C8" w:rsidRDefault="00AB26FB" w:rsidP="00AB26FB">
      <w:pPr>
        <w:rPr>
          <w:lang w:val="en-US"/>
        </w:rPr>
      </w:pPr>
      <w:r>
        <w:rPr>
          <w:lang w:val="en-US"/>
        </w:rPr>
        <w:t xml:space="preserve">Given I’m on </w:t>
      </w:r>
      <w:hyperlink r:id="rId6" w:history="1">
        <w:r w:rsidRPr="001339F2">
          <w:rPr>
            <w:rStyle w:val="Hyperlink"/>
            <w:lang w:val="en-US"/>
          </w:rPr>
          <w:t>https://bausparrechner.bausparen.at/rechner/</w:t>
        </w:r>
      </w:hyperlink>
    </w:p>
    <w:p w:rsidR="00AB26FB" w:rsidRDefault="00AB26FB" w:rsidP="00AB26FB">
      <w:pPr>
        <w:rPr>
          <w:lang w:val="en-US"/>
        </w:rPr>
      </w:pPr>
      <w:r>
        <w:rPr>
          <w:lang w:val="en-US"/>
        </w:rPr>
        <w:t>When I select Deposit Frequency: Yearly (1200 per year)</w:t>
      </w:r>
    </w:p>
    <w:p w:rsidR="00AB26FB" w:rsidRDefault="00AB26FB" w:rsidP="00AB26FB">
      <w:pPr>
        <w:rPr>
          <w:lang w:val="en-US"/>
        </w:rPr>
      </w:pPr>
      <w:r>
        <w:rPr>
          <w:lang w:val="en-US"/>
        </w:rPr>
        <w:t>And enter deposit amount 1200.</w:t>
      </w:r>
    </w:p>
    <w:p w:rsidR="00AB26FB" w:rsidRDefault="00AB26FB" w:rsidP="00AB26FB">
      <w:pPr>
        <w:rPr>
          <w:lang w:val="en-US"/>
        </w:rPr>
      </w:pPr>
      <w:r>
        <w:rPr>
          <w:lang w:val="en-US"/>
        </w:rPr>
        <w:t>And click calculate and review displayed results.</w:t>
      </w:r>
    </w:p>
    <w:p w:rsidR="00AB26FB" w:rsidRDefault="00AB26FB" w:rsidP="00AB26FB">
      <w:pPr>
        <w:rPr>
          <w:lang w:val="en-US"/>
        </w:rPr>
      </w:pPr>
      <w:r>
        <w:rPr>
          <w:lang w:val="en-US"/>
        </w:rPr>
        <w:t>Then I click on “Download PDF” to generate the savings calculation.</w:t>
      </w:r>
    </w:p>
    <w:p w:rsidR="00AB26FB" w:rsidRDefault="00AB26FB" w:rsidP="00AB26FB">
      <w:pPr>
        <w:rPr>
          <w:lang w:val="en-US"/>
        </w:rPr>
      </w:pPr>
      <w:r>
        <w:rPr>
          <w:lang w:val="en-US"/>
        </w:rPr>
        <w:t>Recommended Fixes:</w:t>
      </w:r>
    </w:p>
    <w:p w:rsidR="00AB26FB" w:rsidRPr="00AB26FB" w:rsidRDefault="00AB26FB" w:rsidP="00AB26FB">
      <w:pPr>
        <w:rPr>
          <w:lang w:val="en-US"/>
        </w:rPr>
      </w:pPr>
      <w:r>
        <w:rPr>
          <w:lang w:val="en-US"/>
        </w:rPr>
        <w:t>Align rounding methods between the UI calculation and the PDF export process.</w:t>
      </w:r>
    </w:p>
    <w:p w:rsidR="00D114C8" w:rsidRDefault="00D114C8">
      <w:pPr>
        <w:rPr>
          <w:lang w:val="en-US"/>
        </w:rPr>
      </w:pPr>
    </w:p>
    <w:p w:rsidR="00006F71" w:rsidRPr="00E06564" w:rsidRDefault="00006F71">
      <w:pPr>
        <w:rPr>
          <w:lang w:val="en-US"/>
        </w:rPr>
      </w:pPr>
    </w:p>
    <w:sectPr w:rsidR="00006F71" w:rsidRPr="00E065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02563"/>
    <w:multiLevelType w:val="multilevel"/>
    <w:tmpl w:val="DCB8F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C3DDC"/>
    <w:multiLevelType w:val="multilevel"/>
    <w:tmpl w:val="2EFA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76A24"/>
    <w:multiLevelType w:val="multilevel"/>
    <w:tmpl w:val="64E4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856F0"/>
    <w:multiLevelType w:val="multilevel"/>
    <w:tmpl w:val="D6D4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40C53"/>
    <w:multiLevelType w:val="multilevel"/>
    <w:tmpl w:val="F734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E93803"/>
    <w:multiLevelType w:val="multilevel"/>
    <w:tmpl w:val="0D24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801ADF"/>
    <w:multiLevelType w:val="multilevel"/>
    <w:tmpl w:val="3192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E87143"/>
    <w:multiLevelType w:val="multilevel"/>
    <w:tmpl w:val="CF0C9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64"/>
    <w:rsid w:val="00006F71"/>
    <w:rsid w:val="00051963"/>
    <w:rsid w:val="00190E76"/>
    <w:rsid w:val="002111E7"/>
    <w:rsid w:val="00266AAE"/>
    <w:rsid w:val="00326FD4"/>
    <w:rsid w:val="00357F15"/>
    <w:rsid w:val="004962EF"/>
    <w:rsid w:val="005F6CF0"/>
    <w:rsid w:val="006A6801"/>
    <w:rsid w:val="007A7907"/>
    <w:rsid w:val="007B2061"/>
    <w:rsid w:val="008C4415"/>
    <w:rsid w:val="00A05560"/>
    <w:rsid w:val="00A57089"/>
    <w:rsid w:val="00AB26FB"/>
    <w:rsid w:val="00C314E2"/>
    <w:rsid w:val="00CF0C4B"/>
    <w:rsid w:val="00D114C8"/>
    <w:rsid w:val="00DC692B"/>
    <w:rsid w:val="00E06564"/>
    <w:rsid w:val="00EA6E0E"/>
    <w:rsid w:val="00F13CB8"/>
    <w:rsid w:val="00F8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1AA26"/>
  <w15:chartTrackingRefBased/>
  <w15:docId w15:val="{A9536D33-0457-47F8-BF24-E1786470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65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Heading3">
    <w:name w:val="heading 3"/>
    <w:basedOn w:val="Normal"/>
    <w:link w:val="Heading3Char"/>
    <w:uiPriority w:val="9"/>
    <w:qFormat/>
    <w:rsid w:val="00E065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4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6564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E06564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E06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Strong">
    <w:name w:val="Strong"/>
    <w:basedOn w:val="DefaultParagraphFont"/>
    <w:uiPriority w:val="22"/>
    <w:qFormat/>
    <w:rsid w:val="00E06564"/>
    <w:rPr>
      <w:b/>
      <w:bCs/>
    </w:rPr>
  </w:style>
  <w:style w:type="table" w:styleId="TableGrid">
    <w:name w:val="Table Grid"/>
    <w:basedOn w:val="TableNormal"/>
    <w:uiPriority w:val="39"/>
    <w:rsid w:val="007B2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8C44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B26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26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6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1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0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7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32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04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8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ausparrechner.bausparen.at/rechne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77460-61DE-48CF-8015-3C8BE0093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 Duarte</dc:creator>
  <cp:keywords/>
  <dc:description/>
  <cp:lastModifiedBy>Silvana Duarte</cp:lastModifiedBy>
  <cp:revision>2</cp:revision>
  <dcterms:created xsi:type="dcterms:W3CDTF">2025-01-31T00:34:00Z</dcterms:created>
  <dcterms:modified xsi:type="dcterms:W3CDTF">2025-01-31T00:34:00Z</dcterms:modified>
</cp:coreProperties>
</file>