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DBECD" w14:textId="77777777" w:rsidR="00A23C9C" w:rsidRDefault="00A23C9C" w:rsidP="00A23C9C">
      <w:pPr>
        <w:pStyle w:val="Heading1"/>
      </w:pPr>
      <w:bookmarkStart w:id="0" w:name="_Toc242216462"/>
      <w:proofErr w:type="spellStart"/>
      <w:r w:rsidRPr="00A23C9C">
        <w:t>Managed</w:t>
      </w:r>
      <w:proofErr w:type="spellEnd"/>
      <w:r w:rsidRPr="00A23C9C">
        <w:t xml:space="preserve"> </w:t>
      </w:r>
      <w:proofErr w:type="spellStart"/>
      <w:r w:rsidRPr="00A23C9C">
        <w:t>threading</w:t>
      </w:r>
      <w:proofErr w:type="spellEnd"/>
      <w:r w:rsidRPr="00A23C9C">
        <w:t xml:space="preserve"> </w:t>
      </w:r>
      <w:proofErr w:type="spellStart"/>
      <w:r w:rsidRPr="00A23C9C">
        <w:t>basics</w:t>
      </w:r>
      <w:bookmarkEnd w:id="0"/>
      <w:proofErr w:type="spellEnd"/>
    </w:p>
    <w:p w14:paraId="5F930B05" w14:textId="77777777" w:rsidR="00720364" w:rsidRDefault="00720364" w:rsidP="00720364"/>
    <w:sdt>
      <w:sdtPr>
        <w:rPr>
          <w:rFonts w:asciiTheme="minorHAnsi" w:eastAsiaTheme="minorHAnsi" w:hAnsiTheme="minorHAnsi" w:cstheme="minorBidi"/>
          <w:color w:val="auto"/>
          <w:kern w:val="2"/>
          <w:sz w:val="24"/>
          <w:szCs w:val="24"/>
          <w:lang w:val="es-MX"/>
          <w14:ligatures w14:val="standardContextual"/>
        </w:rPr>
        <w:id w:val="1615708767"/>
        <w:docPartObj>
          <w:docPartGallery w:val="Table of Contents"/>
          <w:docPartUnique/>
        </w:docPartObj>
      </w:sdtPr>
      <w:sdtEndPr>
        <w:rPr>
          <w:b/>
          <w:bCs/>
          <w:noProof/>
        </w:rPr>
      </w:sdtEndPr>
      <w:sdtContent>
        <w:p w14:paraId="5820BCC7" w14:textId="0AF48514" w:rsidR="00720364" w:rsidRDefault="00720364">
          <w:pPr>
            <w:pStyle w:val="TOCHeading"/>
          </w:pPr>
          <w:r>
            <w:t>Contents</w:t>
          </w:r>
        </w:p>
        <w:p w14:paraId="0E2CF99B" w14:textId="48ED7D2E" w:rsidR="006E7D98" w:rsidRDefault="00720364">
          <w:pPr>
            <w:pStyle w:val="TOC1"/>
            <w:tabs>
              <w:tab w:val="right" w:leader="dot" w:pos="8828"/>
            </w:tabs>
            <w:rPr>
              <w:rFonts w:eastAsiaTheme="minorEastAsia"/>
              <w:noProof/>
              <w:lang w:eastAsia="es-MX"/>
            </w:rPr>
          </w:pPr>
          <w:r>
            <w:fldChar w:fldCharType="begin"/>
          </w:r>
          <w:r>
            <w:instrText xml:space="preserve"> TOC \o "1-3" \h \z \u </w:instrText>
          </w:r>
          <w:r>
            <w:fldChar w:fldCharType="separate"/>
          </w:r>
          <w:hyperlink w:anchor="_Toc242216462" w:history="1">
            <w:r w:rsidR="006E7D98" w:rsidRPr="00C021F1">
              <w:rPr>
                <w:rStyle w:val="Hyperlink"/>
                <w:noProof/>
              </w:rPr>
              <w:t>Managed threading basics</w:t>
            </w:r>
            <w:r w:rsidR="006E7D98">
              <w:rPr>
                <w:noProof/>
                <w:webHidden/>
              </w:rPr>
              <w:tab/>
            </w:r>
            <w:r w:rsidR="006E7D98">
              <w:rPr>
                <w:noProof/>
                <w:webHidden/>
              </w:rPr>
              <w:fldChar w:fldCharType="begin"/>
            </w:r>
            <w:r w:rsidR="006E7D98">
              <w:rPr>
                <w:noProof/>
                <w:webHidden/>
              </w:rPr>
              <w:instrText xml:space="preserve"> PAGEREF _Toc242216462 \h </w:instrText>
            </w:r>
            <w:r w:rsidR="006E7D98">
              <w:rPr>
                <w:noProof/>
                <w:webHidden/>
              </w:rPr>
            </w:r>
            <w:r w:rsidR="006E7D98">
              <w:rPr>
                <w:noProof/>
                <w:webHidden/>
              </w:rPr>
              <w:fldChar w:fldCharType="separate"/>
            </w:r>
            <w:r w:rsidR="006E7D98">
              <w:rPr>
                <w:noProof/>
                <w:webHidden/>
              </w:rPr>
              <w:t>1</w:t>
            </w:r>
            <w:r w:rsidR="006E7D98">
              <w:rPr>
                <w:noProof/>
                <w:webHidden/>
              </w:rPr>
              <w:fldChar w:fldCharType="end"/>
            </w:r>
          </w:hyperlink>
        </w:p>
        <w:p w14:paraId="6E707451" w14:textId="3D0AFDD2" w:rsidR="006E7D98" w:rsidRDefault="006E7D98">
          <w:pPr>
            <w:pStyle w:val="TOC2"/>
            <w:tabs>
              <w:tab w:val="right" w:leader="dot" w:pos="8828"/>
            </w:tabs>
            <w:rPr>
              <w:rFonts w:eastAsiaTheme="minorEastAsia"/>
              <w:noProof/>
              <w:lang w:eastAsia="es-MX"/>
            </w:rPr>
          </w:pPr>
          <w:hyperlink w:anchor="_Toc242216463" w:history="1">
            <w:r w:rsidRPr="00C021F1">
              <w:rPr>
                <w:rStyle w:val="Hyperlink"/>
                <w:noProof/>
              </w:rPr>
              <w:t>Threads and Threading</w:t>
            </w:r>
            <w:r>
              <w:rPr>
                <w:noProof/>
                <w:webHidden/>
              </w:rPr>
              <w:tab/>
            </w:r>
            <w:r>
              <w:rPr>
                <w:noProof/>
                <w:webHidden/>
              </w:rPr>
              <w:fldChar w:fldCharType="begin"/>
            </w:r>
            <w:r>
              <w:rPr>
                <w:noProof/>
                <w:webHidden/>
              </w:rPr>
              <w:instrText xml:space="preserve"> PAGEREF _Toc242216463 \h </w:instrText>
            </w:r>
            <w:r>
              <w:rPr>
                <w:noProof/>
                <w:webHidden/>
              </w:rPr>
            </w:r>
            <w:r>
              <w:rPr>
                <w:noProof/>
                <w:webHidden/>
              </w:rPr>
              <w:fldChar w:fldCharType="separate"/>
            </w:r>
            <w:r>
              <w:rPr>
                <w:noProof/>
                <w:webHidden/>
              </w:rPr>
              <w:t>1</w:t>
            </w:r>
            <w:r>
              <w:rPr>
                <w:noProof/>
                <w:webHidden/>
              </w:rPr>
              <w:fldChar w:fldCharType="end"/>
            </w:r>
          </w:hyperlink>
        </w:p>
        <w:p w14:paraId="6B2B2C6D" w14:textId="5DC0DBA3" w:rsidR="006E7D98" w:rsidRDefault="006E7D98">
          <w:pPr>
            <w:pStyle w:val="TOC3"/>
            <w:tabs>
              <w:tab w:val="right" w:leader="dot" w:pos="8828"/>
            </w:tabs>
            <w:rPr>
              <w:rFonts w:eastAsiaTheme="minorEastAsia"/>
              <w:noProof/>
              <w:lang w:eastAsia="es-MX"/>
            </w:rPr>
          </w:pPr>
          <w:hyperlink w:anchor="_Toc242216464" w:history="1">
            <w:r w:rsidRPr="00C021F1">
              <w:rPr>
                <w:rStyle w:val="Hyperlink"/>
                <w:noProof/>
              </w:rPr>
              <w:t>Procesos e hilos</w:t>
            </w:r>
            <w:r>
              <w:rPr>
                <w:noProof/>
                <w:webHidden/>
              </w:rPr>
              <w:tab/>
            </w:r>
            <w:r>
              <w:rPr>
                <w:noProof/>
                <w:webHidden/>
              </w:rPr>
              <w:fldChar w:fldCharType="begin"/>
            </w:r>
            <w:r>
              <w:rPr>
                <w:noProof/>
                <w:webHidden/>
              </w:rPr>
              <w:instrText xml:space="preserve"> PAGEREF _Toc242216464 \h </w:instrText>
            </w:r>
            <w:r>
              <w:rPr>
                <w:noProof/>
                <w:webHidden/>
              </w:rPr>
            </w:r>
            <w:r>
              <w:rPr>
                <w:noProof/>
                <w:webHidden/>
              </w:rPr>
              <w:fldChar w:fldCharType="separate"/>
            </w:r>
            <w:r>
              <w:rPr>
                <w:noProof/>
                <w:webHidden/>
              </w:rPr>
              <w:t>1</w:t>
            </w:r>
            <w:r>
              <w:rPr>
                <w:noProof/>
                <w:webHidden/>
              </w:rPr>
              <w:fldChar w:fldCharType="end"/>
            </w:r>
          </w:hyperlink>
        </w:p>
        <w:p w14:paraId="72544C1A" w14:textId="683AEF56" w:rsidR="006E7D98" w:rsidRDefault="006E7D98">
          <w:pPr>
            <w:pStyle w:val="TOC3"/>
            <w:tabs>
              <w:tab w:val="right" w:leader="dot" w:pos="8828"/>
            </w:tabs>
            <w:rPr>
              <w:rFonts w:eastAsiaTheme="minorEastAsia"/>
              <w:noProof/>
              <w:lang w:eastAsia="es-MX"/>
            </w:rPr>
          </w:pPr>
          <w:hyperlink w:anchor="_Toc242216465" w:history="1">
            <w:r w:rsidRPr="00C021F1">
              <w:rPr>
                <w:rStyle w:val="Hyperlink"/>
                <w:noProof/>
              </w:rPr>
              <w:t>¿Cuándo utilizar varios hilos?</w:t>
            </w:r>
            <w:r>
              <w:rPr>
                <w:noProof/>
                <w:webHidden/>
              </w:rPr>
              <w:tab/>
            </w:r>
            <w:r>
              <w:rPr>
                <w:noProof/>
                <w:webHidden/>
              </w:rPr>
              <w:fldChar w:fldCharType="begin"/>
            </w:r>
            <w:r>
              <w:rPr>
                <w:noProof/>
                <w:webHidden/>
              </w:rPr>
              <w:instrText xml:space="preserve"> PAGEREF _Toc242216465 \h </w:instrText>
            </w:r>
            <w:r>
              <w:rPr>
                <w:noProof/>
                <w:webHidden/>
              </w:rPr>
            </w:r>
            <w:r>
              <w:rPr>
                <w:noProof/>
                <w:webHidden/>
              </w:rPr>
              <w:fldChar w:fldCharType="separate"/>
            </w:r>
            <w:r>
              <w:rPr>
                <w:noProof/>
                <w:webHidden/>
              </w:rPr>
              <w:t>2</w:t>
            </w:r>
            <w:r>
              <w:rPr>
                <w:noProof/>
                <w:webHidden/>
              </w:rPr>
              <w:fldChar w:fldCharType="end"/>
            </w:r>
          </w:hyperlink>
        </w:p>
        <w:p w14:paraId="26F8810D" w14:textId="70DF73E6" w:rsidR="006E7D98" w:rsidRDefault="006E7D98">
          <w:pPr>
            <w:pStyle w:val="TOC3"/>
            <w:tabs>
              <w:tab w:val="right" w:leader="dot" w:pos="8828"/>
            </w:tabs>
            <w:rPr>
              <w:rFonts w:eastAsiaTheme="minorEastAsia"/>
              <w:noProof/>
              <w:lang w:eastAsia="es-MX"/>
            </w:rPr>
          </w:pPr>
          <w:hyperlink w:anchor="_Toc242216466" w:history="1">
            <w:r w:rsidRPr="00C021F1">
              <w:rPr>
                <w:rStyle w:val="Hyperlink"/>
                <w:noProof/>
              </w:rPr>
              <w:t>Cómo usar multihilo en .NET</w:t>
            </w:r>
            <w:r>
              <w:rPr>
                <w:noProof/>
                <w:webHidden/>
              </w:rPr>
              <w:tab/>
            </w:r>
            <w:r>
              <w:rPr>
                <w:noProof/>
                <w:webHidden/>
              </w:rPr>
              <w:fldChar w:fldCharType="begin"/>
            </w:r>
            <w:r>
              <w:rPr>
                <w:noProof/>
                <w:webHidden/>
              </w:rPr>
              <w:instrText xml:space="preserve"> PAGEREF _Toc242216466 \h </w:instrText>
            </w:r>
            <w:r>
              <w:rPr>
                <w:noProof/>
                <w:webHidden/>
              </w:rPr>
            </w:r>
            <w:r>
              <w:rPr>
                <w:noProof/>
                <w:webHidden/>
              </w:rPr>
              <w:fldChar w:fldCharType="separate"/>
            </w:r>
            <w:r>
              <w:rPr>
                <w:noProof/>
                <w:webHidden/>
              </w:rPr>
              <w:t>2</w:t>
            </w:r>
            <w:r>
              <w:rPr>
                <w:noProof/>
                <w:webHidden/>
              </w:rPr>
              <w:fldChar w:fldCharType="end"/>
            </w:r>
          </w:hyperlink>
        </w:p>
        <w:p w14:paraId="267B9017" w14:textId="6AB2727F" w:rsidR="006E7D98" w:rsidRDefault="006E7D98">
          <w:pPr>
            <w:pStyle w:val="TOC2"/>
            <w:tabs>
              <w:tab w:val="right" w:leader="dot" w:pos="8828"/>
            </w:tabs>
            <w:rPr>
              <w:rFonts w:eastAsiaTheme="minorEastAsia"/>
              <w:noProof/>
              <w:lang w:eastAsia="es-MX"/>
            </w:rPr>
          </w:pPr>
          <w:hyperlink w:anchor="_Toc242216467" w:history="1">
            <w:r w:rsidRPr="00C021F1">
              <w:rPr>
                <w:rStyle w:val="Hyperlink"/>
                <w:noProof/>
              </w:rPr>
              <w:t>Exceptions in managed threads</w:t>
            </w:r>
            <w:r>
              <w:rPr>
                <w:noProof/>
                <w:webHidden/>
              </w:rPr>
              <w:tab/>
            </w:r>
            <w:r>
              <w:rPr>
                <w:noProof/>
                <w:webHidden/>
              </w:rPr>
              <w:fldChar w:fldCharType="begin"/>
            </w:r>
            <w:r>
              <w:rPr>
                <w:noProof/>
                <w:webHidden/>
              </w:rPr>
              <w:instrText xml:space="preserve"> PAGEREF _Toc242216467 \h </w:instrText>
            </w:r>
            <w:r>
              <w:rPr>
                <w:noProof/>
                <w:webHidden/>
              </w:rPr>
            </w:r>
            <w:r>
              <w:rPr>
                <w:noProof/>
                <w:webHidden/>
              </w:rPr>
              <w:fldChar w:fldCharType="separate"/>
            </w:r>
            <w:r>
              <w:rPr>
                <w:noProof/>
                <w:webHidden/>
              </w:rPr>
              <w:t>3</w:t>
            </w:r>
            <w:r>
              <w:rPr>
                <w:noProof/>
                <w:webHidden/>
              </w:rPr>
              <w:fldChar w:fldCharType="end"/>
            </w:r>
          </w:hyperlink>
        </w:p>
        <w:p w14:paraId="6D5376F4" w14:textId="4974624D" w:rsidR="006E7D98" w:rsidRDefault="006E7D98">
          <w:pPr>
            <w:pStyle w:val="TOC3"/>
            <w:tabs>
              <w:tab w:val="right" w:leader="dot" w:pos="8828"/>
            </w:tabs>
            <w:rPr>
              <w:rFonts w:eastAsiaTheme="minorEastAsia"/>
              <w:noProof/>
              <w:lang w:eastAsia="es-MX"/>
            </w:rPr>
          </w:pPr>
          <w:hyperlink w:anchor="_Toc242216468" w:history="1">
            <w:r w:rsidRPr="00C021F1">
              <w:rPr>
                <w:rStyle w:val="Hyperlink"/>
                <w:noProof/>
              </w:rPr>
              <w:t>Detectar problemas de subprocesos durante el desarrollo</w:t>
            </w:r>
            <w:r>
              <w:rPr>
                <w:noProof/>
                <w:webHidden/>
              </w:rPr>
              <w:tab/>
            </w:r>
            <w:r>
              <w:rPr>
                <w:noProof/>
                <w:webHidden/>
              </w:rPr>
              <w:fldChar w:fldCharType="begin"/>
            </w:r>
            <w:r>
              <w:rPr>
                <w:noProof/>
                <w:webHidden/>
              </w:rPr>
              <w:instrText xml:space="preserve"> PAGEREF _Toc242216468 \h </w:instrText>
            </w:r>
            <w:r>
              <w:rPr>
                <w:noProof/>
                <w:webHidden/>
              </w:rPr>
            </w:r>
            <w:r>
              <w:rPr>
                <w:noProof/>
                <w:webHidden/>
              </w:rPr>
              <w:fldChar w:fldCharType="separate"/>
            </w:r>
            <w:r>
              <w:rPr>
                <w:noProof/>
                <w:webHidden/>
              </w:rPr>
              <w:t>4</w:t>
            </w:r>
            <w:r>
              <w:rPr>
                <w:noProof/>
                <w:webHidden/>
              </w:rPr>
              <w:fldChar w:fldCharType="end"/>
            </w:r>
          </w:hyperlink>
        </w:p>
        <w:p w14:paraId="36075C1D" w14:textId="4B6EA3F6" w:rsidR="006E7D98" w:rsidRDefault="006E7D98">
          <w:pPr>
            <w:pStyle w:val="TOC3"/>
            <w:tabs>
              <w:tab w:val="right" w:leader="dot" w:pos="8828"/>
            </w:tabs>
            <w:rPr>
              <w:rFonts w:eastAsiaTheme="minorEastAsia"/>
              <w:noProof/>
              <w:lang w:eastAsia="es-MX"/>
            </w:rPr>
          </w:pPr>
          <w:hyperlink w:anchor="_Toc242216469" w:history="1">
            <w:r w:rsidRPr="00C021F1">
              <w:rPr>
                <w:rStyle w:val="Hyperlink"/>
                <w:noProof/>
              </w:rPr>
              <w:t>Anulación del host</w:t>
            </w:r>
            <w:r>
              <w:rPr>
                <w:noProof/>
                <w:webHidden/>
              </w:rPr>
              <w:tab/>
            </w:r>
            <w:r>
              <w:rPr>
                <w:noProof/>
                <w:webHidden/>
              </w:rPr>
              <w:fldChar w:fldCharType="begin"/>
            </w:r>
            <w:r>
              <w:rPr>
                <w:noProof/>
                <w:webHidden/>
              </w:rPr>
              <w:instrText xml:space="preserve"> PAGEREF _Toc242216469 \h </w:instrText>
            </w:r>
            <w:r>
              <w:rPr>
                <w:noProof/>
                <w:webHidden/>
              </w:rPr>
            </w:r>
            <w:r>
              <w:rPr>
                <w:noProof/>
                <w:webHidden/>
              </w:rPr>
              <w:fldChar w:fldCharType="separate"/>
            </w:r>
            <w:r>
              <w:rPr>
                <w:noProof/>
                <w:webHidden/>
              </w:rPr>
              <w:t>4</w:t>
            </w:r>
            <w:r>
              <w:rPr>
                <w:noProof/>
                <w:webHidden/>
              </w:rPr>
              <w:fldChar w:fldCharType="end"/>
            </w:r>
          </w:hyperlink>
        </w:p>
        <w:p w14:paraId="5365868C" w14:textId="6582B665" w:rsidR="006E7D98" w:rsidRDefault="006E7D98">
          <w:pPr>
            <w:pStyle w:val="TOC2"/>
            <w:tabs>
              <w:tab w:val="right" w:leader="dot" w:pos="8828"/>
            </w:tabs>
            <w:rPr>
              <w:rFonts w:eastAsiaTheme="minorEastAsia"/>
              <w:noProof/>
              <w:lang w:eastAsia="es-MX"/>
            </w:rPr>
          </w:pPr>
          <w:hyperlink w:anchor="_Toc242216470" w:history="1">
            <w:r w:rsidRPr="00C021F1">
              <w:rPr>
                <w:rStyle w:val="Hyperlink"/>
                <w:noProof/>
              </w:rPr>
              <w:t>Foreground and Background Threads</w:t>
            </w:r>
            <w:r>
              <w:rPr>
                <w:noProof/>
                <w:webHidden/>
              </w:rPr>
              <w:tab/>
            </w:r>
            <w:r>
              <w:rPr>
                <w:noProof/>
                <w:webHidden/>
              </w:rPr>
              <w:fldChar w:fldCharType="begin"/>
            </w:r>
            <w:r>
              <w:rPr>
                <w:noProof/>
                <w:webHidden/>
              </w:rPr>
              <w:instrText xml:space="preserve"> PAGEREF _Toc242216470 \h </w:instrText>
            </w:r>
            <w:r>
              <w:rPr>
                <w:noProof/>
                <w:webHidden/>
              </w:rPr>
            </w:r>
            <w:r>
              <w:rPr>
                <w:noProof/>
                <w:webHidden/>
              </w:rPr>
              <w:fldChar w:fldCharType="separate"/>
            </w:r>
            <w:r>
              <w:rPr>
                <w:noProof/>
                <w:webHidden/>
              </w:rPr>
              <w:t>4</w:t>
            </w:r>
            <w:r>
              <w:rPr>
                <w:noProof/>
                <w:webHidden/>
              </w:rPr>
              <w:fldChar w:fldCharType="end"/>
            </w:r>
          </w:hyperlink>
        </w:p>
        <w:p w14:paraId="78E783AB" w14:textId="1B78D0A6" w:rsidR="006E7D98" w:rsidRDefault="006E7D98">
          <w:pPr>
            <w:pStyle w:val="TOC2"/>
            <w:tabs>
              <w:tab w:val="right" w:leader="dot" w:pos="8828"/>
            </w:tabs>
            <w:rPr>
              <w:rFonts w:eastAsiaTheme="minorEastAsia"/>
              <w:noProof/>
              <w:lang w:eastAsia="es-MX"/>
            </w:rPr>
          </w:pPr>
          <w:hyperlink w:anchor="_Toc242216471" w:history="1">
            <w:r w:rsidRPr="00C021F1">
              <w:rPr>
                <w:rStyle w:val="Hyperlink"/>
                <w:noProof/>
                <w:lang w:val="en-US"/>
              </w:rPr>
              <w:t>Managed and Unmanaged Threading in Windows</w:t>
            </w:r>
            <w:r>
              <w:rPr>
                <w:noProof/>
                <w:webHidden/>
              </w:rPr>
              <w:tab/>
            </w:r>
            <w:r>
              <w:rPr>
                <w:noProof/>
                <w:webHidden/>
              </w:rPr>
              <w:fldChar w:fldCharType="begin"/>
            </w:r>
            <w:r>
              <w:rPr>
                <w:noProof/>
                <w:webHidden/>
              </w:rPr>
              <w:instrText xml:space="preserve"> PAGEREF _Toc242216471 \h </w:instrText>
            </w:r>
            <w:r>
              <w:rPr>
                <w:noProof/>
                <w:webHidden/>
              </w:rPr>
            </w:r>
            <w:r>
              <w:rPr>
                <w:noProof/>
                <w:webHidden/>
              </w:rPr>
              <w:fldChar w:fldCharType="separate"/>
            </w:r>
            <w:r>
              <w:rPr>
                <w:noProof/>
                <w:webHidden/>
              </w:rPr>
              <w:t>5</w:t>
            </w:r>
            <w:r>
              <w:rPr>
                <w:noProof/>
                <w:webHidden/>
              </w:rPr>
              <w:fldChar w:fldCharType="end"/>
            </w:r>
          </w:hyperlink>
        </w:p>
        <w:p w14:paraId="64B33D04" w14:textId="7F25804A" w:rsidR="006E7D98" w:rsidRDefault="006E7D98">
          <w:pPr>
            <w:pStyle w:val="TOC3"/>
            <w:tabs>
              <w:tab w:val="right" w:leader="dot" w:pos="8828"/>
            </w:tabs>
            <w:rPr>
              <w:rFonts w:eastAsiaTheme="minorEastAsia"/>
              <w:noProof/>
              <w:lang w:eastAsia="es-MX"/>
            </w:rPr>
          </w:pPr>
          <w:hyperlink w:anchor="_Toc242216472" w:history="1">
            <w:r w:rsidRPr="00C021F1">
              <w:rPr>
                <w:rStyle w:val="Hyperlink"/>
                <w:noProof/>
              </w:rPr>
              <w:t>Mapeo de subprocesos Win32 a subprocesos administrados</w:t>
            </w:r>
            <w:r>
              <w:rPr>
                <w:noProof/>
                <w:webHidden/>
              </w:rPr>
              <w:tab/>
            </w:r>
            <w:r>
              <w:rPr>
                <w:noProof/>
                <w:webHidden/>
              </w:rPr>
              <w:fldChar w:fldCharType="begin"/>
            </w:r>
            <w:r>
              <w:rPr>
                <w:noProof/>
                <w:webHidden/>
              </w:rPr>
              <w:instrText xml:space="preserve"> PAGEREF _Toc242216472 \h </w:instrText>
            </w:r>
            <w:r>
              <w:rPr>
                <w:noProof/>
                <w:webHidden/>
              </w:rPr>
            </w:r>
            <w:r>
              <w:rPr>
                <w:noProof/>
                <w:webHidden/>
              </w:rPr>
              <w:fldChar w:fldCharType="separate"/>
            </w:r>
            <w:r>
              <w:rPr>
                <w:noProof/>
                <w:webHidden/>
              </w:rPr>
              <w:t>5</w:t>
            </w:r>
            <w:r>
              <w:rPr>
                <w:noProof/>
                <w:webHidden/>
              </w:rPr>
              <w:fldChar w:fldCharType="end"/>
            </w:r>
          </w:hyperlink>
        </w:p>
        <w:p w14:paraId="4B38B312" w14:textId="0AE9B035" w:rsidR="006E7D98" w:rsidRDefault="006E7D98">
          <w:pPr>
            <w:pStyle w:val="TOC3"/>
            <w:tabs>
              <w:tab w:val="right" w:leader="dot" w:pos="8828"/>
            </w:tabs>
            <w:rPr>
              <w:rFonts w:eastAsiaTheme="minorEastAsia"/>
              <w:noProof/>
              <w:lang w:eastAsia="es-MX"/>
            </w:rPr>
          </w:pPr>
          <w:hyperlink w:anchor="_Toc242216473" w:history="1">
            <w:r w:rsidRPr="00C021F1">
              <w:rPr>
                <w:rStyle w:val="Hyperlink"/>
                <w:noProof/>
              </w:rPr>
              <w:t>Hilos gestionados y apartamentos COM</w:t>
            </w:r>
            <w:r>
              <w:rPr>
                <w:noProof/>
                <w:webHidden/>
              </w:rPr>
              <w:tab/>
            </w:r>
            <w:r>
              <w:rPr>
                <w:noProof/>
                <w:webHidden/>
              </w:rPr>
              <w:fldChar w:fldCharType="begin"/>
            </w:r>
            <w:r>
              <w:rPr>
                <w:noProof/>
                <w:webHidden/>
              </w:rPr>
              <w:instrText xml:space="preserve"> PAGEREF _Toc242216473 \h </w:instrText>
            </w:r>
            <w:r>
              <w:rPr>
                <w:noProof/>
                <w:webHidden/>
              </w:rPr>
            </w:r>
            <w:r>
              <w:rPr>
                <w:noProof/>
                <w:webHidden/>
              </w:rPr>
              <w:fldChar w:fldCharType="separate"/>
            </w:r>
            <w:r>
              <w:rPr>
                <w:noProof/>
                <w:webHidden/>
              </w:rPr>
              <w:t>6</w:t>
            </w:r>
            <w:r>
              <w:rPr>
                <w:noProof/>
                <w:webHidden/>
              </w:rPr>
              <w:fldChar w:fldCharType="end"/>
            </w:r>
          </w:hyperlink>
        </w:p>
        <w:p w14:paraId="593A939A" w14:textId="6AE1764D" w:rsidR="006E7D98" w:rsidRDefault="006E7D98">
          <w:pPr>
            <w:pStyle w:val="TOC3"/>
            <w:tabs>
              <w:tab w:val="right" w:leader="dot" w:pos="8828"/>
            </w:tabs>
            <w:rPr>
              <w:rFonts w:eastAsiaTheme="minorEastAsia"/>
              <w:noProof/>
              <w:lang w:eastAsia="es-MX"/>
            </w:rPr>
          </w:pPr>
          <w:hyperlink w:anchor="_Toc242216474" w:history="1">
            <w:r w:rsidRPr="00C021F1">
              <w:rPr>
                <w:rStyle w:val="Hyperlink"/>
                <w:noProof/>
              </w:rPr>
              <w:t>Problemas de bloqueo</w:t>
            </w:r>
            <w:r>
              <w:rPr>
                <w:noProof/>
                <w:webHidden/>
              </w:rPr>
              <w:tab/>
            </w:r>
            <w:r>
              <w:rPr>
                <w:noProof/>
                <w:webHidden/>
              </w:rPr>
              <w:fldChar w:fldCharType="begin"/>
            </w:r>
            <w:r>
              <w:rPr>
                <w:noProof/>
                <w:webHidden/>
              </w:rPr>
              <w:instrText xml:space="preserve"> PAGEREF _Toc242216474 \h </w:instrText>
            </w:r>
            <w:r>
              <w:rPr>
                <w:noProof/>
                <w:webHidden/>
              </w:rPr>
            </w:r>
            <w:r>
              <w:rPr>
                <w:noProof/>
                <w:webHidden/>
              </w:rPr>
              <w:fldChar w:fldCharType="separate"/>
            </w:r>
            <w:r>
              <w:rPr>
                <w:noProof/>
                <w:webHidden/>
              </w:rPr>
              <w:t>6</w:t>
            </w:r>
            <w:r>
              <w:rPr>
                <w:noProof/>
                <w:webHidden/>
              </w:rPr>
              <w:fldChar w:fldCharType="end"/>
            </w:r>
          </w:hyperlink>
        </w:p>
        <w:p w14:paraId="373D6186" w14:textId="7E3913B6" w:rsidR="006E7D98" w:rsidRDefault="006E7D98">
          <w:pPr>
            <w:pStyle w:val="TOC3"/>
            <w:tabs>
              <w:tab w:val="right" w:leader="dot" w:pos="8828"/>
            </w:tabs>
            <w:rPr>
              <w:rFonts w:eastAsiaTheme="minorEastAsia"/>
              <w:noProof/>
              <w:lang w:eastAsia="es-MX"/>
            </w:rPr>
          </w:pPr>
          <w:hyperlink w:anchor="_Toc242216475" w:history="1">
            <w:r w:rsidRPr="00C021F1">
              <w:rPr>
                <w:rStyle w:val="Hyperlink"/>
                <w:noProof/>
              </w:rPr>
              <w:t>Hilos y fibras</w:t>
            </w:r>
            <w:r>
              <w:rPr>
                <w:noProof/>
                <w:webHidden/>
              </w:rPr>
              <w:tab/>
            </w:r>
            <w:r>
              <w:rPr>
                <w:noProof/>
                <w:webHidden/>
              </w:rPr>
              <w:fldChar w:fldCharType="begin"/>
            </w:r>
            <w:r>
              <w:rPr>
                <w:noProof/>
                <w:webHidden/>
              </w:rPr>
              <w:instrText xml:space="preserve"> PAGEREF _Toc242216475 \h </w:instrText>
            </w:r>
            <w:r>
              <w:rPr>
                <w:noProof/>
                <w:webHidden/>
              </w:rPr>
            </w:r>
            <w:r>
              <w:rPr>
                <w:noProof/>
                <w:webHidden/>
              </w:rPr>
              <w:fldChar w:fldCharType="separate"/>
            </w:r>
            <w:r>
              <w:rPr>
                <w:noProof/>
                <w:webHidden/>
              </w:rPr>
              <w:t>7</w:t>
            </w:r>
            <w:r>
              <w:rPr>
                <w:noProof/>
                <w:webHidden/>
              </w:rPr>
              <w:fldChar w:fldCharType="end"/>
            </w:r>
          </w:hyperlink>
        </w:p>
        <w:p w14:paraId="7AF70072" w14:textId="48D31EB5" w:rsidR="00720364" w:rsidRDefault="00720364">
          <w:r>
            <w:rPr>
              <w:b/>
              <w:bCs/>
              <w:noProof/>
            </w:rPr>
            <w:fldChar w:fldCharType="end"/>
          </w:r>
        </w:p>
      </w:sdtContent>
    </w:sdt>
    <w:p w14:paraId="0339AC74" w14:textId="77777777" w:rsidR="00720364" w:rsidRDefault="00720364" w:rsidP="00720364"/>
    <w:p w14:paraId="471C4021" w14:textId="77777777" w:rsidR="00720364" w:rsidRPr="00720364" w:rsidRDefault="00720364" w:rsidP="00720364"/>
    <w:p w14:paraId="551B08AD" w14:textId="23480D5E" w:rsidR="00A23C9C" w:rsidRDefault="00720364" w:rsidP="00720364">
      <w:pPr>
        <w:pStyle w:val="Heading2"/>
      </w:pPr>
      <w:hyperlink r:id="rId6" w:history="1">
        <w:bookmarkStart w:id="1" w:name="_Toc242216463"/>
        <w:proofErr w:type="spellStart"/>
        <w:r w:rsidRPr="00720364">
          <w:rPr>
            <w:rStyle w:val="Hyperlink"/>
          </w:rPr>
          <w:t>Threads</w:t>
        </w:r>
        <w:proofErr w:type="spellEnd"/>
        <w:r w:rsidRPr="00720364">
          <w:rPr>
            <w:rStyle w:val="Hyperlink"/>
          </w:rPr>
          <w:t xml:space="preserve"> and </w:t>
        </w:r>
        <w:proofErr w:type="spellStart"/>
        <w:r w:rsidRPr="00720364">
          <w:rPr>
            <w:rStyle w:val="Hyperlink"/>
          </w:rPr>
          <w:t>Threading</w:t>
        </w:r>
        <w:bookmarkEnd w:id="1"/>
        <w:proofErr w:type="spellEnd"/>
      </w:hyperlink>
    </w:p>
    <w:p w14:paraId="5912FB60" w14:textId="77777777" w:rsidR="005E7BB7" w:rsidRPr="005E7BB7" w:rsidRDefault="005E7BB7" w:rsidP="005E7BB7">
      <w:r w:rsidRPr="005E7BB7">
        <w:t>El uso de subprocesos múltiples permite aumentar la capacidad de respuesta de la aplicación y, si esta se ejecuta en un sistema multiprocesador o multinúcleo, aumentar su rendimiento.</w:t>
      </w:r>
    </w:p>
    <w:p w14:paraId="7F0ACF03" w14:textId="5C934C94" w:rsidR="005E7BB7" w:rsidRPr="005E7BB7" w:rsidRDefault="005E7BB7" w:rsidP="00C56B29">
      <w:pPr>
        <w:pStyle w:val="Heading3"/>
      </w:pPr>
      <w:bookmarkStart w:id="2" w:name="_Toc242216464"/>
      <w:r w:rsidRPr="005E7BB7">
        <w:t>Procesos e hilos</w:t>
      </w:r>
      <w:bookmarkEnd w:id="2"/>
    </w:p>
    <w:p w14:paraId="33103F6E" w14:textId="17338971" w:rsidR="00720364" w:rsidRDefault="003757EB" w:rsidP="00720364">
      <w:r w:rsidRPr="003757EB">
        <w:t xml:space="preserve">Un </w:t>
      </w:r>
      <w:r w:rsidRPr="003757EB">
        <w:rPr>
          <w:i/>
          <w:iCs/>
        </w:rPr>
        <w:t>proceso</w:t>
      </w:r>
      <w:r w:rsidRPr="003757EB">
        <w:t xml:space="preserve"> es un programa en ejecución. Un sistema operativo utiliza procesos para separar las aplicaciones que se están ejecutando. Un </w:t>
      </w:r>
      <w:r w:rsidRPr="003757EB">
        <w:rPr>
          <w:i/>
          <w:iCs/>
        </w:rPr>
        <w:t>hilo</w:t>
      </w:r>
      <w:r w:rsidRPr="003757EB">
        <w:t xml:space="preserve"> es la unidad básica a la que un sistema operativo asigna tiempo de procesador. Cada hilo tiene una </w:t>
      </w:r>
      <w:hyperlink r:id="rId7" w:history="1">
        <w:r w:rsidRPr="003757EB">
          <w:rPr>
            <w:rStyle w:val="Hyperlink"/>
          </w:rPr>
          <w:t xml:space="preserve">prioridad de </w:t>
        </w:r>
        <w:r w:rsidRPr="003757EB">
          <w:rPr>
            <w:rStyle w:val="Hyperlink"/>
          </w:rPr>
          <w:lastRenderedPageBreak/>
          <w:t>planificación</w:t>
        </w:r>
      </w:hyperlink>
      <w:r w:rsidRPr="003757EB">
        <w:t xml:space="preserve"> y mantiene un conjunto de estructuras que el sistema utiliza para guardar el contexto del hilo cuando su ejecución se pausa. El contexto del hilo incluye toda la información que el hilo necesita para reanudar la ejecución sin problemas, incluidos sus registros de CPU y su pila. Varios hilos pueden ejecutarse en el contexto de un proceso. Todos los hilos de un proceso comparten su espacio de direcciones virtuales. Un hilo puede ejecutar cualquier parte del código del programa, incluidas las partes que está ejecutando otro hilo.</w:t>
      </w:r>
    </w:p>
    <w:p w14:paraId="1DEF6331" w14:textId="77777777" w:rsidR="00852F35" w:rsidRDefault="00852F35" w:rsidP="00C56B29">
      <w:pPr>
        <w:pStyle w:val="Heading3"/>
      </w:pPr>
      <w:bookmarkStart w:id="3" w:name="_Toc242216465"/>
      <w:r w:rsidRPr="00852F35">
        <w:t>¿Cuándo utilizar varios hilos?</w:t>
      </w:r>
      <w:bookmarkEnd w:id="3"/>
    </w:p>
    <w:p w14:paraId="0BB34C1D" w14:textId="3D6BC442" w:rsidR="004C5F2A" w:rsidRDefault="004C5F2A" w:rsidP="004C5F2A">
      <w:r w:rsidRPr="004C5F2A">
        <w:t>Se utilizan varios hilos para aumentar la capacidad de respuesta de la aplicación y para aprovechar un sistema multiprocesador o multinúcleo con el fin de incrementar el rendimiento de la aplicación.</w:t>
      </w:r>
    </w:p>
    <w:p w14:paraId="71D56BC1" w14:textId="66B317BD" w:rsidR="00575EE3" w:rsidRDefault="00575EE3" w:rsidP="004C5F2A">
      <w:r w:rsidRPr="00575EE3">
        <w:t xml:space="preserve">Consideremos una aplicación de escritorio, donde el hilo principal se encarga de los elementos de la interfaz de usuario y responde a las acciones del usuario. </w:t>
      </w:r>
      <w:r w:rsidRPr="00703A65">
        <w:rPr>
          <w:highlight w:val="yellow"/>
        </w:rPr>
        <w:t>Utilice hilos de trabajo para realizar operaciones que consumen mucho tiempo y que, de otro modo, ocuparían el hilo principal e impedirían que la interfaz de usuario respondiera</w:t>
      </w:r>
      <w:r w:rsidRPr="00575EE3">
        <w:t>. También puede utilizar un hilo dedicado para la comunicación con la red o el dispositivo, lo que permitirá una mayor capacidad de respuesta a los mensajes o eventos entrantes.</w:t>
      </w:r>
    </w:p>
    <w:p w14:paraId="0BD14605" w14:textId="6307120B" w:rsidR="008B3C81" w:rsidRDefault="008B3C81" w:rsidP="004C5F2A">
      <w:r w:rsidRPr="00703A65">
        <w:rPr>
          <w:highlight w:val="yellow"/>
        </w:rPr>
        <w:t>Si su programa realiza operaciones que pueden ejecutarse en paralelo, el tiempo total de ejecución puede reducirse realizando dichas operaciones en hilos separados y ejecutando el programa en un sistema multiprocesador o multinúcleo.</w:t>
      </w:r>
      <w:r w:rsidRPr="008B3C81">
        <w:t xml:space="preserve"> En un sistema de este tipo, el uso de multihilo podría aumentar el rendimiento y la capacidad de respuesta.</w:t>
      </w:r>
    </w:p>
    <w:p w14:paraId="22F4BB05" w14:textId="37E8131F" w:rsidR="00E166E2" w:rsidRDefault="00E166E2" w:rsidP="00C56B29">
      <w:pPr>
        <w:pStyle w:val="Heading3"/>
      </w:pPr>
      <w:bookmarkStart w:id="4" w:name="_Toc242216466"/>
      <w:r w:rsidRPr="00E166E2">
        <w:t>Cómo usar multihilo en .NET</w:t>
      </w:r>
      <w:bookmarkEnd w:id="4"/>
    </w:p>
    <w:p w14:paraId="74978692" w14:textId="77777777" w:rsidR="00E166E2" w:rsidRPr="00E166E2" w:rsidRDefault="00E166E2" w:rsidP="00E166E2">
      <w:r w:rsidRPr="002A618A">
        <w:rPr>
          <w:highlight w:val="yellow"/>
        </w:rPr>
        <w:t xml:space="preserve">La forma recomendada de utilizar la programación multihilo es mediante </w:t>
      </w:r>
      <w:hyperlink r:id="rId8" w:history="1">
        <w:proofErr w:type="spellStart"/>
        <w:r w:rsidRPr="002A618A">
          <w:rPr>
            <w:rStyle w:val="Hyperlink"/>
            <w:highlight w:val="yellow"/>
          </w:rPr>
          <w:t>Task</w:t>
        </w:r>
        <w:proofErr w:type="spellEnd"/>
        <w:r w:rsidRPr="002A618A">
          <w:rPr>
            <w:rStyle w:val="Hyperlink"/>
            <w:highlight w:val="yellow"/>
          </w:rPr>
          <w:t xml:space="preserve"> </w:t>
        </w:r>
        <w:proofErr w:type="spellStart"/>
        <w:r w:rsidRPr="002A618A">
          <w:rPr>
            <w:rStyle w:val="Hyperlink"/>
            <w:highlight w:val="yellow"/>
          </w:rPr>
          <w:t>Parallel</w:t>
        </w:r>
        <w:proofErr w:type="spellEnd"/>
        <w:r w:rsidRPr="002A618A">
          <w:rPr>
            <w:rStyle w:val="Hyperlink"/>
            <w:highlight w:val="yellow"/>
          </w:rPr>
          <w:t xml:space="preserve"> Library (TPL)</w:t>
        </w:r>
      </w:hyperlink>
      <w:r w:rsidRPr="002A618A">
        <w:rPr>
          <w:highlight w:val="yellow"/>
        </w:rPr>
        <w:t xml:space="preserve"> y </w:t>
      </w:r>
      <w:hyperlink r:id="rId9" w:history="1">
        <w:proofErr w:type="spellStart"/>
        <w:r w:rsidRPr="002A618A">
          <w:rPr>
            <w:rStyle w:val="Hyperlink"/>
            <w:highlight w:val="yellow"/>
          </w:rPr>
          <w:t>Parallel</w:t>
        </w:r>
        <w:proofErr w:type="spellEnd"/>
        <w:r w:rsidRPr="002A618A">
          <w:rPr>
            <w:rStyle w:val="Hyperlink"/>
            <w:highlight w:val="yellow"/>
          </w:rPr>
          <w:t xml:space="preserve"> LINQ (PLINQ)</w:t>
        </w:r>
      </w:hyperlink>
      <w:r w:rsidRPr="002A618A">
        <w:rPr>
          <w:highlight w:val="yellow"/>
        </w:rPr>
        <w:t xml:space="preserve"> .</w:t>
      </w:r>
      <w:r w:rsidRPr="00E166E2">
        <w:t xml:space="preserve"> Para obtener más información, consulte </w:t>
      </w:r>
      <w:hyperlink r:id="rId10" w:history="1">
        <w:r w:rsidRPr="00E166E2">
          <w:rPr>
            <w:rStyle w:val="Hyperlink"/>
          </w:rPr>
          <w:t>Programación paralela</w:t>
        </w:r>
      </w:hyperlink>
      <w:r w:rsidRPr="00E166E2">
        <w:t xml:space="preserve"> .</w:t>
      </w:r>
    </w:p>
    <w:p w14:paraId="7412954F" w14:textId="77777777" w:rsidR="00E166E2" w:rsidRPr="00E166E2" w:rsidRDefault="00E166E2" w:rsidP="00E166E2">
      <w:r w:rsidRPr="00E166E2">
        <w:t xml:space="preserve">Tanto TPL como PLINQ dependen de los subprocesos del grupo </w:t>
      </w:r>
      <w:hyperlink r:id="rId11" w:history="1">
        <w:r w:rsidRPr="00E166E2">
          <w:rPr>
            <w:rStyle w:val="Hyperlink"/>
          </w:rPr>
          <w:t>de subprocesos (</w:t>
        </w:r>
        <w:proofErr w:type="spellStart"/>
        <w:r w:rsidRPr="00E166E2">
          <w:rPr>
            <w:rStyle w:val="Hyperlink"/>
          </w:rPr>
          <w:t>ThreadPool</w:t>
        </w:r>
        <w:proofErr w:type="spellEnd"/>
      </w:hyperlink>
      <w:r w:rsidRPr="00E166E2">
        <w:t xml:space="preserve"> ). La clase </w:t>
      </w:r>
      <w:hyperlink r:id="rId12" w:history="1">
        <w:proofErr w:type="spellStart"/>
        <w:r w:rsidRPr="00E166E2">
          <w:rPr>
            <w:rStyle w:val="Hyperlink"/>
          </w:rPr>
          <w:t>System.Threading.ThreadPool</w:t>
        </w:r>
        <w:proofErr w:type="spellEnd"/>
      </w:hyperlink>
      <w:r w:rsidRPr="00E166E2">
        <w:t xml:space="preserve"> proporciona a una aplicación .NET un grupo de subprocesos de trabajo. También puede utilizar subprocesos del grupo de subprocesos. Para obtener más información, consulte </w:t>
      </w:r>
      <w:hyperlink r:id="rId13" w:history="1">
        <w:r w:rsidRPr="00E166E2">
          <w:rPr>
            <w:rStyle w:val="Hyperlink"/>
          </w:rPr>
          <w:t>el apartado «Grupo de subprocesos administrado»</w:t>
        </w:r>
      </w:hyperlink>
      <w:r w:rsidRPr="00E166E2">
        <w:t xml:space="preserve"> .</w:t>
      </w:r>
    </w:p>
    <w:p w14:paraId="07F6E4B9" w14:textId="77777777" w:rsidR="00E166E2" w:rsidRPr="00E166E2" w:rsidRDefault="00E166E2" w:rsidP="00E166E2">
      <w:r w:rsidRPr="00E166E2">
        <w:t xml:space="preserve">Por último, puede utilizar la clase </w:t>
      </w:r>
      <w:hyperlink r:id="rId14" w:history="1">
        <w:proofErr w:type="spellStart"/>
        <w:r w:rsidRPr="00E166E2">
          <w:rPr>
            <w:rStyle w:val="Hyperlink"/>
          </w:rPr>
          <w:t>System.Threading.Thread</w:t>
        </w:r>
        <w:proofErr w:type="spellEnd"/>
      </w:hyperlink>
      <w:r w:rsidRPr="00E166E2">
        <w:t xml:space="preserve"> , que representa un hilo administrado. Para obtener más información, consulte </w:t>
      </w:r>
      <w:hyperlink r:id="rId15" w:history="1">
        <w:r w:rsidRPr="00E166E2">
          <w:rPr>
            <w:rStyle w:val="Hyperlink"/>
          </w:rPr>
          <w:t>Uso de hilos e hilos</w:t>
        </w:r>
      </w:hyperlink>
      <w:r w:rsidRPr="00E166E2">
        <w:t xml:space="preserve"> .</w:t>
      </w:r>
    </w:p>
    <w:p w14:paraId="25B14BC6" w14:textId="77777777" w:rsidR="00E166E2" w:rsidRPr="00E166E2" w:rsidRDefault="00E166E2" w:rsidP="00E166E2">
      <w:r w:rsidRPr="00E166E2">
        <w:lastRenderedPageBreak/>
        <w:t xml:space="preserve">Varios subprocesos podrían necesitar acceder a un recurso compartido. Para mantener el recurso en un estado intacto y evitar condiciones de carrera, es necesario sincronizar el acceso de los subprocesos al mismo. También es posible que desee coordinar la interacción de varios subprocesos. .NET proporciona una variedad de tipos que puede utilizar para sincronizar el acceso a un recurso compartido o coordinar la interacción de los subprocesos. Para obtener más información, consulte </w:t>
      </w:r>
      <w:hyperlink r:id="rId16" w:history="1">
        <w:r w:rsidRPr="00E166E2">
          <w:rPr>
            <w:rStyle w:val="Hyperlink"/>
          </w:rPr>
          <w:t>la descripción general de las primitivas de sincronización</w:t>
        </w:r>
      </w:hyperlink>
      <w:r w:rsidRPr="00E166E2">
        <w:t xml:space="preserve"> .</w:t>
      </w:r>
    </w:p>
    <w:p w14:paraId="1DB4B81C" w14:textId="77777777" w:rsidR="00E166E2" w:rsidRDefault="00E166E2" w:rsidP="00E166E2">
      <w:r w:rsidRPr="00E166E2">
        <w:t xml:space="preserve">Gestione las excepciones en los subprocesos. Las excepciones no gestionadas en los subprocesos generalmente terminan el proceso. Para obtener más información, consulte </w:t>
      </w:r>
      <w:hyperlink r:id="rId17" w:history="1">
        <w:r w:rsidRPr="00E166E2">
          <w:rPr>
            <w:rStyle w:val="Hyperlink"/>
          </w:rPr>
          <w:t>Excepciones en subprocesos gestionados</w:t>
        </w:r>
      </w:hyperlink>
      <w:r w:rsidRPr="00E166E2">
        <w:t xml:space="preserve"> .</w:t>
      </w:r>
    </w:p>
    <w:p w14:paraId="730753A8" w14:textId="77777777" w:rsidR="00A15341" w:rsidRDefault="00A15341" w:rsidP="00E166E2"/>
    <w:p w14:paraId="7E23CB9D" w14:textId="77777777" w:rsidR="00A15341" w:rsidRDefault="00A15341" w:rsidP="00A15341">
      <w:pPr>
        <w:pStyle w:val="Heading2"/>
      </w:pPr>
      <w:bookmarkStart w:id="5" w:name="_Toc242216467"/>
      <w:proofErr w:type="spellStart"/>
      <w:r w:rsidRPr="00A15341">
        <w:t>Exceptions</w:t>
      </w:r>
      <w:proofErr w:type="spellEnd"/>
      <w:r w:rsidRPr="00A15341">
        <w:t xml:space="preserve"> in </w:t>
      </w:r>
      <w:proofErr w:type="spellStart"/>
      <w:r w:rsidRPr="00A15341">
        <w:t>managed</w:t>
      </w:r>
      <w:proofErr w:type="spellEnd"/>
      <w:r w:rsidRPr="00A15341">
        <w:t xml:space="preserve"> </w:t>
      </w:r>
      <w:proofErr w:type="spellStart"/>
      <w:r w:rsidRPr="00A15341">
        <w:t>threads</w:t>
      </w:r>
      <w:bookmarkEnd w:id="5"/>
      <w:proofErr w:type="spellEnd"/>
    </w:p>
    <w:p w14:paraId="44D20FE1" w14:textId="77777777" w:rsidR="00541C4A" w:rsidRPr="00541C4A" w:rsidRDefault="00541C4A" w:rsidP="00541C4A">
      <w:r w:rsidRPr="00541C4A">
        <w:t xml:space="preserve">El Common </w:t>
      </w:r>
      <w:proofErr w:type="spellStart"/>
      <w:r w:rsidRPr="00541C4A">
        <w:t>Language</w:t>
      </w:r>
      <w:proofErr w:type="spellEnd"/>
      <w:r w:rsidRPr="00541C4A">
        <w:t xml:space="preserve"> </w:t>
      </w:r>
      <w:proofErr w:type="spellStart"/>
      <w:r w:rsidRPr="00541C4A">
        <w:t>Runtime</w:t>
      </w:r>
      <w:proofErr w:type="spellEnd"/>
      <w:r w:rsidRPr="00541C4A">
        <w:t xml:space="preserve"> permite que la mayoría de las excepciones no controladas en los subprocesos procedan de forma natural. En la mayoría de los casos, esto significa que la excepción no controlada provoca la finalización de la aplicación. Sin embargo, el Common </w:t>
      </w:r>
      <w:proofErr w:type="spellStart"/>
      <w:r w:rsidRPr="00541C4A">
        <w:t>Language</w:t>
      </w:r>
      <w:proofErr w:type="spellEnd"/>
      <w:r w:rsidRPr="00541C4A">
        <w:t xml:space="preserve"> </w:t>
      </w:r>
      <w:proofErr w:type="spellStart"/>
      <w:r w:rsidRPr="00541C4A">
        <w:t>Runtime</w:t>
      </w:r>
      <w:proofErr w:type="spellEnd"/>
      <w:r w:rsidRPr="00541C4A">
        <w:t xml:space="preserve"> proporciona un mecanismo de seguridad para ciertas excepciones no controladas que se utilizan para controlar el flujo del programa:</w:t>
      </w:r>
    </w:p>
    <w:p w14:paraId="49B807CD" w14:textId="77777777" w:rsidR="00541C4A" w:rsidRPr="00541C4A" w:rsidRDefault="00541C4A" w:rsidP="00541C4A">
      <w:pPr>
        <w:numPr>
          <w:ilvl w:val="0"/>
          <w:numId w:val="1"/>
        </w:numPr>
      </w:pPr>
      <w:r w:rsidRPr="00541C4A">
        <w:t xml:space="preserve">Se produce una </w:t>
      </w:r>
      <w:hyperlink r:id="rId18" w:history="1">
        <w:r w:rsidRPr="00541C4A">
          <w:rPr>
            <w:rStyle w:val="Hyperlink"/>
          </w:rPr>
          <w:t xml:space="preserve">excepción </w:t>
        </w:r>
        <w:proofErr w:type="spellStart"/>
        <w:r w:rsidRPr="00541C4A">
          <w:rPr>
            <w:rStyle w:val="Hyperlink"/>
          </w:rPr>
          <w:t>ThreadAbortException</w:t>
        </w:r>
        <w:proofErr w:type="spellEnd"/>
      </w:hyperlink>
      <w:r w:rsidRPr="00541C4A">
        <w:t xml:space="preserve"> en un hilo porque se llamó a </w:t>
      </w:r>
      <w:hyperlink r:id="rId19" w:history="1">
        <w:proofErr w:type="spellStart"/>
        <w:proofErr w:type="gramStart"/>
        <w:r w:rsidRPr="00541C4A">
          <w:rPr>
            <w:rStyle w:val="Hyperlink"/>
          </w:rPr>
          <w:t>Abort</w:t>
        </w:r>
        <w:proofErr w:type="spellEnd"/>
        <w:r w:rsidRPr="00541C4A">
          <w:rPr>
            <w:rStyle w:val="Hyperlink"/>
          </w:rPr>
          <w:t xml:space="preserve"> .</w:t>
        </w:r>
        <w:proofErr w:type="gramEnd"/>
        <w:r w:rsidRPr="00541C4A">
          <w:rPr>
            <w:rStyle w:val="Hyperlink"/>
          </w:rPr>
          <w:t xml:space="preserve"> Esto solo se aplica a las aplicaciones de .NET Framework. En .NET 5 y versiones posteriores, </w:t>
        </w:r>
      </w:hyperlink>
      <w:hyperlink r:id="rId20" w:history="1">
        <w:proofErr w:type="spellStart"/>
        <w:r w:rsidRPr="00541C4A">
          <w:rPr>
            <w:rStyle w:val="Hyperlink"/>
          </w:rPr>
          <w:t>Thread.Abort</w:t>
        </w:r>
        <w:proofErr w:type="spellEnd"/>
      </w:hyperlink>
      <w:r w:rsidRPr="00541C4A">
        <w:t xml:space="preserve"> genera una excepción </w:t>
      </w:r>
      <w:hyperlink r:id="rId21" w:history="1">
        <w:proofErr w:type="spellStart"/>
        <w:r w:rsidRPr="00541C4A">
          <w:rPr>
            <w:rStyle w:val="Hyperlink"/>
          </w:rPr>
          <w:t>PlatformNotSupportedException</w:t>
        </w:r>
        <w:proofErr w:type="spellEnd"/>
      </w:hyperlink>
      <w:r w:rsidRPr="00541C4A">
        <w:t xml:space="preserve"> . Para obtener más información, consulte </w:t>
      </w:r>
      <w:hyperlink r:id="rId22" w:history="1">
        <w:r w:rsidRPr="00541C4A">
          <w:rPr>
            <w:rStyle w:val="Hyperlink"/>
          </w:rPr>
          <w:t xml:space="preserve">SYSLIB0006: </w:t>
        </w:r>
        <w:proofErr w:type="spellStart"/>
        <w:r w:rsidRPr="00541C4A">
          <w:rPr>
            <w:rStyle w:val="Hyperlink"/>
          </w:rPr>
          <w:t>Thread.Abort</w:t>
        </w:r>
        <w:proofErr w:type="spellEnd"/>
        <w:r w:rsidRPr="00541C4A">
          <w:rPr>
            <w:rStyle w:val="Hyperlink"/>
          </w:rPr>
          <w:t xml:space="preserve"> no es compatible</w:t>
        </w:r>
      </w:hyperlink>
      <w:r w:rsidRPr="00541C4A">
        <w:t xml:space="preserve"> .</w:t>
      </w:r>
    </w:p>
    <w:p w14:paraId="34100DE1" w14:textId="77777777" w:rsidR="00541C4A" w:rsidRPr="00541C4A" w:rsidRDefault="00541C4A" w:rsidP="00541C4A">
      <w:pPr>
        <w:numPr>
          <w:ilvl w:val="0"/>
          <w:numId w:val="1"/>
        </w:numPr>
      </w:pPr>
      <w:r w:rsidRPr="00541C4A">
        <w:t xml:space="preserve">Se produce una excepción </w:t>
      </w:r>
      <w:hyperlink r:id="rId23" w:history="1">
        <w:proofErr w:type="spellStart"/>
        <w:r w:rsidRPr="00541C4A">
          <w:rPr>
            <w:rStyle w:val="Hyperlink"/>
          </w:rPr>
          <w:t>AppDomainUnloadedException</w:t>
        </w:r>
        <w:proofErr w:type="spellEnd"/>
      </w:hyperlink>
      <w:r w:rsidRPr="00541C4A">
        <w:t xml:space="preserve"> en un hilo porque el dominio de la aplicación en el que se está ejecutando el hilo se está descargando.</w:t>
      </w:r>
    </w:p>
    <w:p w14:paraId="66F13260" w14:textId="77777777" w:rsidR="00541C4A" w:rsidRPr="00541C4A" w:rsidRDefault="00541C4A" w:rsidP="00541C4A">
      <w:pPr>
        <w:numPr>
          <w:ilvl w:val="0"/>
          <w:numId w:val="1"/>
        </w:numPr>
      </w:pPr>
      <w:r w:rsidRPr="00541C4A">
        <w:t>El entorno de ejecución del lenguaje común o un proceso anfitrión finaliza el hilo lanzando una excepción interna.</w:t>
      </w:r>
    </w:p>
    <w:p w14:paraId="4E266B36" w14:textId="77777777" w:rsidR="00541C4A" w:rsidRPr="00541C4A" w:rsidRDefault="00541C4A" w:rsidP="00541C4A">
      <w:r w:rsidRPr="00541C4A">
        <w:t>Si alguna de estas excepciones no se gestiona en los subprocesos creados por el entorno de ejecución de lenguaje común, la excepción finaliza el subproceso, pero el entorno de ejecución de lenguaje común no permite que la excepción continúe.</w:t>
      </w:r>
    </w:p>
    <w:p w14:paraId="32EBC465" w14:textId="77777777" w:rsidR="00541C4A" w:rsidRPr="00541C4A" w:rsidRDefault="00541C4A" w:rsidP="00541C4A">
      <w:r w:rsidRPr="00541C4A">
        <w:t>Si estas excepciones no se gestionan en el hilo principal, o en los hilos que entraron en el entorno de ejecución desde código no administrado, se ejecutan con normalidad, lo que provoca la finalización de la aplicación.</w:t>
      </w:r>
    </w:p>
    <w:p w14:paraId="52015984" w14:textId="77777777" w:rsidR="00541C4A" w:rsidRPr="00541C4A" w:rsidRDefault="00541C4A" w:rsidP="00541C4A">
      <w:pPr>
        <w:pStyle w:val="Heading3"/>
      </w:pPr>
      <w:bookmarkStart w:id="6" w:name="_Toc242216468"/>
      <w:r w:rsidRPr="00541C4A">
        <w:lastRenderedPageBreak/>
        <w:t>Detectar problemas de subprocesos durante el desarrollo</w:t>
      </w:r>
      <w:bookmarkEnd w:id="6"/>
    </w:p>
    <w:p w14:paraId="4964F31E" w14:textId="77777777" w:rsidR="00541C4A" w:rsidRPr="00541C4A" w:rsidRDefault="00541C4A" w:rsidP="00541C4A">
      <w:r w:rsidRPr="00541C4A">
        <w:t>Cuando se permite que los hilos fallen silenciosamente, sin que la aplicación se detenga, pueden pasar desapercibidos graves problemas de programación. Esto representa un problema particular para los servicios y otras aplicaciones que se ejecutan durante períodos prolongados. A medida que los hilos fallan, el estado del programa se corrompe gradualmente. El rendimiento de la aplicación puede degradarse o incluso dejar de responder.</w:t>
      </w:r>
    </w:p>
    <w:p w14:paraId="40CFA5BB" w14:textId="77777777" w:rsidR="00541C4A" w:rsidRPr="00541C4A" w:rsidRDefault="00541C4A" w:rsidP="00541C4A">
      <w:r w:rsidRPr="00541C4A">
        <w:t>Permitir que las excepciones no controladas en los hilos procedan de forma natural, hasta que el sistema operativo finalice el programa, expone dichos problemas durante el desarrollo y las pruebas. Los informes de errores al finalizar el programa facilitan la depuración.</w:t>
      </w:r>
    </w:p>
    <w:p w14:paraId="4F8436A7" w14:textId="77777777" w:rsidR="008D4583" w:rsidRDefault="008D4583" w:rsidP="008D4583">
      <w:pPr>
        <w:pStyle w:val="Heading3"/>
      </w:pPr>
      <w:bookmarkStart w:id="7" w:name="_Toc242216469"/>
      <w:r w:rsidRPr="008D4583">
        <w:t>Anulación del host</w:t>
      </w:r>
      <w:bookmarkEnd w:id="7"/>
    </w:p>
    <w:p w14:paraId="2921C1AA" w14:textId="1F3B7DF9" w:rsidR="00F363B9" w:rsidRPr="00F363B9" w:rsidRDefault="00F363B9" w:rsidP="00F363B9">
      <w:r w:rsidRPr="00F363B9">
        <w:t xml:space="preserve">Un host no administrado puede usar la interfaz </w:t>
      </w:r>
      <w:hyperlink r:id="rId24" w:history="1">
        <w:proofErr w:type="spellStart"/>
        <w:r w:rsidRPr="00F363B9">
          <w:rPr>
            <w:rStyle w:val="Hyperlink"/>
          </w:rPr>
          <w:t>ICLRPolicyManager</w:t>
        </w:r>
        <w:proofErr w:type="spellEnd"/>
      </w:hyperlink>
      <w:r w:rsidRPr="00F363B9">
        <w:t xml:space="preserve"> en la API de Hosting para anular la política predeterminada de excepciones no controladas del Common </w:t>
      </w:r>
      <w:proofErr w:type="spellStart"/>
      <w:r w:rsidRPr="00F363B9">
        <w:t>Language</w:t>
      </w:r>
      <w:proofErr w:type="spellEnd"/>
      <w:r w:rsidRPr="00F363B9">
        <w:t xml:space="preserve"> </w:t>
      </w:r>
      <w:proofErr w:type="spellStart"/>
      <w:r w:rsidRPr="00F363B9">
        <w:t>Runtime</w:t>
      </w:r>
      <w:proofErr w:type="spellEnd"/>
      <w:r w:rsidRPr="00F363B9">
        <w:t xml:space="preserve">. La función </w:t>
      </w:r>
      <w:hyperlink r:id="rId25" w:history="1">
        <w:proofErr w:type="spellStart"/>
        <w:proofErr w:type="gramStart"/>
        <w:r w:rsidRPr="00F363B9">
          <w:rPr>
            <w:rStyle w:val="Hyperlink"/>
          </w:rPr>
          <w:t>ICLRPolicyManager</w:t>
        </w:r>
        <w:proofErr w:type="spellEnd"/>
        <w:r w:rsidRPr="00F363B9">
          <w:rPr>
            <w:rStyle w:val="Hyperlink"/>
          </w:rPr>
          <w:t>::</w:t>
        </w:r>
        <w:proofErr w:type="spellStart"/>
        <w:proofErr w:type="gramEnd"/>
        <w:r w:rsidRPr="00F363B9">
          <w:rPr>
            <w:rStyle w:val="Hyperlink"/>
          </w:rPr>
          <w:t>SetUnhandledExceptionPolicy</w:t>
        </w:r>
        <w:proofErr w:type="spellEnd"/>
      </w:hyperlink>
      <w:r w:rsidRPr="00F363B9">
        <w:t xml:space="preserve"> se usa para establecer la política para las excepciones no controladas.</w:t>
      </w:r>
    </w:p>
    <w:p w14:paraId="136AE603" w14:textId="26778E46" w:rsidR="00541C4A" w:rsidRDefault="00FF649E" w:rsidP="00FF649E">
      <w:pPr>
        <w:pStyle w:val="Heading2"/>
      </w:pPr>
      <w:hyperlink r:id="rId26" w:history="1">
        <w:bookmarkStart w:id="8" w:name="_Toc242216470"/>
        <w:proofErr w:type="spellStart"/>
        <w:r w:rsidRPr="00FF649E">
          <w:rPr>
            <w:rStyle w:val="Hyperlink"/>
          </w:rPr>
          <w:t>Foreground</w:t>
        </w:r>
        <w:proofErr w:type="spellEnd"/>
        <w:r w:rsidRPr="00FF649E">
          <w:rPr>
            <w:rStyle w:val="Hyperlink"/>
          </w:rPr>
          <w:t xml:space="preserve"> and </w:t>
        </w:r>
        <w:proofErr w:type="spellStart"/>
        <w:r w:rsidRPr="00FF649E">
          <w:rPr>
            <w:rStyle w:val="Hyperlink"/>
          </w:rPr>
          <w:t>B</w:t>
        </w:r>
        <w:r w:rsidRPr="00FF649E">
          <w:rPr>
            <w:rStyle w:val="Hyperlink"/>
          </w:rPr>
          <w:t>a</w:t>
        </w:r>
        <w:r w:rsidRPr="00FF649E">
          <w:rPr>
            <w:rStyle w:val="Hyperlink"/>
          </w:rPr>
          <w:t>ckground</w:t>
        </w:r>
        <w:proofErr w:type="spellEnd"/>
        <w:r w:rsidRPr="00FF649E">
          <w:rPr>
            <w:rStyle w:val="Hyperlink"/>
          </w:rPr>
          <w:t xml:space="preserve"> </w:t>
        </w:r>
        <w:proofErr w:type="spellStart"/>
        <w:r w:rsidRPr="00FF649E">
          <w:rPr>
            <w:rStyle w:val="Hyperlink"/>
          </w:rPr>
          <w:t>Threads</w:t>
        </w:r>
        <w:bookmarkEnd w:id="8"/>
        <w:proofErr w:type="spellEnd"/>
      </w:hyperlink>
    </w:p>
    <w:p w14:paraId="05B25454" w14:textId="0272E293" w:rsidR="00FF649E" w:rsidRDefault="00FF649E" w:rsidP="00FF649E">
      <w:r w:rsidRPr="00FF649E">
        <w:t>Un hilo administrado puede ser un hilo en segundo plano o un hilo en primer plano. Los hilos en segundo plano son idénticos a los hilos en primer plano, con una excepción: un hilo en segundo plano no mantiene en ejecución el entorno de ejecución administrado. Una vez que se han detenido todos los hilos en primer plano en un proceso administrado (donde el archivo .exe es un ensamblado administrado), el sistema detiene todos los hilos en segundo plano y se apaga.</w:t>
      </w:r>
    </w:p>
    <w:p w14:paraId="2284FFA2" w14:textId="68A997E5" w:rsidR="002810AB" w:rsidRDefault="002810AB" w:rsidP="00FF649E">
      <w:r w:rsidRPr="002810AB">
        <w:t xml:space="preserve">Utilice la propiedad </w:t>
      </w:r>
      <w:hyperlink r:id="rId27" w:anchor="system-threading-thread-isbackground" w:history="1">
        <w:proofErr w:type="spellStart"/>
        <w:r w:rsidRPr="002810AB">
          <w:rPr>
            <w:rStyle w:val="Hyperlink"/>
          </w:rPr>
          <w:t>Thread.IsBackground</w:t>
        </w:r>
        <w:proofErr w:type="spellEnd"/>
      </w:hyperlink>
      <w:r w:rsidRPr="002810AB">
        <w:t xml:space="preserve"> para determinar si un hilo es un hilo en segundo plano o en primer plano, o para cambiar su estado. Un hilo puede cambiarse a un hilo en segundo plano en cualquier momento estableciendo su propiedad </w:t>
      </w:r>
      <w:hyperlink r:id="rId28" w:anchor="system-threading-thread-isbackground" w:history="1">
        <w:proofErr w:type="spellStart"/>
        <w:r w:rsidRPr="002810AB">
          <w:rPr>
            <w:rStyle w:val="Hyperlink"/>
          </w:rPr>
          <w:t>IsBackground</w:t>
        </w:r>
      </w:hyperlink>
      <w:r w:rsidRPr="002810AB">
        <w:t>true</w:t>
      </w:r>
      <w:proofErr w:type="spellEnd"/>
      <w:r w:rsidRPr="002810AB">
        <w:t xml:space="preserve"> </w:t>
      </w:r>
      <w:proofErr w:type="gramStart"/>
      <w:r w:rsidRPr="002810AB">
        <w:t>en .</w:t>
      </w:r>
      <w:proofErr w:type="gramEnd"/>
    </w:p>
    <w:p w14:paraId="33674138" w14:textId="77777777" w:rsidR="00E97045" w:rsidRPr="00E97045" w:rsidRDefault="00E97045" w:rsidP="00E97045">
      <w:r w:rsidRPr="00E97045">
        <w:t xml:space="preserve">Los subprocesos que pertenecen al grupo de subprocesos administrados (es decir, los subprocesos cuya propiedad </w:t>
      </w:r>
      <w:hyperlink r:id="rId29" w:anchor="system-threading-thread-isthreadpoolthread" w:history="1">
        <w:proofErr w:type="spellStart"/>
        <w:r w:rsidRPr="00E97045">
          <w:rPr>
            <w:rStyle w:val="Hyperlink"/>
          </w:rPr>
          <w:t>IsThreadPoolThread</w:t>
        </w:r>
      </w:hyperlink>
      <w:r w:rsidRPr="00E97045">
        <w:t>true</w:t>
      </w:r>
      <w:proofErr w:type="spellEnd"/>
      <w:r w:rsidRPr="00E97045">
        <w:t xml:space="preserve"> es verdadera) son subprocesos en segundo plano. Todos los subprocesos que ingresan al entorno de ejecución administrado desde código no administrado se marcan como subprocesos en segundo plano. Todos los subprocesos generados al crear e iniciar un nuevo objeto </w:t>
      </w:r>
      <w:hyperlink r:id="rId30" w:history="1">
        <w:proofErr w:type="spellStart"/>
        <w:r w:rsidRPr="00E97045">
          <w:rPr>
            <w:rStyle w:val="Hyperlink"/>
          </w:rPr>
          <w:t>Thread</w:t>
        </w:r>
        <w:proofErr w:type="spellEnd"/>
      </w:hyperlink>
      <w:r w:rsidRPr="00E97045">
        <w:t xml:space="preserve"> son, por defecto, subprocesos en primer plano.</w:t>
      </w:r>
    </w:p>
    <w:p w14:paraId="1B3DDC89" w14:textId="77777777" w:rsidR="00E97045" w:rsidRPr="00E97045" w:rsidRDefault="00E97045" w:rsidP="00E97045">
      <w:r w:rsidRPr="00E97045">
        <w:lastRenderedPageBreak/>
        <w:t xml:space="preserve">Si utiliza un hilo para supervisar una actividad, como una conexión de socket, configure su propiedad </w:t>
      </w:r>
      <w:hyperlink r:id="rId31" w:anchor="system-threading-thread-isbackground" w:history="1">
        <w:proofErr w:type="spellStart"/>
        <w:r w:rsidRPr="00E97045">
          <w:rPr>
            <w:rStyle w:val="Hyperlink"/>
          </w:rPr>
          <w:t>IsBackground</w:t>
        </w:r>
      </w:hyperlink>
      <w:r w:rsidRPr="00E97045">
        <w:t>true</w:t>
      </w:r>
      <w:proofErr w:type="spellEnd"/>
      <w:r w:rsidRPr="00E97045">
        <w:t xml:space="preserve"> para que el hilo no impida que su proceso finalice.</w:t>
      </w:r>
    </w:p>
    <w:p w14:paraId="57AEF2B8" w14:textId="7739FEC4" w:rsidR="00E97045" w:rsidRPr="002D6AD4" w:rsidRDefault="002D6AD4" w:rsidP="002D6AD4">
      <w:pPr>
        <w:pStyle w:val="Heading2"/>
        <w:rPr>
          <w:lang w:val="en-US"/>
        </w:rPr>
      </w:pPr>
      <w:hyperlink r:id="rId32" w:history="1">
        <w:bookmarkStart w:id="9" w:name="_Toc242216471"/>
        <w:r w:rsidRPr="002D6AD4">
          <w:rPr>
            <w:rStyle w:val="Hyperlink"/>
            <w:lang w:val="en-US"/>
          </w:rPr>
          <w:t>Managed and Unmanaged Threading in Windows</w:t>
        </w:r>
        <w:bookmarkEnd w:id="9"/>
      </w:hyperlink>
    </w:p>
    <w:p w14:paraId="543C2FA8" w14:textId="77777777" w:rsidR="00036737" w:rsidRPr="00036737" w:rsidRDefault="00036737" w:rsidP="00036737">
      <w:r w:rsidRPr="00036737">
        <w:t xml:space="preserve">La gestión de todos los subprocesos se realiza mediante la clase </w:t>
      </w:r>
      <w:hyperlink r:id="rId33" w:history="1">
        <w:proofErr w:type="spellStart"/>
        <w:r w:rsidRPr="00036737">
          <w:rPr>
            <w:rStyle w:val="Hyperlink"/>
          </w:rPr>
          <w:t>Thread</w:t>
        </w:r>
        <w:proofErr w:type="spellEnd"/>
      </w:hyperlink>
      <w:r w:rsidRPr="00036737">
        <w:t xml:space="preserve"> , incluidos los subprocesos creados por el entorno de ejecución de lenguaje común y aquellos creados fuera de este que acceden al entorno gestionado para ejecutar código. El entorno de ejecución supervisa todos los subprocesos de su proceso que hayan ejecutado código dentro del entorno de ejecución gestionado. No realiza un seguimiento de ningún otro subproceso. Los subprocesos pueden acceder al entorno de ejecución gestionado mediante la interoperabilidad COM (ya que el entorno de ejecución expone los objetos gestionados como objetos COM al mundo no gestionado), la función COM </w:t>
      </w:r>
      <w:hyperlink r:id="rId34" w:history="1">
        <w:proofErr w:type="spellStart"/>
        <w:r w:rsidRPr="00036737">
          <w:rPr>
            <w:rStyle w:val="Hyperlink"/>
          </w:rPr>
          <w:t>DllGetClassObject</w:t>
        </w:r>
        <w:proofErr w:type="spellEnd"/>
      </w:hyperlink>
      <w:r w:rsidRPr="00036737">
        <w:t xml:space="preserve"> y la invocación de la plataforma.</w:t>
      </w:r>
    </w:p>
    <w:p w14:paraId="23FD26FC" w14:textId="77777777" w:rsidR="00036737" w:rsidRPr="00036737" w:rsidRDefault="00036737" w:rsidP="00036737">
      <w:r w:rsidRPr="00036737">
        <w:t xml:space="preserve">Cuando un hilo no administrado ingresa al entorno de ejecución, por ejemplo, mediante un contenedor invocable COM, el sistema verifica el almacenamiento local de ese hilo para buscar un objeto </w:t>
      </w:r>
      <w:hyperlink r:id="rId35" w:history="1">
        <w:proofErr w:type="spellStart"/>
        <w:r w:rsidRPr="00036737">
          <w:rPr>
            <w:rStyle w:val="Hyperlink"/>
          </w:rPr>
          <w:t>Thread</w:t>
        </w:r>
        <w:proofErr w:type="spellEnd"/>
      </w:hyperlink>
      <w:r w:rsidRPr="00036737">
        <w:t xml:space="preserve"> administrado </w:t>
      </w:r>
      <w:proofErr w:type="gramStart"/>
      <w:r w:rsidRPr="00036737">
        <w:t>interno .</w:t>
      </w:r>
      <w:proofErr w:type="gramEnd"/>
      <w:r w:rsidRPr="00036737">
        <w:t xml:space="preserve"> Si lo encuentra, el entorno de ejecución ya conoce ese hilo. Sin embargo, si no lo encuentra, el entorno de ejecución crea un nuevo objeto </w:t>
      </w:r>
      <w:hyperlink r:id="rId36" w:history="1">
        <w:proofErr w:type="spellStart"/>
        <w:r w:rsidRPr="00036737">
          <w:rPr>
            <w:rStyle w:val="Hyperlink"/>
          </w:rPr>
          <w:t>Thread</w:t>
        </w:r>
        <w:proofErr w:type="spellEnd"/>
      </w:hyperlink>
      <w:r w:rsidRPr="00036737">
        <w:t xml:space="preserve"> y lo instala en el almacenamiento local de ese hilo.</w:t>
      </w:r>
    </w:p>
    <w:p w14:paraId="41CD5B0D" w14:textId="77777777" w:rsidR="00036737" w:rsidRDefault="00036737" w:rsidP="00036737">
      <w:r w:rsidRPr="00036737">
        <w:t xml:space="preserve">En la gestión de subprocesos, </w:t>
      </w:r>
      <w:hyperlink r:id="rId37" w:history="1">
        <w:proofErr w:type="spellStart"/>
        <w:r w:rsidRPr="00036737">
          <w:rPr>
            <w:rStyle w:val="Hyperlink"/>
          </w:rPr>
          <w:t>Thread.GetHashCode</w:t>
        </w:r>
        <w:proofErr w:type="spellEnd"/>
      </w:hyperlink>
      <w:r w:rsidRPr="00036737">
        <w:t xml:space="preserve"> es la identificación estable del subproceso gestionado. Durante la vida útil del subproceso, no entrará en conflicto con el valor de ningún otro subproceso, independientemente del dominio de la aplicación desde el que se obtenga dicho valor.</w:t>
      </w:r>
    </w:p>
    <w:p w14:paraId="6E11DCA4" w14:textId="77777777" w:rsidR="006E5BA8" w:rsidRPr="006E5BA8" w:rsidRDefault="006E5BA8" w:rsidP="006E5BA8">
      <w:pPr>
        <w:pStyle w:val="Heading3"/>
      </w:pPr>
      <w:bookmarkStart w:id="10" w:name="_Toc242216472"/>
      <w:r w:rsidRPr="006E5BA8">
        <w:t>Mapeo de subprocesos Win32 a subprocesos administrados</w:t>
      </w:r>
      <w:bookmarkEnd w:id="10"/>
    </w:p>
    <w:p w14:paraId="3E4A657B" w14:textId="77777777" w:rsidR="006E5BA8" w:rsidRDefault="006E5BA8" w:rsidP="006E5BA8">
      <w:r w:rsidRPr="006E5BA8">
        <w:t xml:space="preserve">La siguiente tabla relaciona los elementos de subprocesos de Win32 con su equivalente aproximado en tiempo de ejecución. Tenga en cuenta que esta correspondencia no representa una funcionalidad idéntica. Por ejemplo, </w:t>
      </w:r>
      <w:proofErr w:type="spellStart"/>
      <w:r w:rsidRPr="006E5BA8">
        <w:t>TerminateThreadno</w:t>
      </w:r>
      <w:proofErr w:type="spellEnd"/>
      <w:r w:rsidRPr="006E5BA8">
        <w:t xml:space="preserve"> ejecuta </w:t>
      </w:r>
      <w:proofErr w:type="spellStart"/>
      <w:r w:rsidRPr="006E5BA8">
        <w:t>finallycláusulas</w:t>
      </w:r>
      <w:proofErr w:type="spellEnd"/>
      <w:r w:rsidRPr="006E5BA8">
        <w:t xml:space="preserve"> ni libera recursos, y no se puede evitar. Sin embargo, </w:t>
      </w:r>
      <w:hyperlink r:id="rId38" w:history="1">
        <w:proofErr w:type="spellStart"/>
        <w:r w:rsidRPr="006E5BA8">
          <w:rPr>
            <w:rStyle w:val="Hyperlink"/>
          </w:rPr>
          <w:t>Thread.Abort</w:t>
        </w:r>
        <w:proofErr w:type="spellEnd"/>
      </w:hyperlink>
      <w:r w:rsidRPr="006E5BA8">
        <w:t xml:space="preserve"> ejecuta todo el código de reversión, recupera todos los recursos y se puede denegar mediante </w:t>
      </w:r>
      <w:hyperlink r:id="rId39" w:history="1">
        <w:proofErr w:type="spellStart"/>
        <w:r w:rsidRPr="006E5BA8">
          <w:rPr>
            <w:rStyle w:val="Hyperlink"/>
          </w:rPr>
          <w:t>ResetAbort</w:t>
        </w:r>
        <w:proofErr w:type="spellEnd"/>
      </w:hyperlink>
      <w:r w:rsidRPr="006E5BA8">
        <w:t xml:space="preserve"> . Lea atentamente la documentación antes de hacer suposiciones sobre la funcionalidad.</w:t>
      </w:r>
    </w:p>
    <w:tbl>
      <w:tblPr>
        <w:tblW w:w="10080" w:type="dxa"/>
        <w:tblBorders>
          <w:top w:val="single" w:sz="4" w:space="0" w:color="505050"/>
          <w:left w:val="single" w:sz="4" w:space="0" w:color="505050"/>
          <w:bottom w:val="single" w:sz="4" w:space="0" w:color="505050"/>
          <w:right w:val="single" w:sz="4" w:space="0" w:color="505050"/>
        </w:tblBorders>
        <w:shd w:val="clear" w:color="auto" w:fill="1F1F1F"/>
        <w:tblCellMar>
          <w:top w:w="15" w:type="dxa"/>
          <w:left w:w="15" w:type="dxa"/>
          <w:bottom w:w="15" w:type="dxa"/>
          <w:right w:w="15" w:type="dxa"/>
        </w:tblCellMar>
        <w:tblLook w:val="04A0" w:firstRow="1" w:lastRow="0" w:firstColumn="1" w:lastColumn="0" w:noHBand="0" w:noVBand="1"/>
      </w:tblPr>
      <w:tblGrid>
        <w:gridCol w:w="4927"/>
        <w:gridCol w:w="5153"/>
      </w:tblGrid>
      <w:tr w:rsidR="00C3155D" w:rsidRPr="00C3155D" w14:paraId="4325E9F6" w14:textId="77777777">
        <w:trPr>
          <w:tblHeader/>
        </w:trPr>
        <w:tc>
          <w:tcPr>
            <w:tcW w:w="0" w:type="auto"/>
            <w:shd w:val="clear" w:color="auto" w:fill="1F1F1F"/>
            <w:hideMark/>
          </w:tcPr>
          <w:p w14:paraId="175675F5" w14:textId="77777777" w:rsidR="00C3155D" w:rsidRPr="00C3155D" w:rsidRDefault="00C3155D" w:rsidP="00C3155D">
            <w:pPr>
              <w:rPr>
                <w:b/>
                <w:bCs/>
              </w:rPr>
            </w:pPr>
            <w:r w:rsidRPr="00C3155D">
              <w:rPr>
                <w:b/>
                <w:bCs/>
              </w:rPr>
              <w:t>En Win32</w:t>
            </w:r>
          </w:p>
        </w:tc>
        <w:tc>
          <w:tcPr>
            <w:tcW w:w="0" w:type="auto"/>
            <w:shd w:val="clear" w:color="auto" w:fill="1F1F1F"/>
            <w:hideMark/>
          </w:tcPr>
          <w:p w14:paraId="6AF7E555" w14:textId="77777777" w:rsidR="00C3155D" w:rsidRPr="00C3155D" w:rsidRDefault="00C3155D" w:rsidP="00C3155D">
            <w:pPr>
              <w:rPr>
                <w:b/>
                <w:bCs/>
              </w:rPr>
            </w:pPr>
            <w:r w:rsidRPr="00C3155D">
              <w:rPr>
                <w:b/>
                <w:bCs/>
              </w:rPr>
              <w:t>En el entorno de ejecución de lenguaje común</w:t>
            </w:r>
          </w:p>
        </w:tc>
      </w:tr>
      <w:tr w:rsidR="00C3155D" w:rsidRPr="00C3155D" w14:paraId="49D50EDC" w14:textId="77777777">
        <w:tc>
          <w:tcPr>
            <w:tcW w:w="0" w:type="auto"/>
            <w:shd w:val="clear" w:color="auto" w:fill="1F1F1F"/>
            <w:hideMark/>
          </w:tcPr>
          <w:p w14:paraId="208D546A" w14:textId="77777777" w:rsidR="00C3155D" w:rsidRPr="00C3155D" w:rsidRDefault="00C3155D" w:rsidP="00C3155D">
            <w:r w:rsidRPr="00C3155D">
              <w:rPr>
                <w:b/>
                <w:bCs/>
              </w:rPr>
              <w:t>Crear hilo</w:t>
            </w:r>
          </w:p>
        </w:tc>
        <w:tc>
          <w:tcPr>
            <w:tcW w:w="0" w:type="auto"/>
            <w:shd w:val="clear" w:color="auto" w:fill="1F1F1F"/>
            <w:hideMark/>
          </w:tcPr>
          <w:p w14:paraId="68EC3C60" w14:textId="77777777" w:rsidR="00C3155D" w:rsidRPr="00C3155D" w:rsidRDefault="00C3155D" w:rsidP="00C3155D">
            <w:r w:rsidRPr="00C3155D">
              <w:t xml:space="preserve">Combinación de </w:t>
            </w:r>
            <w:proofErr w:type="spellStart"/>
            <w:r w:rsidRPr="00C3155D">
              <w:rPr>
                <w:b/>
                <w:bCs/>
              </w:rPr>
              <w:t>Thread</w:t>
            </w:r>
            <w:proofErr w:type="spellEnd"/>
            <w:r w:rsidRPr="00C3155D">
              <w:t xml:space="preserve"> y </w:t>
            </w:r>
            <w:hyperlink r:id="rId40" w:history="1">
              <w:proofErr w:type="spellStart"/>
              <w:r w:rsidRPr="00C3155D">
                <w:rPr>
                  <w:rStyle w:val="Hyperlink"/>
                </w:rPr>
                <w:t>ThreadStart</w:t>
              </w:r>
              <w:proofErr w:type="spellEnd"/>
            </w:hyperlink>
          </w:p>
        </w:tc>
      </w:tr>
      <w:tr w:rsidR="00C3155D" w:rsidRPr="00C3155D" w14:paraId="076C0FCE" w14:textId="77777777">
        <w:tc>
          <w:tcPr>
            <w:tcW w:w="0" w:type="auto"/>
            <w:shd w:val="clear" w:color="auto" w:fill="1F1F1F"/>
            <w:hideMark/>
          </w:tcPr>
          <w:p w14:paraId="0DA7DB8D" w14:textId="77777777" w:rsidR="00C3155D" w:rsidRPr="00C3155D" w:rsidRDefault="00C3155D" w:rsidP="00C3155D">
            <w:proofErr w:type="spellStart"/>
            <w:r w:rsidRPr="00C3155D">
              <w:rPr>
                <w:b/>
                <w:bCs/>
              </w:rPr>
              <w:lastRenderedPageBreak/>
              <w:t>TerminarHilo</w:t>
            </w:r>
            <w:proofErr w:type="spellEnd"/>
          </w:p>
        </w:tc>
        <w:tc>
          <w:tcPr>
            <w:tcW w:w="0" w:type="auto"/>
            <w:shd w:val="clear" w:color="auto" w:fill="1F1F1F"/>
            <w:hideMark/>
          </w:tcPr>
          <w:p w14:paraId="7B9E6A97" w14:textId="77777777" w:rsidR="00C3155D" w:rsidRPr="00C3155D" w:rsidRDefault="00C3155D" w:rsidP="00C3155D">
            <w:hyperlink r:id="rId41" w:history="1">
              <w:proofErr w:type="spellStart"/>
              <w:r w:rsidRPr="00C3155D">
                <w:rPr>
                  <w:rStyle w:val="Hyperlink"/>
                </w:rPr>
                <w:t>Hilo.Abortar</w:t>
              </w:r>
              <w:proofErr w:type="spellEnd"/>
            </w:hyperlink>
          </w:p>
        </w:tc>
      </w:tr>
      <w:tr w:rsidR="00C3155D" w:rsidRPr="00C3155D" w14:paraId="1CFAF291" w14:textId="77777777">
        <w:tc>
          <w:tcPr>
            <w:tcW w:w="0" w:type="auto"/>
            <w:shd w:val="clear" w:color="auto" w:fill="1F1F1F"/>
            <w:hideMark/>
          </w:tcPr>
          <w:p w14:paraId="57A70982" w14:textId="77777777" w:rsidR="00C3155D" w:rsidRPr="00C3155D" w:rsidRDefault="00C3155D" w:rsidP="00C3155D">
            <w:proofErr w:type="spellStart"/>
            <w:r w:rsidRPr="00C3155D">
              <w:rPr>
                <w:b/>
                <w:bCs/>
              </w:rPr>
              <w:t>SuspenderHilo</w:t>
            </w:r>
            <w:proofErr w:type="spellEnd"/>
          </w:p>
        </w:tc>
        <w:tc>
          <w:tcPr>
            <w:tcW w:w="0" w:type="auto"/>
            <w:shd w:val="clear" w:color="auto" w:fill="1F1F1F"/>
            <w:hideMark/>
          </w:tcPr>
          <w:p w14:paraId="3E24987E" w14:textId="77777777" w:rsidR="00C3155D" w:rsidRPr="00C3155D" w:rsidRDefault="00C3155D" w:rsidP="00C3155D">
            <w:hyperlink r:id="rId42" w:history="1">
              <w:proofErr w:type="spellStart"/>
              <w:r w:rsidRPr="00C3155D">
                <w:rPr>
                  <w:rStyle w:val="Hyperlink"/>
                </w:rPr>
                <w:t>Hilo.Suspender</w:t>
              </w:r>
              <w:proofErr w:type="spellEnd"/>
            </w:hyperlink>
          </w:p>
        </w:tc>
      </w:tr>
      <w:tr w:rsidR="00C3155D" w:rsidRPr="00C3155D" w14:paraId="6DA142D3" w14:textId="77777777">
        <w:tc>
          <w:tcPr>
            <w:tcW w:w="0" w:type="auto"/>
            <w:shd w:val="clear" w:color="auto" w:fill="1F1F1F"/>
            <w:hideMark/>
          </w:tcPr>
          <w:p w14:paraId="62386184" w14:textId="77777777" w:rsidR="00C3155D" w:rsidRPr="00C3155D" w:rsidRDefault="00C3155D" w:rsidP="00C3155D">
            <w:r w:rsidRPr="00C3155D">
              <w:rPr>
                <w:b/>
                <w:bCs/>
              </w:rPr>
              <w:t>Hilo de currículum</w:t>
            </w:r>
          </w:p>
        </w:tc>
        <w:tc>
          <w:tcPr>
            <w:tcW w:w="0" w:type="auto"/>
            <w:shd w:val="clear" w:color="auto" w:fill="1F1F1F"/>
            <w:hideMark/>
          </w:tcPr>
          <w:p w14:paraId="2801F1AD" w14:textId="77777777" w:rsidR="00C3155D" w:rsidRPr="00C3155D" w:rsidRDefault="00C3155D" w:rsidP="00C3155D">
            <w:hyperlink r:id="rId43" w:history="1">
              <w:proofErr w:type="spellStart"/>
              <w:r w:rsidRPr="00C3155D">
                <w:rPr>
                  <w:rStyle w:val="Hyperlink"/>
                </w:rPr>
                <w:t>Hilo.Resumen</w:t>
              </w:r>
              <w:proofErr w:type="spellEnd"/>
            </w:hyperlink>
          </w:p>
        </w:tc>
      </w:tr>
      <w:tr w:rsidR="00C3155D" w:rsidRPr="00C3155D" w14:paraId="57B5C049" w14:textId="77777777">
        <w:tc>
          <w:tcPr>
            <w:tcW w:w="0" w:type="auto"/>
            <w:shd w:val="clear" w:color="auto" w:fill="1F1F1F"/>
            <w:hideMark/>
          </w:tcPr>
          <w:p w14:paraId="5E8D95B5" w14:textId="77777777" w:rsidR="00C3155D" w:rsidRPr="00C3155D" w:rsidRDefault="00C3155D" w:rsidP="00C3155D">
            <w:r w:rsidRPr="00C3155D">
              <w:rPr>
                <w:b/>
                <w:bCs/>
              </w:rPr>
              <w:t>Dormir</w:t>
            </w:r>
          </w:p>
        </w:tc>
        <w:tc>
          <w:tcPr>
            <w:tcW w:w="0" w:type="auto"/>
            <w:shd w:val="clear" w:color="auto" w:fill="1F1F1F"/>
            <w:hideMark/>
          </w:tcPr>
          <w:p w14:paraId="78B520BC" w14:textId="77777777" w:rsidR="00C3155D" w:rsidRPr="00C3155D" w:rsidRDefault="00C3155D" w:rsidP="00C3155D">
            <w:hyperlink r:id="rId44" w:history="1">
              <w:proofErr w:type="spellStart"/>
              <w:r w:rsidRPr="00C3155D">
                <w:rPr>
                  <w:rStyle w:val="Hyperlink"/>
                </w:rPr>
                <w:t>Hilo.Dormir</w:t>
              </w:r>
              <w:proofErr w:type="spellEnd"/>
            </w:hyperlink>
          </w:p>
        </w:tc>
      </w:tr>
      <w:tr w:rsidR="00C3155D" w:rsidRPr="00C3155D" w14:paraId="08672934" w14:textId="77777777">
        <w:tc>
          <w:tcPr>
            <w:tcW w:w="0" w:type="auto"/>
            <w:shd w:val="clear" w:color="auto" w:fill="1F1F1F"/>
            <w:hideMark/>
          </w:tcPr>
          <w:p w14:paraId="729E9140" w14:textId="77777777" w:rsidR="00C3155D" w:rsidRPr="00C3155D" w:rsidRDefault="00C3155D" w:rsidP="00C3155D">
            <w:proofErr w:type="spellStart"/>
            <w:r w:rsidRPr="00C3155D">
              <w:rPr>
                <w:b/>
                <w:bCs/>
              </w:rPr>
              <w:t>WaitForSingleObject</w:t>
            </w:r>
            <w:proofErr w:type="spellEnd"/>
            <w:r w:rsidRPr="00C3155D">
              <w:t xml:space="preserve"> en el manejador del hilo</w:t>
            </w:r>
          </w:p>
        </w:tc>
        <w:tc>
          <w:tcPr>
            <w:tcW w:w="0" w:type="auto"/>
            <w:shd w:val="clear" w:color="auto" w:fill="1F1F1F"/>
            <w:hideMark/>
          </w:tcPr>
          <w:p w14:paraId="48373132" w14:textId="77777777" w:rsidR="00C3155D" w:rsidRPr="00C3155D" w:rsidRDefault="00C3155D" w:rsidP="00C3155D">
            <w:hyperlink r:id="rId45" w:history="1">
              <w:proofErr w:type="spellStart"/>
              <w:r w:rsidRPr="00C3155D">
                <w:rPr>
                  <w:rStyle w:val="Hyperlink"/>
                </w:rPr>
                <w:t>Hilo.Unir</w:t>
              </w:r>
              <w:proofErr w:type="spellEnd"/>
            </w:hyperlink>
          </w:p>
        </w:tc>
      </w:tr>
      <w:tr w:rsidR="00C3155D" w:rsidRPr="00C3155D" w14:paraId="599E480C" w14:textId="77777777">
        <w:tc>
          <w:tcPr>
            <w:tcW w:w="0" w:type="auto"/>
            <w:shd w:val="clear" w:color="auto" w:fill="1F1F1F"/>
            <w:hideMark/>
          </w:tcPr>
          <w:p w14:paraId="78A461CA" w14:textId="77777777" w:rsidR="00C3155D" w:rsidRPr="00C3155D" w:rsidRDefault="00C3155D" w:rsidP="00C3155D">
            <w:r w:rsidRPr="00C3155D">
              <w:rPr>
                <w:b/>
                <w:bCs/>
              </w:rPr>
              <w:t>Salir del hilo</w:t>
            </w:r>
          </w:p>
        </w:tc>
        <w:tc>
          <w:tcPr>
            <w:tcW w:w="0" w:type="auto"/>
            <w:shd w:val="clear" w:color="auto" w:fill="1F1F1F"/>
            <w:hideMark/>
          </w:tcPr>
          <w:p w14:paraId="55488189" w14:textId="77777777" w:rsidR="00C3155D" w:rsidRPr="00C3155D" w:rsidRDefault="00C3155D" w:rsidP="00C3155D">
            <w:r w:rsidRPr="00C3155D">
              <w:t>No existe equivalente</w:t>
            </w:r>
          </w:p>
        </w:tc>
      </w:tr>
      <w:tr w:rsidR="00C3155D" w:rsidRPr="00C3155D" w14:paraId="4151CE32" w14:textId="77777777">
        <w:tc>
          <w:tcPr>
            <w:tcW w:w="0" w:type="auto"/>
            <w:shd w:val="clear" w:color="auto" w:fill="1F1F1F"/>
            <w:hideMark/>
          </w:tcPr>
          <w:p w14:paraId="283EE80D" w14:textId="77777777" w:rsidR="00C3155D" w:rsidRPr="00C3155D" w:rsidRDefault="00C3155D" w:rsidP="00C3155D">
            <w:proofErr w:type="spellStart"/>
            <w:r w:rsidRPr="00C3155D">
              <w:rPr>
                <w:b/>
                <w:bCs/>
              </w:rPr>
              <w:t>ObtenerHiloActual</w:t>
            </w:r>
            <w:proofErr w:type="spellEnd"/>
          </w:p>
        </w:tc>
        <w:tc>
          <w:tcPr>
            <w:tcW w:w="0" w:type="auto"/>
            <w:shd w:val="clear" w:color="auto" w:fill="1F1F1F"/>
            <w:hideMark/>
          </w:tcPr>
          <w:p w14:paraId="1058FF96" w14:textId="77777777" w:rsidR="00C3155D" w:rsidRPr="00C3155D" w:rsidRDefault="00C3155D" w:rsidP="00C3155D">
            <w:hyperlink r:id="rId46" w:history="1">
              <w:proofErr w:type="spellStart"/>
              <w:r w:rsidRPr="00C3155D">
                <w:rPr>
                  <w:rStyle w:val="Hyperlink"/>
                </w:rPr>
                <w:t>Hilo.HiloActual</w:t>
              </w:r>
              <w:proofErr w:type="spellEnd"/>
            </w:hyperlink>
          </w:p>
        </w:tc>
      </w:tr>
      <w:tr w:rsidR="00C3155D" w:rsidRPr="00C3155D" w14:paraId="6A6878F0" w14:textId="77777777">
        <w:tc>
          <w:tcPr>
            <w:tcW w:w="0" w:type="auto"/>
            <w:shd w:val="clear" w:color="auto" w:fill="1F1F1F"/>
            <w:hideMark/>
          </w:tcPr>
          <w:p w14:paraId="7A60308C" w14:textId="77777777" w:rsidR="00C3155D" w:rsidRPr="00C3155D" w:rsidRDefault="00C3155D" w:rsidP="00C3155D">
            <w:proofErr w:type="spellStart"/>
            <w:r w:rsidRPr="00C3155D">
              <w:rPr>
                <w:b/>
                <w:bCs/>
              </w:rPr>
              <w:t>EstablecerPrioridadDeHilo</w:t>
            </w:r>
            <w:proofErr w:type="spellEnd"/>
          </w:p>
        </w:tc>
        <w:tc>
          <w:tcPr>
            <w:tcW w:w="0" w:type="auto"/>
            <w:shd w:val="clear" w:color="auto" w:fill="1F1F1F"/>
            <w:hideMark/>
          </w:tcPr>
          <w:p w14:paraId="573369A3" w14:textId="77777777" w:rsidR="00C3155D" w:rsidRPr="00C3155D" w:rsidRDefault="00C3155D" w:rsidP="00C3155D">
            <w:hyperlink r:id="rId47" w:history="1">
              <w:proofErr w:type="spellStart"/>
              <w:r w:rsidRPr="00C3155D">
                <w:rPr>
                  <w:rStyle w:val="Hyperlink"/>
                </w:rPr>
                <w:t>Hilo.Prioridad</w:t>
              </w:r>
              <w:proofErr w:type="spellEnd"/>
            </w:hyperlink>
          </w:p>
        </w:tc>
      </w:tr>
      <w:tr w:rsidR="00C3155D" w:rsidRPr="00C3155D" w14:paraId="6D722ABF" w14:textId="77777777">
        <w:tc>
          <w:tcPr>
            <w:tcW w:w="0" w:type="auto"/>
            <w:shd w:val="clear" w:color="auto" w:fill="1F1F1F"/>
            <w:hideMark/>
          </w:tcPr>
          <w:p w14:paraId="44F49084" w14:textId="77777777" w:rsidR="00C3155D" w:rsidRPr="00C3155D" w:rsidRDefault="00C3155D" w:rsidP="00C3155D">
            <w:r w:rsidRPr="00C3155D">
              <w:t>No existe equivalente</w:t>
            </w:r>
          </w:p>
        </w:tc>
        <w:tc>
          <w:tcPr>
            <w:tcW w:w="0" w:type="auto"/>
            <w:shd w:val="clear" w:color="auto" w:fill="1F1F1F"/>
            <w:hideMark/>
          </w:tcPr>
          <w:p w14:paraId="7558DF0F" w14:textId="77777777" w:rsidR="00C3155D" w:rsidRPr="00C3155D" w:rsidRDefault="00C3155D" w:rsidP="00C3155D">
            <w:hyperlink r:id="rId48" w:history="1">
              <w:r w:rsidRPr="00C3155D">
                <w:rPr>
                  <w:rStyle w:val="Hyperlink"/>
                </w:rPr>
                <w:t>Nombre del hilo</w:t>
              </w:r>
            </w:hyperlink>
          </w:p>
        </w:tc>
      </w:tr>
      <w:tr w:rsidR="00C3155D" w:rsidRPr="00C3155D" w14:paraId="650AF00C" w14:textId="77777777">
        <w:tc>
          <w:tcPr>
            <w:tcW w:w="0" w:type="auto"/>
            <w:shd w:val="clear" w:color="auto" w:fill="1F1F1F"/>
            <w:hideMark/>
          </w:tcPr>
          <w:p w14:paraId="4FDEDB98" w14:textId="77777777" w:rsidR="00C3155D" w:rsidRPr="00C3155D" w:rsidRDefault="00C3155D" w:rsidP="00C3155D">
            <w:r w:rsidRPr="00C3155D">
              <w:t>No existe equivalente</w:t>
            </w:r>
          </w:p>
        </w:tc>
        <w:tc>
          <w:tcPr>
            <w:tcW w:w="0" w:type="auto"/>
            <w:shd w:val="clear" w:color="auto" w:fill="1F1F1F"/>
            <w:hideMark/>
          </w:tcPr>
          <w:p w14:paraId="339B39F3" w14:textId="77777777" w:rsidR="00C3155D" w:rsidRPr="00C3155D" w:rsidRDefault="00C3155D" w:rsidP="00C3155D">
            <w:hyperlink r:id="rId49" w:anchor="system-threading-thread-isbackground" w:history="1">
              <w:proofErr w:type="spellStart"/>
              <w:r w:rsidRPr="00C3155D">
                <w:rPr>
                  <w:rStyle w:val="Hyperlink"/>
                </w:rPr>
                <w:t>Hilo.EsFondo</w:t>
              </w:r>
              <w:proofErr w:type="spellEnd"/>
            </w:hyperlink>
          </w:p>
        </w:tc>
      </w:tr>
      <w:tr w:rsidR="00C3155D" w:rsidRPr="00C3155D" w14:paraId="0EABA0A8" w14:textId="77777777">
        <w:tc>
          <w:tcPr>
            <w:tcW w:w="0" w:type="auto"/>
            <w:shd w:val="clear" w:color="auto" w:fill="1F1F1F"/>
            <w:hideMark/>
          </w:tcPr>
          <w:p w14:paraId="6FA7F537" w14:textId="77777777" w:rsidR="00C3155D" w:rsidRPr="00C3155D" w:rsidRDefault="00C3155D" w:rsidP="00C3155D">
            <w:r w:rsidRPr="00C3155D">
              <w:t xml:space="preserve">Cerca de </w:t>
            </w:r>
            <w:proofErr w:type="spellStart"/>
            <w:r w:rsidRPr="00C3155D">
              <w:rPr>
                <w:b/>
                <w:bCs/>
              </w:rPr>
              <w:t>CoInitializeEx</w:t>
            </w:r>
            <w:proofErr w:type="spellEnd"/>
            <w:r w:rsidRPr="00C3155D">
              <w:t xml:space="preserve"> (OLE32.DLL)</w:t>
            </w:r>
          </w:p>
        </w:tc>
        <w:tc>
          <w:tcPr>
            <w:tcW w:w="0" w:type="auto"/>
            <w:shd w:val="clear" w:color="auto" w:fill="1F1F1F"/>
            <w:hideMark/>
          </w:tcPr>
          <w:p w14:paraId="19773EA9" w14:textId="77777777" w:rsidR="00C3155D" w:rsidRPr="00C3155D" w:rsidRDefault="00C3155D" w:rsidP="00C3155D">
            <w:hyperlink r:id="rId50" w:history="1">
              <w:proofErr w:type="spellStart"/>
              <w:r w:rsidRPr="00C3155D">
                <w:rPr>
                  <w:rStyle w:val="Hyperlink"/>
                </w:rPr>
                <w:t>Hilo.Estado</w:t>
              </w:r>
              <w:proofErr w:type="spellEnd"/>
              <w:r w:rsidRPr="00C3155D">
                <w:rPr>
                  <w:rStyle w:val="Hyperlink"/>
                </w:rPr>
                <w:t xml:space="preserve"> del apartamento</w:t>
              </w:r>
            </w:hyperlink>
          </w:p>
        </w:tc>
      </w:tr>
    </w:tbl>
    <w:p w14:paraId="3975C1B2" w14:textId="77777777" w:rsidR="003B0588" w:rsidRPr="003B0588" w:rsidRDefault="003B0588" w:rsidP="003B0588">
      <w:pPr>
        <w:pStyle w:val="Heading3"/>
      </w:pPr>
      <w:bookmarkStart w:id="11" w:name="_Toc242216473"/>
      <w:r w:rsidRPr="003B0588">
        <w:t>Hilos gestionados y apartamentos COM</w:t>
      </w:r>
      <w:bookmarkEnd w:id="11"/>
    </w:p>
    <w:p w14:paraId="7594A898" w14:textId="77777777" w:rsidR="003B0588" w:rsidRPr="003B0588" w:rsidRDefault="003B0588" w:rsidP="003B0588">
      <w:r w:rsidRPr="003B0588">
        <w:t xml:space="preserve">Un hilo administrado puede marcarse para indicar que alojará un apartamento </w:t>
      </w:r>
      <w:hyperlink r:id="rId51" w:history="1">
        <w:r w:rsidRPr="003B0588">
          <w:rPr>
            <w:rStyle w:val="Hyperlink"/>
          </w:rPr>
          <w:t>de un solo hilo</w:t>
        </w:r>
      </w:hyperlink>
      <w:r w:rsidRPr="003B0588">
        <w:t xml:space="preserve"> o </w:t>
      </w:r>
      <w:hyperlink r:id="rId52" w:history="1">
        <w:r w:rsidRPr="003B0588">
          <w:rPr>
            <w:rStyle w:val="Hyperlink"/>
          </w:rPr>
          <w:t>de varios hilos</w:t>
        </w:r>
      </w:hyperlink>
      <w:r w:rsidRPr="003B0588">
        <w:t xml:space="preserve"> . (Para obtener más información sobre la arquitectura de subprocesos COM, consulte </w:t>
      </w:r>
      <w:hyperlink r:id="rId53" w:history="1">
        <w:r w:rsidRPr="003B0588">
          <w:rPr>
            <w:rStyle w:val="Hyperlink"/>
          </w:rPr>
          <w:t>Procesos, subprocesos y apartamentos</w:t>
        </w:r>
      </w:hyperlink>
      <w:r w:rsidRPr="003B0588">
        <w:t xml:space="preserve"> ). Los métodos </w:t>
      </w:r>
      <w:hyperlink r:id="rId54" w:history="1">
        <w:proofErr w:type="spellStart"/>
        <w:r w:rsidRPr="003B0588">
          <w:rPr>
            <w:rStyle w:val="Hyperlink"/>
          </w:rPr>
          <w:t>GetApartmentState</w:t>
        </w:r>
        <w:proofErr w:type="spellEnd"/>
      </w:hyperlink>
      <w:r w:rsidRPr="003B0588">
        <w:t xml:space="preserve"> , </w:t>
      </w:r>
      <w:hyperlink r:id="rId55" w:history="1">
        <w:proofErr w:type="spellStart"/>
        <w:r w:rsidRPr="003B0588">
          <w:rPr>
            <w:rStyle w:val="Hyperlink"/>
          </w:rPr>
          <w:t>SetApartmentState</w:t>
        </w:r>
        <w:proofErr w:type="spellEnd"/>
      </w:hyperlink>
      <w:r w:rsidRPr="003B0588">
        <w:t xml:space="preserve"> y </w:t>
      </w:r>
      <w:hyperlink r:id="rId56" w:history="1">
        <w:proofErr w:type="spellStart"/>
        <w:r w:rsidRPr="003B0588">
          <w:rPr>
            <w:rStyle w:val="Hyperlink"/>
          </w:rPr>
          <w:t>TrySetApartmentState</w:t>
        </w:r>
        <w:proofErr w:type="spellEnd"/>
      </w:hyperlink>
      <w:r w:rsidRPr="003B0588">
        <w:t xml:space="preserve"> de la clase </w:t>
      </w:r>
      <w:hyperlink r:id="rId57" w:history="1">
        <w:proofErr w:type="spellStart"/>
        <w:r w:rsidRPr="003B0588">
          <w:rPr>
            <w:rStyle w:val="Hyperlink"/>
          </w:rPr>
          <w:t>Thread</w:t>
        </w:r>
        <w:proofErr w:type="spellEnd"/>
      </w:hyperlink>
      <w:r w:rsidRPr="003B0588">
        <w:t xml:space="preserve"> devuelven y asignan el estado del apartamento de un hilo. Si el estado no se ha establecido, </w:t>
      </w:r>
      <w:hyperlink r:id="rId58" w:history="1">
        <w:proofErr w:type="spellStart"/>
        <w:r w:rsidRPr="003B0588">
          <w:rPr>
            <w:rStyle w:val="Hyperlink"/>
          </w:rPr>
          <w:t>GetApartmentState</w:t>
        </w:r>
        <w:proofErr w:type="spellEnd"/>
      </w:hyperlink>
      <w:r w:rsidRPr="003B0588">
        <w:t xml:space="preserve"> devuelve </w:t>
      </w:r>
      <w:hyperlink r:id="rId59" w:anchor="system-threading-apartmentstate-unknown" w:history="1">
        <w:proofErr w:type="spellStart"/>
        <w:r w:rsidRPr="003B0588">
          <w:rPr>
            <w:rStyle w:val="Hyperlink"/>
          </w:rPr>
          <w:t>ApartmentState.Unknown</w:t>
        </w:r>
        <w:proofErr w:type="spellEnd"/>
      </w:hyperlink>
      <w:r w:rsidRPr="003B0588">
        <w:t xml:space="preserve"> .</w:t>
      </w:r>
    </w:p>
    <w:p w14:paraId="6314D4BD" w14:textId="77777777" w:rsidR="003B0588" w:rsidRPr="003B0588" w:rsidRDefault="003B0588" w:rsidP="003B0588">
      <w:r w:rsidRPr="003B0588">
        <w:t xml:space="preserve">Esta propiedad solo se puede configurar cuando el hilo se encuentra en el estado </w:t>
      </w:r>
      <w:hyperlink r:id="rId60" w:anchor="system-threading-threadstate-unstarted" w:history="1">
        <w:proofErr w:type="spellStart"/>
        <w:r w:rsidRPr="003B0588">
          <w:rPr>
            <w:rStyle w:val="Hyperlink"/>
          </w:rPr>
          <w:t>ThreadState.Unstarted</w:t>
        </w:r>
        <w:proofErr w:type="spellEnd"/>
      </w:hyperlink>
      <w:r w:rsidRPr="003B0588">
        <w:t xml:space="preserve"> ; solo se puede configurar una vez por hilo.</w:t>
      </w:r>
    </w:p>
    <w:p w14:paraId="31324AE0" w14:textId="77777777" w:rsidR="003B0588" w:rsidRDefault="003B0588" w:rsidP="003B0588">
      <w:r w:rsidRPr="003B0588">
        <w:t xml:space="preserve">Si el estado del apartamento no se establece antes de que se inicie el hilo, este se inicializa como un apartamento multihilo (MTA). El hilo finalizador y todos los hilos controlados por </w:t>
      </w:r>
      <w:hyperlink r:id="rId61" w:history="1">
        <w:proofErr w:type="spellStart"/>
        <w:r w:rsidRPr="003B0588">
          <w:rPr>
            <w:rStyle w:val="Hyperlink"/>
          </w:rPr>
          <w:t>ThreadPool</w:t>
        </w:r>
        <w:proofErr w:type="spellEnd"/>
      </w:hyperlink>
      <w:r w:rsidRPr="003B0588">
        <w:t xml:space="preserve"> son MTA.</w:t>
      </w:r>
    </w:p>
    <w:p w14:paraId="3754B31C" w14:textId="77777777" w:rsidR="00431C55" w:rsidRPr="00431C55" w:rsidRDefault="00431C55" w:rsidP="00431C55">
      <w:pPr>
        <w:pStyle w:val="Heading3"/>
      </w:pPr>
      <w:bookmarkStart w:id="12" w:name="_Toc242216474"/>
      <w:r w:rsidRPr="00431C55">
        <w:t>Problemas de bloqueo</w:t>
      </w:r>
      <w:bookmarkEnd w:id="12"/>
    </w:p>
    <w:p w14:paraId="4767F796" w14:textId="77777777" w:rsidR="00431C55" w:rsidRPr="00431C55" w:rsidRDefault="00431C55" w:rsidP="00431C55">
      <w:r w:rsidRPr="00431C55">
        <w:t xml:space="preserve">Si un hilo realiza una llamada no administrada al sistema operativo que lo ha bloqueado en código no administrado, el entorno de ejecución no tomará el control para </w:t>
      </w:r>
      <w:hyperlink r:id="rId62" w:history="1">
        <w:proofErr w:type="spellStart"/>
        <w:r w:rsidRPr="00431C55">
          <w:rPr>
            <w:rStyle w:val="Hyperlink"/>
          </w:rPr>
          <w:t>Thread.Interrupt</w:t>
        </w:r>
        <w:proofErr w:type="spellEnd"/>
      </w:hyperlink>
      <w:r w:rsidRPr="00431C55">
        <w:t xml:space="preserve"> o </w:t>
      </w:r>
      <w:hyperlink r:id="rId63" w:history="1">
        <w:proofErr w:type="spellStart"/>
        <w:r w:rsidRPr="00431C55">
          <w:rPr>
            <w:rStyle w:val="Hyperlink"/>
          </w:rPr>
          <w:t>Thread.Abort</w:t>
        </w:r>
        <w:proofErr w:type="spellEnd"/>
      </w:hyperlink>
      <w:r w:rsidRPr="00431C55">
        <w:t xml:space="preserve"> . En el caso de </w:t>
      </w:r>
      <w:hyperlink r:id="rId64" w:history="1">
        <w:proofErr w:type="spellStart"/>
        <w:r w:rsidRPr="00431C55">
          <w:rPr>
            <w:rStyle w:val="Hyperlink"/>
          </w:rPr>
          <w:t>Thread.Abort</w:t>
        </w:r>
        <w:proofErr w:type="spellEnd"/>
      </w:hyperlink>
      <w:r w:rsidRPr="00431C55">
        <w:t xml:space="preserve"> , el entorno de </w:t>
      </w:r>
      <w:r w:rsidRPr="00431C55">
        <w:lastRenderedPageBreak/>
        <w:t xml:space="preserve">ejecución marca el hilo para </w:t>
      </w:r>
      <w:proofErr w:type="spellStart"/>
      <w:r w:rsidRPr="00431C55">
        <w:rPr>
          <w:b/>
          <w:bCs/>
        </w:rPr>
        <w:t>Abort</w:t>
      </w:r>
      <w:proofErr w:type="spellEnd"/>
      <w:r w:rsidRPr="00431C55">
        <w:t xml:space="preserve"> y toma el control cuando vuelve a entrar en código administrado. Es preferible que utilice bloqueo administrado en lugar de bloqueo no administrado. </w:t>
      </w:r>
      <w:hyperlink r:id="rId65" w:history="1">
        <w:proofErr w:type="spellStart"/>
        <w:r w:rsidRPr="00431C55">
          <w:rPr>
            <w:rStyle w:val="Hyperlink"/>
            <w:lang w:val="en-US"/>
          </w:rPr>
          <w:t>WaitHandle.WaitOne</w:t>
        </w:r>
        <w:proofErr w:type="spellEnd"/>
      </w:hyperlink>
      <w:r w:rsidRPr="00431C55">
        <w:rPr>
          <w:lang w:val="en-US"/>
        </w:rPr>
        <w:t xml:space="preserve"> , </w:t>
      </w:r>
      <w:hyperlink r:id="rId66" w:history="1">
        <w:proofErr w:type="spellStart"/>
        <w:r w:rsidRPr="00431C55">
          <w:rPr>
            <w:rStyle w:val="Hyperlink"/>
            <w:lang w:val="en-US"/>
          </w:rPr>
          <w:t>WaitHandle.WaitAny</w:t>
        </w:r>
        <w:proofErr w:type="spellEnd"/>
      </w:hyperlink>
      <w:r w:rsidRPr="00431C55">
        <w:rPr>
          <w:lang w:val="en-US"/>
        </w:rPr>
        <w:t xml:space="preserve"> , </w:t>
      </w:r>
      <w:hyperlink r:id="rId67" w:history="1">
        <w:proofErr w:type="spellStart"/>
        <w:r w:rsidRPr="00431C55">
          <w:rPr>
            <w:rStyle w:val="Hyperlink"/>
            <w:lang w:val="en-US"/>
          </w:rPr>
          <w:t>WaitHandle.WaitAll</w:t>
        </w:r>
        <w:proofErr w:type="spellEnd"/>
      </w:hyperlink>
      <w:r w:rsidRPr="00431C55">
        <w:rPr>
          <w:lang w:val="en-US"/>
        </w:rPr>
        <w:t xml:space="preserve"> , </w:t>
      </w:r>
      <w:hyperlink r:id="rId68" w:history="1">
        <w:proofErr w:type="spellStart"/>
        <w:r w:rsidRPr="00431C55">
          <w:rPr>
            <w:rStyle w:val="Hyperlink"/>
            <w:lang w:val="en-US"/>
          </w:rPr>
          <w:t>Monitor.Enter</w:t>
        </w:r>
        <w:proofErr w:type="spellEnd"/>
      </w:hyperlink>
      <w:r w:rsidRPr="00431C55">
        <w:rPr>
          <w:lang w:val="en-US"/>
        </w:rPr>
        <w:t xml:space="preserve"> , </w:t>
      </w:r>
      <w:hyperlink r:id="rId69" w:history="1">
        <w:proofErr w:type="spellStart"/>
        <w:r w:rsidRPr="00431C55">
          <w:rPr>
            <w:rStyle w:val="Hyperlink"/>
            <w:lang w:val="en-US"/>
          </w:rPr>
          <w:t>Monitor.TryEnter</w:t>
        </w:r>
        <w:proofErr w:type="spellEnd"/>
      </w:hyperlink>
      <w:r w:rsidRPr="00431C55">
        <w:rPr>
          <w:lang w:val="en-US"/>
        </w:rPr>
        <w:t xml:space="preserve"> , </w:t>
      </w:r>
      <w:hyperlink r:id="rId70" w:history="1">
        <w:proofErr w:type="spellStart"/>
        <w:r w:rsidRPr="00431C55">
          <w:rPr>
            <w:rStyle w:val="Hyperlink"/>
            <w:lang w:val="en-US"/>
          </w:rPr>
          <w:t>Thread.Join</w:t>
        </w:r>
        <w:proofErr w:type="spellEnd"/>
      </w:hyperlink>
      <w:r w:rsidRPr="00431C55">
        <w:rPr>
          <w:lang w:val="en-US"/>
        </w:rPr>
        <w:t xml:space="preserve"> , </w:t>
      </w:r>
      <w:hyperlink r:id="rId71" w:history="1">
        <w:proofErr w:type="spellStart"/>
        <w:r w:rsidRPr="00431C55">
          <w:rPr>
            <w:rStyle w:val="Hyperlink"/>
            <w:lang w:val="en-US"/>
          </w:rPr>
          <w:t>GC.WaitForPendingFinalizers</w:t>
        </w:r>
        <w:proofErr w:type="spellEnd"/>
      </w:hyperlink>
      <w:r w:rsidRPr="00431C55">
        <w:rPr>
          <w:lang w:val="en-US"/>
        </w:rPr>
        <w:t xml:space="preserve"> , etc., </w:t>
      </w:r>
      <w:proofErr w:type="spellStart"/>
      <w:r w:rsidRPr="00431C55">
        <w:rPr>
          <w:lang w:val="en-US"/>
        </w:rPr>
        <w:t>responden</w:t>
      </w:r>
      <w:proofErr w:type="spellEnd"/>
      <w:r w:rsidRPr="00431C55">
        <w:rPr>
          <w:lang w:val="en-US"/>
        </w:rPr>
        <w:t xml:space="preserve"> a </w:t>
      </w:r>
      <w:hyperlink r:id="rId72" w:history="1">
        <w:proofErr w:type="spellStart"/>
        <w:r w:rsidRPr="00431C55">
          <w:rPr>
            <w:rStyle w:val="Hyperlink"/>
            <w:lang w:val="en-US"/>
          </w:rPr>
          <w:t>Thread.Interrupt</w:t>
        </w:r>
        <w:proofErr w:type="spellEnd"/>
      </w:hyperlink>
      <w:r w:rsidRPr="00431C55">
        <w:rPr>
          <w:lang w:val="en-US"/>
        </w:rPr>
        <w:t xml:space="preserve"> </w:t>
      </w:r>
      <w:proofErr w:type="spellStart"/>
      <w:r w:rsidRPr="00431C55">
        <w:rPr>
          <w:lang w:val="en-US"/>
        </w:rPr>
        <w:t>y</w:t>
      </w:r>
      <w:proofErr w:type="spellEnd"/>
      <w:r w:rsidRPr="00431C55">
        <w:rPr>
          <w:lang w:val="en-US"/>
        </w:rPr>
        <w:t xml:space="preserve"> a </w:t>
      </w:r>
      <w:hyperlink r:id="rId73" w:history="1">
        <w:proofErr w:type="spellStart"/>
        <w:r w:rsidRPr="00431C55">
          <w:rPr>
            <w:rStyle w:val="Hyperlink"/>
            <w:lang w:val="en-US"/>
          </w:rPr>
          <w:t>Thread.Abort</w:t>
        </w:r>
        <w:proofErr w:type="spellEnd"/>
      </w:hyperlink>
      <w:r w:rsidRPr="00431C55">
        <w:rPr>
          <w:lang w:val="en-US"/>
        </w:rPr>
        <w:t xml:space="preserve"> . </w:t>
      </w:r>
      <w:r w:rsidRPr="00431C55">
        <w:t>Además, si su hilo está en un apartamento de un solo hilo, todas estas operaciones de bloqueo administrado bombearán correctamente los mensajes en su apartamento mientras su hilo esté bloqueado.</w:t>
      </w:r>
    </w:p>
    <w:p w14:paraId="7A921B17" w14:textId="77777777" w:rsidR="00431C55" w:rsidRPr="00431C55" w:rsidRDefault="00431C55" w:rsidP="00431C55">
      <w:pPr>
        <w:pStyle w:val="Heading3"/>
      </w:pPr>
      <w:bookmarkStart w:id="13" w:name="_Toc242216475"/>
      <w:r w:rsidRPr="00431C55">
        <w:t>Hilos y fibras</w:t>
      </w:r>
      <w:bookmarkEnd w:id="13"/>
    </w:p>
    <w:p w14:paraId="52264D3F" w14:textId="77777777" w:rsidR="00431C55" w:rsidRDefault="00431C55" w:rsidP="00431C55">
      <w:r w:rsidRPr="00431C55">
        <w:t xml:space="preserve">El modelo de subprocesos de .NET no admite </w:t>
      </w:r>
      <w:hyperlink r:id="rId74" w:history="1">
        <w:r w:rsidRPr="00431C55">
          <w:rPr>
            <w:rStyle w:val="Hyperlink"/>
          </w:rPr>
          <w:t>fibras</w:t>
        </w:r>
      </w:hyperlink>
      <w:r w:rsidRPr="00431C55">
        <w:t xml:space="preserve"> . No debe llamar a ninguna función no administrada que se implemente mediante fibras. Dichas llamadas pueden provocar un fallo en el entorno de ejecución de .NET.</w:t>
      </w:r>
    </w:p>
    <w:p w14:paraId="40099A83" w14:textId="52CAB54A" w:rsidR="006E7D98" w:rsidRDefault="006E7D98" w:rsidP="006E7D98">
      <w:pPr>
        <w:pStyle w:val="Heading2"/>
      </w:pPr>
      <w:hyperlink r:id="rId75" w:history="1">
        <w:r w:rsidRPr="006E7D98">
          <w:rPr>
            <w:rStyle w:val="Hyperlink"/>
            <w:lang w:val="en-US"/>
          </w:rPr>
          <w:t>Thread Local Storage: Thread-Relative Static Fields and Data Slots</w:t>
        </w:r>
      </w:hyperlink>
    </w:p>
    <w:p w14:paraId="18C26937" w14:textId="77777777" w:rsidR="00BC0A60" w:rsidRPr="00BC0A60" w:rsidRDefault="00BC0A60" w:rsidP="00BC0A60">
      <w:r w:rsidRPr="00BC0A60">
        <w:t>Puedes usar el almacenamiento local de subprocesos administrado (TLS) para almacenar datos exclusivos de un subproceso y un dominio de aplicación. .NET ofrece dos maneras de usar TLS administrado: campos estáticos relativos al subproceso y ranuras de datos.</w:t>
      </w:r>
    </w:p>
    <w:p w14:paraId="754B2524" w14:textId="77777777" w:rsidR="00BC0A60" w:rsidRPr="00BC0A60" w:rsidRDefault="00BC0A60" w:rsidP="00BC0A60">
      <w:pPr>
        <w:numPr>
          <w:ilvl w:val="0"/>
          <w:numId w:val="2"/>
        </w:numPr>
      </w:pPr>
      <w:r w:rsidRPr="00BC0A60">
        <w:t xml:space="preserve">Utilice campos estáticos relativos a subprocesos (o </w:t>
      </w:r>
      <w:proofErr w:type="spellStart"/>
      <w:r w:rsidRPr="00BC0A60">
        <w:t>Sharedcampos</w:t>
      </w:r>
      <w:proofErr w:type="spellEnd"/>
      <w:r w:rsidRPr="00BC0A60">
        <w:t xml:space="preserve"> relativos a subprocesos en Visual Basic) si puede prever sus necesidades exactas en tiempo de compilación. Los campos estáticos relativos a subprocesos ofrecen el mejor rendimiento y, además, permiten la comprobación de tipos en tiempo de compilación.</w:t>
      </w:r>
    </w:p>
    <w:p w14:paraId="5EDCBED4" w14:textId="77777777" w:rsidR="00BC0A60" w:rsidRPr="00BC0A60" w:rsidRDefault="00BC0A60" w:rsidP="00BC0A60">
      <w:pPr>
        <w:numPr>
          <w:ilvl w:val="0"/>
          <w:numId w:val="2"/>
        </w:numPr>
      </w:pPr>
      <w:r w:rsidRPr="00BC0A60">
        <w:t xml:space="preserve">Utilice ranuras de datos cuando sus requisitos reales solo puedan descubrirse en tiempo de ejecución. Las ranuras de datos son más lentas y difíciles de usar que los campos estáticos relativos a subprocesos, y los datos se almacenan como tipo </w:t>
      </w:r>
      <w:hyperlink r:id="rId76" w:history="1">
        <w:proofErr w:type="spellStart"/>
        <w:r w:rsidRPr="00BC0A60">
          <w:rPr>
            <w:rStyle w:val="Hyperlink"/>
          </w:rPr>
          <w:t>Object</w:t>
        </w:r>
        <w:proofErr w:type="spellEnd"/>
      </w:hyperlink>
      <w:r w:rsidRPr="00BC0A60">
        <w:t xml:space="preserve"> , por lo que debe convertirlos al tipo correcto antes de utilizarlos.</w:t>
      </w:r>
    </w:p>
    <w:p w14:paraId="5591A275" w14:textId="77777777" w:rsidR="00BC0A60" w:rsidRPr="00BC0A60" w:rsidRDefault="00BC0A60" w:rsidP="00BC0A60">
      <w:r w:rsidRPr="00BC0A60">
        <w:t xml:space="preserve">En C++ no administrado, se utilizan </w:t>
      </w:r>
      <w:proofErr w:type="spellStart"/>
      <w:r w:rsidRPr="00BC0A60">
        <w:t>TlsAllocpara</w:t>
      </w:r>
      <w:proofErr w:type="spellEnd"/>
      <w:r w:rsidRPr="00BC0A60">
        <w:t xml:space="preserve"> asignar ranuras dinámicamente y __</w:t>
      </w:r>
      <w:proofErr w:type="spellStart"/>
      <w:r w:rsidRPr="00BC0A60">
        <w:t>declspec</w:t>
      </w:r>
      <w:proofErr w:type="spellEnd"/>
      <w:r w:rsidRPr="00BC0A60">
        <w:t>(</w:t>
      </w:r>
      <w:proofErr w:type="spellStart"/>
      <w:r w:rsidRPr="00BC0A60">
        <w:t>thread</w:t>
      </w:r>
      <w:proofErr w:type="spellEnd"/>
      <w:r w:rsidRPr="00BC0A60">
        <w:t>)para declarar que una variable debe asignarse en almacenamiento relativo al hilo. Los campos estáticos y las ranuras de datos relativos al hilo proporcionan la versión administrada de este comportamiento.</w:t>
      </w:r>
    </w:p>
    <w:p w14:paraId="4F123B5E" w14:textId="77777777" w:rsidR="00BC0A60" w:rsidRPr="00BC0A60" w:rsidRDefault="00BC0A60" w:rsidP="00BC0A60">
      <w:r w:rsidRPr="00BC0A60">
        <w:t xml:space="preserve">Puede utilizar la clase </w:t>
      </w:r>
      <w:hyperlink r:id="rId77" w:history="1">
        <w:proofErr w:type="spellStart"/>
        <w:r w:rsidRPr="00BC0A60">
          <w:rPr>
            <w:rStyle w:val="Hyperlink"/>
          </w:rPr>
          <w:t>System.Threading.ThreadLocal</w:t>
        </w:r>
        <w:proofErr w:type="spellEnd"/>
        <w:r w:rsidRPr="00BC0A60">
          <w:rPr>
            <w:rStyle w:val="Hyperlink"/>
          </w:rPr>
          <w:t>&lt;T&gt;</w:t>
        </w:r>
      </w:hyperlink>
      <w:r w:rsidRPr="00BC0A60">
        <w:t xml:space="preserve"> para crear objetos locales de subproceso que se inicializan de forma diferida cuando se consumen por primera vez. Para obtener más información, consulte </w:t>
      </w:r>
      <w:hyperlink r:id="rId78" w:history="1">
        <w:r w:rsidRPr="00BC0A60">
          <w:rPr>
            <w:rStyle w:val="Hyperlink"/>
          </w:rPr>
          <w:t>Inicialización diferida</w:t>
        </w:r>
      </w:hyperlink>
      <w:r w:rsidRPr="00BC0A60">
        <w:t xml:space="preserve"> .</w:t>
      </w:r>
    </w:p>
    <w:p w14:paraId="2E66C513" w14:textId="77777777" w:rsidR="00944521" w:rsidRPr="00944521" w:rsidRDefault="00944521" w:rsidP="00944521">
      <w:pPr>
        <w:pStyle w:val="Heading3"/>
      </w:pPr>
      <w:r w:rsidRPr="00944521">
        <w:lastRenderedPageBreak/>
        <w:t>Unicidad de los datos en TLS gestionado</w:t>
      </w:r>
    </w:p>
    <w:p w14:paraId="37A33129" w14:textId="77777777" w:rsidR="00944521" w:rsidRPr="00944521" w:rsidRDefault="00944521" w:rsidP="00944521">
      <w:r w:rsidRPr="00944521">
        <w:t>Ya sea que utilice campos estáticos relativos al hilo o ranuras de datos, los datos en TLS administrado son únicos para la combinación de hilo y dominio de la aplicación.</w:t>
      </w:r>
    </w:p>
    <w:p w14:paraId="0AA1C1C6" w14:textId="77777777" w:rsidR="00944521" w:rsidRPr="00944521" w:rsidRDefault="00944521" w:rsidP="00944521">
      <w:pPr>
        <w:numPr>
          <w:ilvl w:val="0"/>
          <w:numId w:val="3"/>
        </w:numPr>
      </w:pPr>
      <w:r w:rsidRPr="00944521">
        <w:t>Dentro de un dominio de aplicación, un hilo no puede modificar datos de otro hilo, incluso cuando ambos hilos utilizan el mismo campo o ranura.</w:t>
      </w:r>
    </w:p>
    <w:p w14:paraId="7A936E2A" w14:textId="77777777" w:rsidR="00944521" w:rsidRPr="00944521" w:rsidRDefault="00944521" w:rsidP="00944521">
      <w:pPr>
        <w:numPr>
          <w:ilvl w:val="0"/>
          <w:numId w:val="3"/>
        </w:numPr>
      </w:pPr>
      <w:r w:rsidRPr="00944521">
        <w:t>Cuando un hilo accede al mismo campo o ranura desde varios dominios de aplicación, se mantiene un valor separado en cada dominio de aplicación.</w:t>
      </w:r>
    </w:p>
    <w:p w14:paraId="04F64C07" w14:textId="77777777" w:rsidR="00944521" w:rsidRPr="00944521" w:rsidRDefault="00944521" w:rsidP="00944521">
      <w:r w:rsidRPr="00944521">
        <w:t>Por ejemplo, si un hilo establece el valor de un campo estático relativo al hilo, entra en otro dominio de aplicación y luego recupera el valor del campo, el valor recuperado en el segundo dominio de aplicación difiere del valor en el primer dominio de aplicación. Establecer un nuevo valor para el campo en el segundo dominio de aplicación no afecta el valor del campo en el primer dominio de aplicación.</w:t>
      </w:r>
    </w:p>
    <w:p w14:paraId="77CF6B4D" w14:textId="77777777" w:rsidR="00944521" w:rsidRPr="00944521" w:rsidRDefault="00944521" w:rsidP="00944521">
      <w:r w:rsidRPr="00944521">
        <w:t>Del mismo modo, cuando un hilo obtiene la misma ranura de datos con el mismo nombre en dos dominios de aplicación diferentes, los datos del primer dominio de aplicación permanecen independientes de los datos del segundo dominio de aplicación.</w:t>
      </w:r>
    </w:p>
    <w:p w14:paraId="6B54631A" w14:textId="77777777" w:rsidR="00944521" w:rsidRPr="00944521" w:rsidRDefault="00944521" w:rsidP="00944521">
      <w:pPr>
        <w:pStyle w:val="Heading3"/>
      </w:pPr>
      <w:r w:rsidRPr="00944521">
        <w:t>Campos estáticos relativos a hilos</w:t>
      </w:r>
    </w:p>
    <w:p w14:paraId="1F6ADFA6" w14:textId="77777777" w:rsidR="00944521" w:rsidRPr="00944521" w:rsidRDefault="00944521" w:rsidP="00944521">
      <w:r w:rsidRPr="00944521">
        <w:t xml:space="preserve">Si sabe que un dato es único para cada combinación de hilo y dominio de aplicación, aplique el atributo </w:t>
      </w:r>
      <w:hyperlink r:id="rId79" w:history="1">
        <w:proofErr w:type="spellStart"/>
        <w:r w:rsidRPr="00944521">
          <w:rPr>
            <w:rStyle w:val="Hyperlink"/>
          </w:rPr>
          <w:t>ThreadStaticAttribute</w:t>
        </w:r>
        <w:proofErr w:type="spellEnd"/>
      </w:hyperlink>
      <w:r w:rsidRPr="00944521">
        <w:t xml:space="preserve"> al campo estático. Utilice el campo como cualquier otro campo estático. Los datos del campo son únicos para cada hilo que lo utiliza.</w:t>
      </w:r>
    </w:p>
    <w:p w14:paraId="621298E0" w14:textId="77777777" w:rsidR="00944521" w:rsidRPr="00944521" w:rsidRDefault="00944521" w:rsidP="00944521">
      <w:r w:rsidRPr="00944521">
        <w:t>Los campos estáticos relativos a hilos ofrecen un mejor rendimiento que las ranuras de datos y tienen la ventaja de la comprobación de tipos en tiempo de compilación.</w:t>
      </w:r>
    </w:p>
    <w:p w14:paraId="7E7FC4B4" w14:textId="77777777" w:rsidR="00944521" w:rsidRPr="00944521" w:rsidRDefault="00944521" w:rsidP="00944521">
      <w:r w:rsidRPr="00944521">
        <w:t xml:space="preserve">Tenga en cuenta que cualquier código del constructor de clase se ejecutará en el primer hilo del primer contexto que acceda al campo. En todos los demás hilos o contextos del mismo dominio de aplicación, los campos se inicializarán a </w:t>
      </w:r>
      <w:proofErr w:type="spellStart"/>
      <w:proofErr w:type="gramStart"/>
      <w:r w:rsidRPr="00944521">
        <w:t>null</w:t>
      </w:r>
      <w:proofErr w:type="spellEnd"/>
      <w:r w:rsidRPr="00944521">
        <w:t xml:space="preserve">( </w:t>
      </w:r>
      <w:proofErr w:type="spellStart"/>
      <w:r w:rsidRPr="00944521">
        <w:t>Nothingen</w:t>
      </w:r>
      <w:proofErr w:type="spellEnd"/>
      <w:proofErr w:type="gramEnd"/>
      <w:r w:rsidRPr="00944521">
        <w:t xml:space="preserve"> Visual Basic) si son tipos de referencia, o a sus valores predeterminados si son tipos de valor. Por lo tanto, no debe confiar en los constructores de clase para inicializar campos estáticos relativos al hilo. En su lugar, evite inicializar campos estáticos relativos al hilo y asuma que se inicializan a </w:t>
      </w:r>
      <w:proofErr w:type="spellStart"/>
      <w:proofErr w:type="gramStart"/>
      <w:r w:rsidRPr="00944521">
        <w:t>null</w:t>
      </w:r>
      <w:proofErr w:type="spellEnd"/>
      <w:r w:rsidRPr="00944521">
        <w:t xml:space="preserve">( </w:t>
      </w:r>
      <w:proofErr w:type="spellStart"/>
      <w:r w:rsidRPr="00944521">
        <w:t>Nothing</w:t>
      </w:r>
      <w:proofErr w:type="spellEnd"/>
      <w:proofErr w:type="gramEnd"/>
      <w:r w:rsidRPr="00944521">
        <w:t>) o a sus valores predeterminados.</w:t>
      </w:r>
    </w:p>
    <w:p w14:paraId="06AA2CD9" w14:textId="77777777" w:rsidR="00944521" w:rsidRPr="00944521" w:rsidRDefault="00944521" w:rsidP="00944521">
      <w:pPr>
        <w:pStyle w:val="Heading3"/>
      </w:pPr>
      <w:r w:rsidRPr="00944521">
        <w:lastRenderedPageBreak/>
        <w:t>Ranuras de datos</w:t>
      </w:r>
    </w:p>
    <w:p w14:paraId="49873342" w14:textId="77777777" w:rsidR="00944521" w:rsidRPr="00944521" w:rsidRDefault="00944521" w:rsidP="00944521">
      <w:r w:rsidRPr="00944521">
        <w:t xml:space="preserve">.NET proporciona ranuras de datos dinámicas que son únicas para cada combinación de subproceso y dominio de aplicación. Existen dos tipos de ranuras de datos: ranuras con nombre y ranuras sin nombre. Ambas se implementan mediante la estructura </w:t>
      </w:r>
      <w:hyperlink r:id="rId80" w:history="1">
        <w:proofErr w:type="spellStart"/>
        <w:proofErr w:type="gramStart"/>
        <w:r w:rsidRPr="00944521">
          <w:rPr>
            <w:rStyle w:val="Hyperlink"/>
          </w:rPr>
          <w:t>LocalDataStoreSlot</w:t>
        </w:r>
        <w:proofErr w:type="spellEnd"/>
        <w:r w:rsidRPr="00944521">
          <w:rPr>
            <w:rStyle w:val="Hyperlink"/>
          </w:rPr>
          <w:t xml:space="preserve"> .</w:t>
        </w:r>
        <w:proofErr w:type="gramEnd"/>
      </w:hyperlink>
    </w:p>
    <w:p w14:paraId="62C64E2E" w14:textId="77777777" w:rsidR="00944521" w:rsidRPr="00944521" w:rsidRDefault="00944521" w:rsidP="00944521">
      <w:pPr>
        <w:numPr>
          <w:ilvl w:val="0"/>
          <w:numId w:val="4"/>
        </w:numPr>
      </w:pPr>
      <w:r w:rsidRPr="00944521">
        <w:t xml:space="preserve">Para crear una ranura de datos con nombre, utilice el método </w:t>
      </w:r>
      <w:hyperlink r:id="rId81" w:history="1">
        <w:proofErr w:type="spellStart"/>
        <w:r w:rsidRPr="00944521">
          <w:rPr>
            <w:rStyle w:val="Hyperlink"/>
          </w:rPr>
          <w:t>Thread.AllocateNamedDataSlot</w:t>
        </w:r>
        <w:proofErr w:type="spellEnd"/>
      </w:hyperlink>
      <w:r w:rsidRPr="00944521">
        <w:t xml:space="preserve"> o </w:t>
      </w:r>
      <w:hyperlink r:id="rId82" w:history="1">
        <w:proofErr w:type="spellStart"/>
        <w:r w:rsidRPr="00944521">
          <w:rPr>
            <w:rStyle w:val="Hyperlink"/>
          </w:rPr>
          <w:t>Thread.GetNamedDataSlot</w:t>
        </w:r>
        <w:proofErr w:type="spellEnd"/>
      </w:hyperlink>
      <w:r w:rsidRPr="00944521">
        <w:t xml:space="preserve"> . Para obtener una referencia a una ranura con nombre existente, pase su nombre al método </w:t>
      </w:r>
      <w:hyperlink r:id="rId83" w:history="1">
        <w:proofErr w:type="spellStart"/>
        <w:r w:rsidRPr="00944521">
          <w:rPr>
            <w:rStyle w:val="Hyperlink"/>
          </w:rPr>
          <w:t>GetNamedDataSlot</w:t>
        </w:r>
        <w:proofErr w:type="spellEnd"/>
      </w:hyperlink>
      <w:r w:rsidRPr="00944521">
        <w:t xml:space="preserve"> .</w:t>
      </w:r>
    </w:p>
    <w:p w14:paraId="6CB2276E" w14:textId="77777777" w:rsidR="00944521" w:rsidRPr="00944521" w:rsidRDefault="00944521" w:rsidP="00944521">
      <w:pPr>
        <w:numPr>
          <w:ilvl w:val="0"/>
          <w:numId w:val="4"/>
        </w:numPr>
      </w:pPr>
      <w:r w:rsidRPr="00944521">
        <w:t xml:space="preserve">Para crear una ranura de datos sin nombre, utilice el método </w:t>
      </w:r>
      <w:hyperlink r:id="rId84" w:history="1">
        <w:proofErr w:type="spellStart"/>
        <w:r w:rsidRPr="00944521">
          <w:rPr>
            <w:rStyle w:val="Hyperlink"/>
          </w:rPr>
          <w:t>Thread.AllocateDataSlot</w:t>
        </w:r>
        <w:proofErr w:type="spellEnd"/>
      </w:hyperlink>
      <w:r w:rsidRPr="00944521">
        <w:t xml:space="preserve"> .</w:t>
      </w:r>
    </w:p>
    <w:p w14:paraId="099F964F" w14:textId="77777777" w:rsidR="00944521" w:rsidRPr="00944521" w:rsidRDefault="00944521" w:rsidP="00944521">
      <w:r w:rsidRPr="00944521">
        <w:t xml:space="preserve">Para ranuras con nombre y sin nombre, utilice los métodos </w:t>
      </w:r>
      <w:hyperlink r:id="rId85" w:history="1">
        <w:proofErr w:type="spellStart"/>
        <w:r w:rsidRPr="00944521">
          <w:rPr>
            <w:rStyle w:val="Hyperlink"/>
          </w:rPr>
          <w:t>Thread.SetData</w:t>
        </w:r>
        <w:proofErr w:type="spellEnd"/>
      </w:hyperlink>
      <w:r w:rsidRPr="00944521">
        <w:t xml:space="preserve"> y </w:t>
      </w:r>
      <w:hyperlink r:id="rId86" w:history="1">
        <w:proofErr w:type="spellStart"/>
        <w:r w:rsidRPr="00944521">
          <w:rPr>
            <w:rStyle w:val="Hyperlink"/>
          </w:rPr>
          <w:t>Thread.GetData</w:t>
        </w:r>
        <w:proofErr w:type="spellEnd"/>
      </w:hyperlink>
      <w:r w:rsidRPr="00944521">
        <w:t xml:space="preserve"> para establecer y recuperar la información de la ranura. Estos son métodos estáticos que siempre actúan sobre los datos del hilo que los está ejecutando.</w:t>
      </w:r>
    </w:p>
    <w:p w14:paraId="4A56052D" w14:textId="77777777" w:rsidR="00944521" w:rsidRPr="00944521" w:rsidRDefault="00944521" w:rsidP="00944521">
      <w:r w:rsidRPr="00944521">
        <w:t xml:space="preserve">Las ranuras con nombre pueden ser convenientes, ya que se puede recuperar la ranura cuando se necesita pasando su nombre al método </w:t>
      </w:r>
      <w:hyperlink r:id="rId87" w:history="1">
        <w:proofErr w:type="spellStart"/>
        <w:r w:rsidRPr="00944521">
          <w:rPr>
            <w:rStyle w:val="Hyperlink"/>
          </w:rPr>
          <w:t>GetNamedDataSlot</w:t>
        </w:r>
        <w:proofErr w:type="spellEnd"/>
      </w:hyperlink>
      <w:r w:rsidRPr="00944521">
        <w:t xml:space="preserve"> , en lugar de mantener una referencia a una ranura sin nombre. Sin embargo, si otro componente usa el mismo nombre para su almacenamiento relativo al hilo y un hilo ejecuta código tanto de su componente como del otro, los datos de ambos componentes podrían corromperse mutuamente. (Este escenario supone que ambos componentes se ejecutan en el mismo dominio de aplicación y que no están diseñados para compartir los mismos datos).</w:t>
      </w:r>
    </w:p>
    <w:p w14:paraId="187B5CA4" w14:textId="77777777" w:rsidR="006E7D98" w:rsidRPr="006E7D98" w:rsidRDefault="006E7D98" w:rsidP="006E7D98"/>
    <w:p w14:paraId="11EDAE4B" w14:textId="77777777" w:rsidR="00431C55" w:rsidRPr="00944521" w:rsidRDefault="00431C55" w:rsidP="003B0588"/>
    <w:p w14:paraId="51696E81" w14:textId="77777777" w:rsidR="006E5BA8" w:rsidRPr="00944521" w:rsidRDefault="006E5BA8" w:rsidP="006E5BA8"/>
    <w:p w14:paraId="7E0F4E05" w14:textId="77777777" w:rsidR="006E5BA8" w:rsidRPr="00944521" w:rsidRDefault="006E5BA8" w:rsidP="00036737"/>
    <w:p w14:paraId="3D8C5D92" w14:textId="77777777" w:rsidR="00A15341" w:rsidRPr="00944521" w:rsidRDefault="00A15341" w:rsidP="00E166E2"/>
    <w:p w14:paraId="269B9F4D" w14:textId="77777777" w:rsidR="00BA5FFA" w:rsidRPr="00944521" w:rsidRDefault="00BA5FFA" w:rsidP="004C5F2A"/>
    <w:p w14:paraId="70B00408" w14:textId="77777777" w:rsidR="003757EB" w:rsidRPr="00944521" w:rsidRDefault="003757EB" w:rsidP="00720364"/>
    <w:p w14:paraId="0314EE32" w14:textId="77777777" w:rsidR="00720364" w:rsidRPr="00944521" w:rsidRDefault="00720364" w:rsidP="00720364"/>
    <w:p w14:paraId="236B8872" w14:textId="77777777" w:rsidR="00A23C9C" w:rsidRPr="00944521" w:rsidRDefault="00A23C9C"/>
    <w:sectPr w:rsidR="00A23C9C" w:rsidRPr="00944521">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0786A"/>
    <w:multiLevelType w:val="multilevel"/>
    <w:tmpl w:val="7E84E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3D5967"/>
    <w:multiLevelType w:val="multilevel"/>
    <w:tmpl w:val="306AE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354F9A"/>
    <w:multiLevelType w:val="multilevel"/>
    <w:tmpl w:val="23C6B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46077B"/>
    <w:multiLevelType w:val="multilevel"/>
    <w:tmpl w:val="5DAC1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6628438">
    <w:abstractNumId w:val="2"/>
  </w:num>
  <w:num w:numId="2" w16cid:durableId="1091052021">
    <w:abstractNumId w:val="0"/>
  </w:num>
  <w:num w:numId="3" w16cid:durableId="387806363">
    <w:abstractNumId w:val="3"/>
  </w:num>
  <w:num w:numId="4" w16cid:durableId="3528040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C9C"/>
    <w:rsid w:val="00036737"/>
    <w:rsid w:val="002810AB"/>
    <w:rsid w:val="002A618A"/>
    <w:rsid w:val="002D6AD4"/>
    <w:rsid w:val="00325BAA"/>
    <w:rsid w:val="003757EB"/>
    <w:rsid w:val="003B0588"/>
    <w:rsid w:val="00431C55"/>
    <w:rsid w:val="004C5F2A"/>
    <w:rsid w:val="00541C4A"/>
    <w:rsid w:val="00575EE3"/>
    <w:rsid w:val="005E7BB7"/>
    <w:rsid w:val="00641E2B"/>
    <w:rsid w:val="006E5BA8"/>
    <w:rsid w:val="006E7D98"/>
    <w:rsid w:val="00703A65"/>
    <w:rsid w:val="00720364"/>
    <w:rsid w:val="00852F35"/>
    <w:rsid w:val="008B3C81"/>
    <w:rsid w:val="008D4583"/>
    <w:rsid w:val="00944521"/>
    <w:rsid w:val="00A15341"/>
    <w:rsid w:val="00A23C9C"/>
    <w:rsid w:val="00BA5FFA"/>
    <w:rsid w:val="00BC0A60"/>
    <w:rsid w:val="00C3155D"/>
    <w:rsid w:val="00C56B29"/>
    <w:rsid w:val="00E166E2"/>
    <w:rsid w:val="00E97045"/>
    <w:rsid w:val="00F363B9"/>
    <w:rsid w:val="00FF649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B2DE5"/>
  <w15:chartTrackingRefBased/>
  <w15:docId w15:val="{8E4754E4-9D7D-4441-9123-768C562D2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3C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23C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23C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3C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3C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3C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3C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3C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3C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3C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23C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23C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3C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3C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3C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3C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3C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3C9C"/>
    <w:rPr>
      <w:rFonts w:eastAsiaTheme="majorEastAsia" w:cstheme="majorBidi"/>
      <w:color w:val="272727" w:themeColor="text1" w:themeTint="D8"/>
    </w:rPr>
  </w:style>
  <w:style w:type="paragraph" w:styleId="Title">
    <w:name w:val="Title"/>
    <w:basedOn w:val="Normal"/>
    <w:next w:val="Normal"/>
    <w:link w:val="TitleChar"/>
    <w:uiPriority w:val="10"/>
    <w:qFormat/>
    <w:rsid w:val="00A23C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3C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3C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3C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3C9C"/>
    <w:pPr>
      <w:spacing w:before="160"/>
      <w:jc w:val="center"/>
    </w:pPr>
    <w:rPr>
      <w:i/>
      <w:iCs/>
      <w:color w:val="404040" w:themeColor="text1" w:themeTint="BF"/>
    </w:rPr>
  </w:style>
  <w:style w:type="character" w:customStyle="1" w:styleId="QuoteChar">
    <w:name w:val="Quote Char"/>
    <w:basedOn w:val="DefaultParagraphFont"/>
    <w:link w:val="Quote"/>
    <w:uiPriority w:val="29"/>
    <w:rsid w:val="00A23C9C"/>
    <w:rPr>
      <w:i/>
      <w:iCs/>
      <w:color w:val="404040" w:themeColor="text1" w:themeTint="BF"/>
    </w:rPr>
  </w:style>
  <w:style w:type="paragraph" w:styleId="ListParagraph">
    <w:name w:val="List Paragraph"/>
    <w:basedOn w:val="Normal"/>
    <w:uiPriority w:val="34"/>
    <w:qFormat/>
    <w:rsid w:val="00A23C9C"/>
    <w:pPr>
      <w:ind w:left="720"/>
      <w:contextualSpacing/>
    </w:pPr>
  </w:style>
  <w:style w:type="character" w:styleId="IntenseEmphasis">
    <w:name w:val="Intense Emphasis"/>
    <w:basedOn w:val="DefaultParagraphFont"/>
    <w:uiPriority w:val="21"/>
    <w:qFormat/>
    <w:rsid w:val="00A23C9C"/>
    <w:rPr>
      <w:i/>
      <w:iCs/>
      <w:color w:val="0F4761" w:themeColor="accent1" w:themeShade="BF"/>
    </w:rPr>
  </w:style>
  <w:style w:type="paragraph" w:styleId="IntenseQuote">
    <w:name w:val="Intense Quote"/>
    <w:basedOn w:val="Normal"/>
    <w:next w:val="Normal"/>
    <w:link w:val="IntenseQuoteChar"/>
    <w:uiPriority w:val="30"/>
    <w:qFormat/>
    <w:rsid w:val="00A23C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3C9C"/>
    <w:rPr>
      <w:i/>
      <w:iCs/>
      <w:color w:val="0F4761" w:themeColor="accent1" w:themeShade="BF"/>
    </w:rPr>
  </w:style>
  <w:style w:type="character" w:styleId="IntenseReference">
    <w:name w:val="Intense Reference"/>
    <w:basedOn w:val="DefaultParagraphFont"/>
    <w:uiPriority w:val="32"/>
    <w:qFormat/>
    <w:rsid w:val="00A23C9C"/>
    <w:rPr>
      <w:b/>
      <w:bCs/>
      <w:smallCaps/>
      <w:color w:val="0F4761" w:themeColor="accent1" w:themeShade="BF"/>
      <w:spacing w:val="5"/>
    </w:rPr>
  </w:style>
  <w:style w:type="character" w:styleId="Hyperlink">
    <w:name w:val="Hyperlink"/>
    <w:basedOn w:val="DefaultParagraphFont"/>
    <w:uiPriority w:val="99"/>
    <w:unhideWhenUsed/>
    <w:rsid w:val="00720364"/>
    <w:rPr>
      <w:color w:val="467886" w:themeColor="hyperlink"/>
      <w:u w:val="single"/>
    </w:rPr>
  </w:style>
  <w:style w:type="character" w:styleId="UnresolvedMention">
    <w:name w:val="Unresolved Mention"/>
    <w:basedOn w:val="DefaultParagraphFont"/>
    <w:uiPriority w:val="99"/>
    <w:semiHidden/>
    <w:unhideWhenUsed/>
    <w:rsid w:val="00720364"/>
    <w:rPr>
      <w:color w:val="605E5C"/>
      <w:shd w:val="clear" w:color="auto" w:fill="E1DFDD"/>
    </w:rPr>
  </w:style>
  <w:style w:type="paragraph" w:styleId="TOCHeading">
    <w:name w:val="TOC Heading"/>
    <w:basedOn w:val="Heading1"/>
    <w:next w:val="Normal"/>
    <w:uiPriority w:val="39"/>
    <w:unhideWhenUsed/>
    <w:qFormat/>
    <w:rsid w:val="00720364"/>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720364"/>
    <w:pPr>
      <w:spacing w:after="100"/>
    </w:pPr>
  </w:style>
  <w:style w:type="paragraph" w:styleId="TOC2">
    <w:name w:val="toc 2"/>
    <w:basedOn w:val="Normal"/>
    <w:next w:val="Normal"/>
    <w:autoRedefine/>
    <w:uiPriority w:val="39"/>
    <w:unhideWhenUsed/>
    <w:rsid w:val="00720364"/>
    <w:pPr>
      <w:spacing w:after="100"/>
      <w:ind w:left="240"/>
    </w:pPr>
  </w:style>
  <w:style w:type="paragraph" w:styleId="TOC3">
    <w:name w:val="toc 3"/>
    <w:basedOn w:val="Normal"/>
    <w:next w:val="Normal"/>
    <w:autoRedefine/>
    <w:uiPriority w:val="39"/>
    <w:unhideWhenUsed/>
    <w:rsid w:val="00A15341"/>
    <w:pPr>
      <w:spacing w:after="100"/>
      <w:ind w:left="480"/>
    </w:pPr>
  </w:style>
  <w:style w:type="character" w:styleId="FollowedHyperlink">
    <w:name w:val="FollowedHyperlink"/>
    <w:basedOn w:val="DefaultParagraphFont"/>
    <w:uiPriority w:val="99"/>
    <w:semiHidden/>
    <w:unhideWhenUsed/>
    <w:rsid w:val="00FF649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learn.microsoft.com/en-us/dotnet/standard/threading/foreground-and-background-threads" TargetMode="External"/><Relationship Id="rId21" Type="http://schemas.openxmlformats.org/officeDocument/2006/relationships/hyperlink" Target="https://learn.microsoft.com/en-us/dotnet/api/system.platformnotsupportedexception" TargetMode="External"/><Relationship Id="rId42" Type="http://schemas.openxmlformats.org/officeDocument/2006/relationships/hyperlink" Target="https://learn.microsoft.com/en-us/dotnet/api/system.threading.thread.suspend" TargetMode="External"/><Relationship Id="rId47" Type="http://schemas.openxmlformats.org/officeDocument/2006/relationships/hyperlink" Target="https://learn.microsoft.com/en-us/dotnet/api/system.threading.thread.priority" TargetMode="External"/><Relationship Id="rId63" Type="http://schemas.openxmlformats.org/officeDocument/2006/relationships/hyperlink" Target="https://learn.microsoft.com/en-us/dotnet/api/system.threading.thread.abort" TargetMode="External"/><Relationship Id="rId68" Type="http://schemas.openxmlformats.org/officeDocument/2006/relationships/hyperlink" Target="https://learn.microsoft.com/en-us/dotnet/api/system.threading.monitor.enter" TargetMode="External"/><Relationship Id="rId84" Type="http://schemas.openxmlformats.org/officeDocument/2006/relationships/hyperlink" Target="https://learn.microsoft.com/en-us/dotnet/api/system.threading.thread.allocatedataslot" TargetMode="External"/><Relationship Id="rId89" Type="http://schemas.openxmlformats.org/officeDocument/2006/relationships/theme" Target="theme/theme1.xml"/><Relationship Id="rId16" Type="http://schemas.openxmlformats.org/officeDocument/2006/relationships/hyperlink" Target="https://learn.microsoft.com/en-us/dotnet/standard/threading/overview-of-synchronization-primitives" TargetMode="External"/><Relationship Id="rId11" Type="http://schemas.openxmlformats.org/officeDocument/2006/relationships/hyperlink" Target="https://learn.microsoft.com/en-us/dotnet/api/system.threading.threadpool" TargetMode="External"/><Relationship Id="rId32" Type="http://schemas.openxmlformats.org/officeDocument/2006/relationships/hyperlink" Target="https://learn.microsoft.com/en-us/dotnet/standard/threading/managed-and-unmanaged-threading-in-windows" TargetMode="External"/><Relationship Id="rId37" Type="http://schemas.openxmlformats.org/officeDocument/2006/relationships/hyperlink" Target="https://learn.microsoft.com/en-us/dotnet/api/system.threading.thread.gethashcode" TargetMode="External"/><Relationship Id="rId53" Type="http://schemas.openxmlformats.org/officeDocument/2006/relationships/hyperlink" Target="https://learn.microsoft.com/en-us/windows/desktop/com/processes--threads--and-apartments" TargetMode="External"/><Relationship Id="rId58" Type="http://schemas.openxmlformats.org/officeDocument/2006/relationships/hyperlink" Target="https://learn.microsoft.com/en-us/dotnet/api/system.threading.thread.getapartmentstate" TargetMode="External"/><Relationship Id="rId74" Type="http://schemas.openxmlformats.org/officeDocument/2006/relationships/hyperlink" Target="https://learn.microsoft.com/en-us/windows/desktop/procthread/fibers" TargetMode="External"/><Relationship Id="rId79" Type="http://schemas.openxmlformats.org/officeDocument/2006/relationships/hyperlink" Target="https://learn.microsoft.com/en-us/dotnet/api/system.threadstaticattribute" TargetMode="External"/><Relationship Id="rId5" Type="http://schemas.openxmlformats.org/officeDocument/2006/relationships/webSettings" Target="webSettings.xml"/><Relationship Id="rId14" Type="http://schemas.openxmlformats.org/officeDocument/2006/relationships/hyperlink" Target="https://learn.microsoft.com/en-us/dotnet/api/system.threading.thread" TargetMode="External"/><Relationship Id="rId22" Type="http://schemas.openxmlformats.org/officeDocument/2006/relationships/hyperlink" Target="https://learn.microsoft.com/en-us/dotnet/fundamentals/syslib-diagnostics/syslib0006" TargetMode="External"/><Relationship Id="rId27" Type="http://schemas.openxmlformats.org/officeDocument/2006/relationships/hyperlink" Target="https://learn.microsoft.com/en-us/dotnet/api/system.threading.thread.isbackground" TargetMode="External"/><Relationship Id="rId30" Type="http://schemas.openxmlformats.org/officeDocument/2006/relationships/hyperlink" Target="https://learn.microsoft.com/en-us/dotnet/api/system.threading.thread" TargetMode="External"/><Relationship Id="rId35" Type="http://schemas.openxmlformats.org/officeDocument/2006/relationships/hyperlink" Target="https://learn.microsoft.com/en-us/dotnet/api/system.threading.thread" TargetMode="External"/><Relationship Id="rId43" Type="http://schemas.openxmlformats.org/officeDocument/2006/relationships/hyperlink" Target="https://learn.microsoft.com/en-us/dotnet/api/system.threading.thread.resume" TargetMode="External"/><Relationship Id="rId48" Type="http://schemas.openxmlformats.org/officeDocument/2006/relationships/hyperlink" Target="https://learn.microsoft.com/en-us/dotnet/api/system.threading.thread.name" TargetMode="External"/><Relationship Id="rId56" Type="http://schemas.openxmlformats.org/officeDocument/2006/relationships/hyperlink" Target="https://learn.microsoft.com/en-us/dotnet/api/system.threading.thread.trysetapartmentstate" TargetMode="External"/><Relationship Id="rId64" Type="http://schemas.openxmlformats.org/officeDocument/2006/relationships/hyperlink" Target="https://learn.microsoft.com/en-us/dotnet/api/system.threading.thread.abort" TargetMode="External"/><Relationship Id="rId69" Type="http://schemas.openxmlformats.org/officeDocument/2006/relationships/hyperlink" Target="https://learn.microsoft.com/en-us/dotnet/api/system.threading.monitor.tryenter" TargetMode="External"/><Relationship Id="rId77" Type="http://schemas.openxmlformats.org/officeDocument/2006/relationships/hyperlink" Target="https://learn.microsoft.com/en-us/dotnet/api/system.threading.threadlocal-1" TargetMode="External"/><Relationship Id="rId8" Type="http://schemas.openxmlformats.org/officeDocument/2006/relationships/hyperlink" Target="https://learn.microsoft.com/en-us/dotnet/standard/parallel-programming/task-parallel-library-tpl" TargetMode="External"/><Relationship Id="rId51" Type="http://schemas.openxmlformats.org/officeDocument/2006/relationships/hyperlink" Target="https://learn.microsoft.com/en-us/windows/desktop/com/single-threaded-apartments" TargetMode="External"/><Relationship Id="rId72" Type="http://schemas.openxmlformats.org/officeDocument/2006/relationships/hyperlink" Target="https://learn.microsoft.com/en-us/dotnet/api/system.threading.thread.interrupt" TargetMode="External"/><Relationship Id="rId80" Type="http://schemas.openxmlformats.org/officeDocument/2006/relationships/hyperlink" Target="https://learn.microsoft.com/en-us/dotnet/api/system.localdatastoreslot" TargetMode="External"/><Relationship Id="rId85" Type="http://schemas.openxmlformats.org/officeDocument/2006/relationships/hyperlink" Target="https://learn.microsoft.com/en-us/dotnet/api/system.threading.thread.setdata" TargetMode="External"/><Relationship Id="rId3" Type="http://schemas.openxmlformats.org/officeDocument/2006/relationships/styles" Target="styles.xml"/><Relationship Id="rId12" Type="http://schemas.openxmlformats.org/officeDocument/2006/relationships/hyperlink" Target="https://learn.microsoft.com/en-us/dotnet/api/system.threading.threadpool" TargetMode="External"/><Relationship Id="rId17" Type="http://schemas.openxmlformats.org/officeDocument/2006/relationships/hyperlink" Target="https://learn.microsoft.com/en-us/dotnet/standard/threading/exceptions-in-managed-threads" TargetMode="External"/><Relationship Id="rId25" Type="http://schemas.openxmlformats.org/officeDocument/2006/relationships/hyperlink" Target="https://learn.microsoft.com/en-us/dotnet/framework/unmanaged-api/hosting/iclrpolicymanager-setunhandledexceptionpolicy-method" TargetMode="External"/><Relationship Id="rId33" Type="http://schemas.openxmlformats.org/officeDocument/2006/relationships/hyperlink" Target="https://learn.microsoft.com/en-us/dotnet/api/system.threading.thread" TargetMode="External"/><Relationship Id="rId38" Type="http://schemas.openxmlformats.org/officeDocument/2006/relationships/hyperlink" Target="https://learn.microsoft.com/en-us/dotnet/api/system.threading.thread.abort" TargetMode="External"/><Relationship Id="rId46" Type="http://schemas.openxmlformats.org/officeDocument/2006/relationships/hyperlink" Target="https://learn.microsoft.com/en-us/dotnet/api/system.threading.thread.currentthread" TargetMode="External"/><Relationship Id="rId59" Type="http://schemas.openxmlformats.org/officeDocument/2006/relationships/hyperlink" Target="https://learn.microsoft.com/en-us/dotnet/api/system.threading.apartmentstate" TargetMode="External"/><Relationship Id="rId67" Type="http://schemas.openxmlformats.org/officeDocument/2006/relationships/hyperlink" Target="https://learn.microsoft.com/en-us/dotnet/api/system.threading.waithandle.waitall" TargetMode="External"/><Relationship Id="rId20" Type="http://schemas.openxmlformats.org/officeDocument/2006/relationships/hyperlink" Target="https://learn.microsoft.com/en-us/dotnet/api/system.threading.thread.abort" TargetMode="External"/><Relationship Id="rId41" Type="http://schemas.openxmlformats.org/officeDocument/2006/relationships/hyperlink" Target="https://learn.microsoft.com/en-us/dotnet/api/system.threading.thread.abort" TargetMode="External"/><Relationship Id="rId54" Type="http://schemas.openxmlformats.org/officeDocument/2006/relationships/hyperlink" Target="https://learn.microsoft.com/en-us/dotnet/api/system.threading.thread.getapartmentstate" TargetMode="External"/><Relationship Id="rId62" Type="http://schemas.openxmlformats.org/officeDocument/2006/relationships/hyperlink" Target="https://learn.microsoft.com/en-us/dotnet/api/system.threading.thread.interrupt" TargetMode="External"/><Relationship Id="rId70" Type="http://schemas.openxmlformats.org/officeDocument/2006/relationships/hyperlink" Target="https://learn.microsoft.com/en-us/dotnet/api/system.threading.thread.join" TargetMode="External"/><Relationship Id="rId75" Type="http://schemas.openxmlformats.org/officeDocument/2006/relationships/hyperlink" Target="https://learn.microsoft.com/en-us/dotnet/standard/threading/thread-local-storage-thread-relative-static-fields-and-data-slots" TargetMode="External"/><Relationship Id="rId83" Type="http://schemas.openxmlformats.org/officeDocument/2006/relationships/hyperlink" Target="https://learn.microsoft.com/en-us/dotnet/api/system.threading.thread.getnameddataslot" TargetMode="External"/><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learn.microsoft.com/en-us/dotnet/standard/threading/threads-and-threading" TargetMode="External"/><Relationship Id="rId15" Type="http://schemas.openxmlformats.org/officeDocument/2006/relationships/hyperlink" Target="https://learn.microsoft.com/en-us/dotnet/standard/threading/using-threads-and-threading" TargetMode="External"/><Relationship Id="rId23" Type="http://schemas.openxmlformats.org/officeDocument/2006/relationships/hyperlink" Target="https://learn.microsoft.com/en-us/dotnet/api/system.appdomainunloadedexception" TargetMode="External"/><Relationship Id="rId28" Type="http://schemas.openxmlformats.org/officeDocument/2006/relationships/hyperlink" Target="https://learn.microsoft.com/en-us/dotnet/api/system.threading.thread.isbackground" TargetMode="External"/><Relationship Id="rId36" Type="http://schemas.openxmlformats.org/officeDocument/2006/relationships/hyperlink" Target="https://learn.microsoft.com/en-us/dotnet/api/system.threading.thread" TargetMode="External"/><Relationship Id="rId49" Type="http://schemas.openxmlformats.org/officeDocument/2006/relationships/hyperlink" Target="https://learn.microsoft.com/en-us/dotnet/api/system.threading.thread.isbackground" TargetMode="External"/><Relationship Id="rId57" Type="http://schemas.openxmlformats.org/officeDocument/2006/relationships/hyperlink" Target="https://learn.microsoft.com/en-us/dotnet/api/system.threading.thread" TargetMode="External"/><Relationship Id="rId10" Type="http://schemas.openxmlformats.org/officeDocument/2006/relationships/hyperlink" Target="https://learn.microsoft.com/en-us/dotnet/standard/parallel-programming/" TargetMode="External"/><Relationship Id="rId31" Type="http://schemas.openxmlformats.org/officeDocument/2006/relationships/hyperlink" Target="https://learn.microsoft.com/en-us/dotnet/api/system.threading.thread.isbackground" TargetMode="External"/><Relationship Id="rId44" Type="http://schemas.openxmlformats.org/officeDocument/2006/relationships/hyperlink" Target="https://learn.microsoft.com/en-us/dotnet/api/system.threading.thread.sleep" TargetMode="External"/><Relationship Id="rId52" Type="http://schemas.openxmlformats.org/officeDocument/2006/relationships/hyperlink" Target="https://learn.microsoft.com/en-us/windows/desktop/com/multithreaded-apartments" TargetMode="External"/><Relationship Id="rId60" Type="http://schemas.openxmlformats.org/officeDocument/2006/relationships/hyperlink" Target="https://learn.microsoft.com/en-us/dotnet/api/system.threading.threadstate" TargetMode="External"/><Relationship Id="rId65" Type="http://schemas.openxmlformats.org/officeDocument/2006/relationships/hyperlink" Target="https://learn.microsoft.com/en-us/dotnet/api/system.threading.waithandle.waitone" TargetMode="External"/><Relationship Id="rId73" Type="http://schemas.openxmlformats.org/officeDocument/2006/relationships/hyperlink" Target="https://learn.microsoft.com/en-us/dotnet/api/system.threading.thread.abort" TargetMode="External"/><Relationship Id="rId78" Type="http://schemas.openxmlformats.org/officeDocument/2006/relationships/hyperlink" Target="https://learn.microsoft.com/en-us/dotnet/framework/performance/lazy-initialization" TargetMode="External"/><Relationship Id="rId81" Type="http://schemas.openxmlformats.org/officeDocument/2006/relationships/hyperlink" Target="https://learn.microsoft.com/en-us/dotnet/api/system.threading.thread.allocatenameddataslot" TargetMode="External"/><Relationship Id="rId86" Type="http://schemas.openxmlformats.org/officeDocument/2006/relationships/hyperlink" Target="https://learn.microsoft.com/en-us/dotnet/api/system.threading.thread.getdata" TargetMode="External"/><Relationship Id="rId4" Type="http://schemas.openxmlformats.org/officeDocument/2006/relationships/settings" Target="settings.xml"/><Relationship Id="rId9" Type="http://schemas.openxmlformats.org/officeDocument/2006/relationships/hyperlink" Target="https://learn.microsoft.com/en-us/dotnet/standard/parallel-programming/introduction-to-plinq" TargetMode="External"/><Relationship Id="rId13" Type="http://schemas.openxmlformats.org/officeDocument/2006/relationships/hyperlink" Target="https://learn.microsoft.com/en-us/dotnet/standard/threading/the-managed-thread-pool" TargetMode="External"/><Relationship Id="rId18" Type="http://schemas.openxmlformats.org/officeDocument/2006/relationships/hyperlink" Target="https://learn.microsoft.com/en-us/dotnet/api/system.threading.threadabortexception" TargetMode="External"/><Relationship Id="rId39" Type="http://schemas.openxmlformats.org/officeDocument/2006/relationships/hyperlink" Target="https://learn.microsoft.com/en-us/dotnet/api/system.threading.thread.resetabort" TargetMode="External"/><Relationship Id="rId34" Type="http://schemas.openxmlformats.org/officeDocument/2006/relationships/hyperlink" Target="https://learn.microsoft.com/en-us/windows/desktop/api/combaseapi/nf-combaseapi-dllgetclassobject" TargetMode="External"/><Relationship Id="rId50" Type="http://schemas.openxmlformats.org/officeDocument/2006/relationships/hyperlink" Target="https://learn.microsoft.com/en-us/dotnet/api/system.threading.thread.apartmentstate" TargetMode="External"/><Relationship Id="rId55" Type="http://schemas.openxmlformats.org/officeDocument/2006/relationships/hyperlink" Target="https://learn.microsoft.com/en-us/dotnet/api/system.threading.thread.setapartmentstate" TargetMode="External"/><Relationship Id="rId76" Type="http://schemas.openxmlformats.org/officeDocument/2006/relationships/hyperlink" Target="https://learn.microsoft.com/en-us/dotnet/api/system.object" TargetMode="External"/><Relationship Id="rId7" Type="http://schemas.openxmlformats.org/officeDocument/2006/relationships/hyperlink" Target="https://learn.microsoft.com/en-us/dotnet/standard/threading/scheduling-threads" TargetMode="External"/><Relationship Id="rId71" Type="http://schemas.openxmlformats.org/officeDocument/2006/relationships/hyperlink" Target="https://learn.microsoft.com/en-us/dotnet/api/system.gc.waitforpendingfinalizers" TargetMode="External"/><Relationship Id="rId2" Type="http://schemas.openxmlformats.org/officeDocument/2006/relationships/numbering" Target="numbering.xml"/><Relationship Id="rId29" Type="http://schemas.openxmlformats.org/officeDocument/2006/relationships/hyperlink" Target="https://learn.microsoft.com/en-us/dotnet/api/system.threading.thread.isthreadpoolthread" TargetMode="External"/><Relationship Id="rId24" Type="http://schemas.openxmlformats.org/officeDocument/2006/relationships/hyperlink" Target="https://learn.microsoft.com/en-us/dotnet/framework/unmanaged-api/hosting/iclrpolicymanager-interface" TargetMode="External"/><Relationship Id="rId40" Type="http://schemas.openxmlformats.org/officeDocument/2006/relationships/hyperlink" Target="https://learn.microsoft.com/en-us/dotnet/api/system.threading.threadstart" TargetMode="External"/><Relationship Id="rId45" Type="http://schemas.openxmlformats.org/officeDocument/2006/relationships/hyperlink" Target="https://learn.microsoft.com/en-us/dotnet/api/system.threading.thread.join" TargetMode="External"/><Relationship Id="rId66" Type="http://schemas.openxmlformats.org/officeDocument/2006/relationships/hyperlink" Target="https://learn.microsoft.com/en-us/dotnet/api/system.threading.waithandle.waitany" TargetMode="External"/><Relationship Id="rId87" Type="http://schemas.openxmlformats.org/officeDocument/2006/relationships/hyperlink" Target="https://learn.microsoft.com/en-us/dotnet/api/system.threading.thread.getnameddataslot" TargetMode="External"/><Relationship Id="rId61" Type="http://schemas.openxmlformats.org/officeDocument/2006/relationships/hyperlink" Target="https://learn.microsoft.com/en-us/dotnet/api/system.threading.threadpool" TargetMode="External"/><Relationship Id="rId82" Type="http://schemas.openxmlformats.org/officeDocument/2006/relationships/hyperlink" Target="https://learn.microsoft.com/en-us/dotnet/api/system.threading.thread.getnameddataslot" TargetMode="External"/><Relationship Id="rId19" Type="http://schemas.openxmlformats.org/officeDocument/2006/relationships/hyperlink" Target="https://learn.microsoft.com/en-us/dotnet/api/system.threading.thread.abo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842077-BEAA-45A5-9D81-0199DB43FD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10</Pages>
  <Words>4128</Words>
  <Characters>22707</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Salvador Morales</dc:creator>
  <cp:keywords/>
  <dc:description/>
  <cp:lastModifiedBy>Salvador Morales</cp:lastModifiedBy>
  <cp:revision>32</cp:revision>
  <dcterms:created xsi:type="dcterms:W3CDTF">2026-10-06T20:57:00Z</dcterms:created>
  <dcterms:modified xsi:type="dcterms:W3CDTF">2026-10-07T04:03:00Z</dcterms:modified>
</cp:coreProperties>
</file>