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E42E1" w14:textId="77777777" w:rsidR="00251A3F" w:rsidRDefault="00251A3F" w:rsidP="00251A3F">
      <w:pPr>
        <w:pStyle w:val="Heading1"/>
      </w:pPr>
      <w:bookmarkStart w:id="0" w:name="_Toc242390741"/>
      <w:r w:rsidRPr="00251A3F">
        <w:t>Implementar tareas asíncronas</w:t>
      </w:r>
      <w:bookmarkEnd w:id="0"/>
    </w:p>
    <w:sdt>
      <w:sdtPr>
        <w:id w:val="-720133311"/>
        <w:docPartObj>
          <w:docPartGallery w:val="Table of Contents"/>
          <w:docPartUnique/>
        </w:docPartObj>
      </w:sdtPr>
      <w:sdtEndPr>
        <w:rPr>
          <w:rFonts w:asciiTheme="minorHAnsi" w:eastAsiaTheme="minorHAnsi" w:hAnsiTheme="minorHAnsi" w:cstheme="minorBidi"/>
          <w:b/>
          <w:bCs/>
          <w:noProof/>
          <w:color w:val="auto"/>
          <w:kern w:val="2"/>
          <w:sz w:val="24"/>
          <w:szCs w:val="24"/>
          <w:lang w:val="es-MX"/>
          <w14:ligatures w14:val="standardContextual"/>
        </w:rPr>
      </w:sdtEndPr>
      <w:sdtContent>
        <w:p w14:paraId="0970C2AA" w14:textId="0252733B" w:rsidR="00093217" w:rsidRDefault="00093217">
          <w:pPr>
            <w:pStyle w:val="TOCHeading"/>
          </w:pPr>
          <w:r>
            <w:t>Contents</w:t>
          </w:r>
        </w:p>
        <w:p w14:paraId="6471C86D" w14:textId="161700B4" w:rsidR="003675EC" w:rsidRDefault="00093217">
          <w:pPr>
            <w:pStyle w:val="TO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42390741" w:history="1">
            <w:r w:rsidR="003675EC" w:rsidRPr="00BB65BB">
              <w:rPr>
                <w:rStyle w:val="Hyperlink"/>
                <w:noProof/>
              </w:rPr>
              <w:t>Implementar tareas asíncronas</w:t>
            </w:r>
            <w:r w:rsidR="003675EC">
              <w:rPr>
                <w:noProof/>
                <w:webHidden/>
              </w:rPr>
              <w:tab/>
            </w:r>
            <w:r w:rsidR="003675EC">
              <w:rPr>
                <w:noProof/>
                <w:webHidden/>
              </w:rPr>
              <w:fldChar w:fldCharType="begin"/>
            </w:r>
            <w:r w:rsidR="003675EC">
              <w:rPr>
                <w:noProof/>
                <w:webHidden/>
              </w:rPr>
              <w:instrText xml:space="preserve"> PAGEREF _Toc242390741 \h </w:instrText>
            </w:r>
            <w:r w:rsidR="003675EC">
              <w:rPr>
                <w:noProof/>
                <w:webHidden/>
              </w:rPr>
            </w:r>
            <w:r w:rsidR="003675EC">
              <w:rPr>
                <w:noProof/>
                <w:webHidden/>
              </w:rPr>
              <w:fldChar w:fldCharType="separate"/>
            </w:r>
            <w:r w:rsidR="003675EC">
              <w:rPr>
                <w:noProof/>
                <w:webHidden/>
              </w:rPr>
              <w:t>1</w:t>
            </w:r>
            <w:r w:rsidR="003675EC">
              <w:rPr>
                <w:noProof/>
                <w:webHidden/>
              </w:rPr>
              <w:fldChar w:fldCharType="end"/>
            </w:r>
          </w:hyperlink>
        </w:p>
        <w:p w14:paraId="7C22EC7D" w14:textId="320E7137" w:rsidR="003675EC" w:rsidRDefault="003675EC">
          <w:pPr>
            <w:pStyle w:val="TOC2"/>
            <w:tabs>
              <w:tab w:val="right" w:leader="dot" w:pos="8828"/>
            </w:tabs>
            <w:rPr>
              <w:rFonts w:eastAsiaTheme="minorEastAsia"/>
              <w:noProof/>
              <w:lang w:eastAsia="es-MX"/>
            </w:rPr>
          </w:pPr>
          <w:hyperlink w:anchor="_Toc242390742" w:history="1">
            <w:r w:rsidRPr="00BB65BB">
              <w:rPr>
                <w:rStyle w:val="Hyperlink"/>
                <w:noProof/>
              </w:rPr>
              <w:t>Introducción</w:t>
            </w:r>
            <w:r>
              <w:rPr>
                <w:noProof/>
                <w:webHidden/>
              </w:rPr>
              <w:tab/>
            </w:r>
            <w:r>
              <w:rPr>
                <w:noProof/>
                <w:webHidden/>
              </w:rPr>
              <w:fldChar w:fldCharType="begin"/>
            </w:r>
            <w:r>
              <w:rPr>
                <w:noProof/>
                <w:webHidden/>
              </w:rPr>
              <w:instrText xml:space="preserve"> PAGEREF _Toc242390742 \h </w:instrText>
            </w:r>
            <w:r>
              <w:rPr>
                <w:noProof/>
                <w:webHidden/>
              </w:rPr>
            </w:r>
            <w:r>
              <w:rPr>
                <w:noProof/>
                <w:webHidden/>
              </w:rPr>
              <w:fldChar w:fldCharType="separate"/>
            </w:r>
            <w:r>
              <w:rPr>
                <w:noProof/>
                <w:webHidden/>
              </w:rPr>
              <w:t>1</w:t>
            </w:r>
            <w:r>
              <w:rPr>
                <w:noProof/>
                <w:webHidden/>
              </w:rPr>
              <w:fldChar w:fldCharType="end"/>
            </w:r>
          </w:hyperlink>
        </w:p>
        <w:p w14:paraId="62D77104" w14:textId="56123FD8" w:rsidR="003675EC" w:rsidRDefault="003675EC">
          <w:pPr>
            <w:pStyle w:val="TOC2"/>
            <w:tabs>
              <w:tab w:val="right" w:leader="dot" w:pos="8828"/>
            </w:tabs>
            <w:rPr>
              <w:rFonts w:eastAsiaTheme="minorEastAsia"/>
              <w:noProof/>
              <w:lang w:eastAsia="es-MX"/>
            </w:rPr>
          </w:pPr>
          <w:hyperlink w:anchor="_Toc242390743" w:history="1">
            <w:r w:rsidRPr="00BB65BB">
              <w:rPr>
                <w:rStyle w:val="Hyperlink"/>
                <w:noProof/>
              </w:rPr>
              <w:t>Introducción a la programación asíncrona</w:t>
            </w:r>
            <w:r>
              <w:rPr>
                <w:noProof/>
                <w:webHidden/>
              </w:rPr>
              <w:tab/>
            </w:r>
            <w:r>
              <w:rPr>
                <w:noProof/>
                <w:webHidden/>
              </w:rPr>
              <w:fldChar w:fldCharType="begin"/>
            </w:r>
            <w:r>
              <w:rPr>
                <w:noProof/>
                <w:webHidden/>
              </w:rPr>
              <w:instrText xml:space="preserve"> PAGEREF _Toc242390743 \h </w:instrText>
            </w:r>
            <w:r>
              <w:rPr>
                <w:noProof/>
                <w:webHidden/>
              </w:rPr>
            </w:r>
            <w:r>
              <w:rPr>
                <w:noProof/>
                <w:webHidden/>
              </w:rPr>
              <w:fldChar w:fldCharType="separate"/>
            </w:r>
            <w:r>
              <w:rPr>
                <w:noProof/>
                <w:webHidden/>
              </w:rPr>
              <w:t>2</w:t>
            </w:r>
            <w:r>
              <w:rPr>
                <w:noProof/>
                <w:webHidden/>
              </w:rPr>
              <w:fldChar w:fldCharType="end"/>
            </w:r>
          </w:hyperlink>
        </w:p>
        <w:p w14:paraId="7E179F29" w14:textId="3F6FEE94" w:rsidR="003675EC" w:rsidRDefault="003675EC">
          <w:pPr>
            <w:pStyle w:val="TOC3"/>
            <w:tabs>
              <w:tab w:val="right" w:leader="dot" w:pos="8828"/>
            </w:tabs>
            <w:rPr>
              <w:rFonts w:eastAsiaTheme="minorEastAsia"/>
              <w:noProof/>
              <w:lang w:eastAsia="es-MX"/>
            </w:rPr>
          </w:pPr>
          <w:hyperlink w:anchor="_Toc242390744" w:history="1">
            <w:r w:rsidRPr="00BB65BB">
              <w:rPr>
                <w:rStyle w:val="Hyperlink"/>
                <w:noProof/>
              </w:rPr>
              <w:t>Examine un proceso asíncrono en el mundo real.</w:t>
            </w:r>
            <w:r>
              <w:rPr>
                <w:noProof/>
                <w:webHidden/>
              </w:rPr>
              <w:tab/>
            </w:r>
            <w:r>
              <w:rPr>
                <w:noProof/>
                <w:webHidden/>
              </w:rPr>
              <w:fldChar w:fldCharType="begin"/>
            </w:r>
            <w:r>
              <w:rPr>
                <w:noProof/>
                <w:webHidden/>
              </w:rPr>
              <w:instrText xml:space="preserve"> PAGEREF _Toc242390744 \h </w:instrText>
            </w:r>
            <w:r>
              <w:rPr>
                <w:noProof/>
                <w:webHidden/>
              </w:rPr>
            </w:r>
            <w:r>
              <w:rPr>
                <w:noProof/>
                <w:webHidden/>
              </w:rPr>
              <w:fldChar w:fldCharType="separate"/>
            </w:r>
            <w:r>
              <w:rPr>
                <w:noProof/>
                <w:webHidden/>
              </w:rPr>
              <w:t>3</w:t>
            </w:r>
            <w:r>
              <w:rPr>
                <w:noProof/>
                <w:webHidden/>
              </w:rPr>
              <w:fldChar w:fldCharType="end"/>
            </w:r>
          </w:hyperlink>
        </w:p>
        <w:p w14:paraId="6B41D9A2" w14:textId="2BADC9EF" w:rsidR="003675EC" w:rsidRDefault="003675EC">
          <w:pPr>
            <w:pStyle w:val="TOC3"/>
            <w:tabs>
              <w:tab w:val="right" w:leader="dot" w:pos="8828"/>
            </w:tabs>
            <w:rPr>
              <w:rFonts w:eastAsiaTheme="minorEastAsia"/>
              <w:noProof/>
              <w:lang w:eastAsia="es-MX"/>
            </w:rPr>
          </w:pPr>
          <w:hyperlink w:anchor="_Toc242390745" w:history="1">
            <w:r w:rsidRPr="00BB65BB">
              <w:rPr>
                <w:rStyle w:val="Hyperlink"/>
                <w:noProof/>
              </w:rPr>
              <w:t>La programación asíncrona mejora la capacidad de respuesta.</w:t>
            </w:r>
            <w:r>
              <w:rPr>
                <w:noProof/>
                <w:webHidden/>
              </w:rPr>
              <w:tab/>
            </w:r>
            <w:r>
              <w:rPr>
                <w:noProof/>
                <w:webHidden/>
              </w:rPr>
              <w:fldChar w:fldCharType="begin"/>
            </w:r>
            <w:r>
              <w:rPr>
                <w:noProof/>
                <w:webHidden/>
              </w:rPr>
              <w:instrText xml:space="preserve"> PAGEREF _Toc242390745 \h </w:instrText>
            </w:r>
            <w:r>
              <w:rPr>
                <w:noProof/>
                <w:webHidden/>
              </w:rPr>
            </w:r>
            <w:r>
              <w:rPr>
                <w:noProof/>
                <w:webHidden/>
              </w:rPr>
              <w:fldChar w:fldCharType="separate"/>
            </w:r>
            <w:r>
              <w:rPr>
                <w:noProof/>
                <w:webHidden/>
              </w:rPr>
              <w:t>4</w:t>
            </w:r>
            <w:r>
              <w:rPr>
                <w:noProof/>
                <w:webHidden/>
              </w:rPr>
              <w:fldChar w:fldCharType="end"/>
            </w:r>
          </w:hyperlink>
        </w:p>
        <w:p w14:paraId="584711DD" w14:textId="416706C8" w:rsidR="003675EC" w:rsidRDefault="003675EC">
          <w:pPr>
            <w:pStyle w:val="TOC3"/>
            <w:tabs>
              <w:tab w:val="right" w:leader="dot" w:pos="8828"/>
            </w:tabs>
            <w:rPr>
              <w:rFonts w:eastAsiaTheme="minorEastAsia"/>
              <w:noProof/>
              <w:lang w:eastAsia="es-MX"/>
            </w:rPr>
          </w:pPr>
          <w:hyperlink w:anchor="_Toc242390746" w:history="1">
            <w:r w:rsidRPr="00BB65BB">
              <w:rPr>
                <w:rStyle w:val="Hyperlink"/>
                <w:noProof/>
              </w:rPr>
              <w:t>Cómo crear y llamar a métodos asíncronos</w:t>
            </w:r>
            <w:r>
              <w:rPr>
                <w:noProof/>
                <w:webHidden/>
              </w:rPr>
              <w:tab/>
            </w:r>
            <w:r>
              <w:rPr>
                <w:noProof/>
                <w:webHidden/>
              </w:rPr>
              <w:fldChar w:fldCharType="begin"/>
            </w:r>
            <w:r>
              <w:rPr>
                <w:noProof/>
                <w:webHidden/>
              </w:rPr>
              <w:instrText xml:space="preserve"> PAGEREF _Toc242390746 \h </w:instrText>
            </w:r>
            <w:r>
              <w:rPr>
                <w:noProof/>
                <w:webHidden/>
              </w:rPr>
            </w:r>
            <w:r>
              <w:rPr>
                <w:noProof/>
                <w:webHidden/>
              </w:rPr>
              <w:fldChar w:fldCharType="separate"/>
            </w:r>
            <w:r>
              <w:rPr>
                <w:noProof/>
                <w:webHidden/>
              </w:rPr>
              <w:t>4</w:t>
            </w:r>
            <w:r>
              <w:rPr>
                <w:noProof/>
                <w:webHidden/>
              </w:rPr>
              <w:fldChar w:fldCharType="end"/>
            </w:r>
          </w:hyperlink>
        </w:p>
        <w:p w14:paraId="3985286C" w14:textId="3551BAA9" w:rsidR="003675EC" w:rsidRDefault="003675EC">
          <w:pPr>
            <w:pStyle w:val="TOC3"/>
            <w:tabs>
              <w:tab w:val="right" w:leader="dot" w:pos="8828"/>
            </w:tabs>
            <w:rPr>
              <w:rFonts w:eastAsiaTheme="minorEastAsia"/>
              <w:noProof/>
              <w:lang w:eastAsia="es-MX"/>
            </w:rPr>
          </w:pPr>
          <w:hyperlink w:anchor="_Toc242390747" w:history="1">
            <w:r w:rsidRPr="00BB65BB">
              <w:rPr>
                <w:rStyle w:val="Hyperlink"/>
                <w:noProof/>
              </w:rPr>
              <w:t>Resumen</w:t>
            </w:r>
            <w:r>
              <w:rPr>
                <w:noProof/>
                <w:webHidden/>
              </w:rPr>
              <w:tab/>
            </w:r>
            <w:r>
              <w:rPr>
                <w:noProof/>
                <w:webHidden/>
              </w:rPr>
              <w:fldChar w:fldCharType="begin"/>
            </w:r>
            <w:r>
              <w:rPr>
                <w:noProof/>
                <w:webHidden/>
              </w:rPr>
              <w:instrText xml:space="preserve"> PAGEREF _Toc242390747 \h </w:instrText>
            </w:r>
            <w:r>
              <w:rPr>
                <w:noProof/>
                <w:webHidden/>
              </w:rPr>
            </w:r>
            <w:r>
              <w:rPr>
                <w:noProof/>
                <w:webHidden/>
              </w:rPr>
              <w:fldChar w:fldCharType="separate"/>
            </w:r>
            <w:r>
              <w:rPr>
                <w:noProof/>
                <w:webHidden/>
              </w:rPr>
              <w:t>5</w:t>
            </w:r>
            <w:r>
              <w:rPr>
                <w:noProof/>
                <w:webHidden/>
              </w:rPr>
              <w:fldChar w:fldCharType="end"/>
            </w:r>
          </w:hyperlink>
        </w:p>
        <w:p w14:paraId="446C889B" w14:textId="17F1E295" w:rsidR="003675EC" w:rsidRDefault="003675EC">
          <w:pPr>
            <w:pStyle w:val="TOC2"/>
            <w:tabs>
              <w:tab w:val="right" w:leader="dot" w:pos="8828"/>
            </w:tabs>
            <w:rPr>
              <w:rFonts w:eastAsiaTheme="minorEastAsia"/>
              <w:noProof/>
              <w:lang w:eastAsia="es-MX"/>
            </w:rPr>
          </w:pPr>
          <w:hyperlink w:anchor="_Toc242390748" w:history="1">
            <w:r w:rsidRPr="00BB65BB">
              <w:rPr>
                <w:rStyle w:val="Hyperlink"/>
                <w:noProof/>
              </w:rPr>
              <w:t>Implementar la entrada y salida de archivos asíncrona.</w:t>
            </w:r>
            <w:r>
              <w:rPr>
                <w:noProof/>
                <w:webHidden/>
              </w:rPr>
              <w:tab/>
            </w:r>
            <w:r>
              <w:rPr>
                <w:noProof/>
                <w:webHidden/>
              </w:rPr>
              <w:fldChar w:fldCharType="begin"/>
            </w:r>
            <w:r>
              <w:rPr>
                <w:noProof/>
                <w:webHidden/>
              </w:rPr>
              <w:instrText xml:space="preserve"> PAGEREF _Toc242390748 \h </w:instrText>
            </w:r>
            <w:r>
              <w:rPr>
                <w:noProof/>
                <w:webHidden/>
              </w:rPr>
            </w:r>
            <w:r>
              <w:rPr>
                <w:noProof/>
                <w:webHidden/>
              </w:rPr>
              <w:fldChar w:fldCharType="separate"/>
            </w:r>
            <w:r>
              <w:rPr>
                <w:noProof/>
                <w:webHidden/>
              </w:rPr>
              <w:t>6</w:t>
            </w:r>
            <w:r>
              <w:rPr>
                <w:noProof/>
                <w:webHidden/>
              </w:rPr>
              <w:fldChar w:fldCharType="end"/>
            </w:r>
          </w:hyperlink>
        </w:p>
        <w:p w14:paraId="45E8B791" w14:textId="12C18631" w:rsidR="00093217" w:rsidRDefault="00093217">
          <w:r>
            <w:rPr>
              <w:b/>
              <w:bCs/>
              <w:noProof/>
            </w:rPr>
            <w:fldChar w:fldCharType="end"/>
          </w:r>
        </w:p>
      </w:sdtContent>
    </w:sdt>
    <w:p w14:paraId="0C908F35" w14:textId="77777777" w:rsidR="00093217" w:rsidRPr="00093217" w:rsidRDefault="00093217" w:rsidP="00093217"/>
    <w:p w14:paraId="6D11A425" w14:textId="77777777" w:rsidR="00093217" w:rsidRPr="00093217" w:rsidRDefault="00093217" w:rsidP="00093217">
      <w:pPr>
        <w:pStyle w:val="Heading2"/>
      </w:pPr>
      <w:bookmarkStart w:id="1" w:name="_Toc242390742"/>
      <w:r w:rsidRPr="00093217">
        <w:t>Introducción</w:t>
      </w:r>
      <w:bookmarkEnd w:id="1"/>
    </w:p>
    <w:p w14:paraId="58D31B26" w14:textId="77777777" w:rsidR="00093217" w:rsidRPr="00093217" w:rsidRDefault="00093217" w:rsidP="00093217">
      <w:r w:rsidRPr="00093217">
        <w:t>Terminado100 XP</w:t>
      </w:r>
    </w:p>
    <w:p w14:paraId="35C55673" w14:textId="77777777" w:rsidR="00093217" w:rsidRPr="00093217" w:rsidRDefault="00093217" w:rsidP="00093217">
      <w:pPr>
        <w:numPr>
          <w:ilvl w:val="0"/>
          <w:numId w:val="1"/>
        </w:numPr>
      </w:pPr>
      <w:r w:rsidRPr="00093217">
        <w:t>3 minutos</w:t>
      </w:r>
    </w:p>
    <w:p w14:paraId="6E9244DA" w14:textId="77777777" w:rsidR="00093217" w:rsidRPr="00093217" w:rsidRDefault="00093217" w:rsidP="00093217">
      <w:r w:rsidRPr="00093217">
        <w:t xml:space="preserve">La programación asíncrona y paralela son técnicas potentes que pueden mejorar el rendimiento y la capacidad de respuesta de sus aplicaciones. En C#, estas técnicas se simplifican y se vuelven más accesibles mediante el uso de palabras clave como ` </w:t>
      </w:r>
      <w:proofErr w:type="spellStart"/>
      <w:r w:rsidRPr="00093217">
        <w:t>assignment</w:t>
      </w:r>
      <w:proofErr w:type="spellEnd"/>
      <w:r w:rsidRPr="00093217">
        <w:t xml:space="preserve">` </w:t>
      </w:r>
      <w:proofErr w:type="spellStart"/>
      <w:r w:rsidRPr="00093217">
        <w:t>asyncy</w:t>
      </w:r>
      <w:proofErr w:type="spellEnd"/>
      <w:r w:rsidRPr="00093217">
        <w:t xml:space="preserve"> </w:t>
      </w:r>
      <w:proofErr w:type="spellStart"/>
      <w:r w:rsidRPr="00093217">
        <w:t>await`parallel</w:t>
      </w:r>
      <w:proofErr w:type="spellEnd"/>
      <w:r w:rsidRPr="00093217">
        <w:t>`, y bibliotecas como la Biblioteca de Paralelismo de Tareas (TPL).</w:t>
      </w:r>
    </w:p>
    <w:p w14:paraId="7C685F8B" w14:textId="77777777" w:rsidR="00093217" w:rsidRPr="00093217" w:rsidRDefault="00093217" w:rsidP="00093217">
      <w:r w:rsidRPr="00093217">
        <w:t>Imagina que te has inscrito para colaborar con una organización sin ánimo de lucro en un proyecto de software. Antes de que el proyecto comience, decides actualizar tus habilidades de programación desarrollando una aplicación bancaria. Para practicar la programación asíncrona, implementarás versiones asíncronas de clases auxiliares que gestionan los procesos de copia de seguridad y restauración de archivos.</w:t>
      </w:r>
    </w:p>
    <w:p w14:paraId="4B265D8B" w14:textId="77777777" w:rsidR="00093217" w:rsidRPr="00093217" w:rsidRDefault="00093217" w:rsidP="00093217">
      <w:r w:rsidRPr="00093217">
        <w:t>Los temas que se tratan en este módulo incluyen:</w:t>
      </w:r>
    </w:p>
    <w:p w14:paraId="19DF75B0" w14:textId="77777777" w:rsidR="00093217" w:rsidRPr="00093217" w:rsidRDefault="00093217" w:rsidP="00093217">
      <w:pPr>
        <w:numPr>
          <w:ilvl w:val="0"/>
          <w:numId w:val="2"/>
        </w:numPr>
      </w:pPr>
      <w:r w:rsidRPr="00093217">
        <w:t>Introducción a la programación asíncrona en C#.</w:t>
      </w:r>
    </w:p>
    <w:p w14:paraId="2CB2B2C3" w14:textId="77777777" w:rsidR="00093217" w:rsidRPr="00093217" w:rsidRDefault="00093217" w:rsidP="00093217">
      <w:pPr>
        <w:numPr>
          <w:ilvl w:val="0"/>
          <w:numId w:val="2"/>
        </w:numPr>
      </w:pPr>
      <w:r w:rsidRPr="00093217">
        <w:t>Implementación de entrada y salida de archivos asíncrona en C#.</w:t>
      </w:r>
    </w:p>
    <w:p w14:paraId="5E80A3CD" w14:textId="77777777" w:rsidR="00093217" w:rsidRPr="00093217" w:rsidRDefault="00093217" w:rsidP="00093217">
      <w:pPr>
        <w:numPr>
          <w:ilvl w:val="0"/>
          <w:numId w:val="2"/>
        </w:numPr>
      </w:pPr>
      <w:r w:rsidRPr="00093217">
        <w:lastRenderedPageBreak/>
        <w:t xml:space="preserve">Acceso asíncrono a recursos web mediante </w:t>
      </w:r>
      <w:proofErr w:type="spellStart"/>
      <w:r w:rsidRPr="00093217">
        <w:t>HttpClientC</w:t>
      </w:r>
      <w:proofErr w:type="spellEnd"/>
      <w:r w:rsidRPr="00093217">
        <w:t>#.</w:t>
      </w:r>
    </w:p>
    <w:p w14:paraId="0818DBD3" w14:textId="77777777" w:rsidR="00093217" w:rsidRPr="00093217" w:rsidRDefault="00093217" w:rsidP="00093217">
      <w:pPr>
        <w:numPr>
          <w:ilvl w:val="0"/>
          <w:numId w:val="2"/>
        </w:numPr>
      </w:pPr>
      <w:r w:rsidRPr="00093217">
        <w:t>Implementación de programación paralela y tareas asíncronas en C#.</w:t>
      </w:r>
    </w:p>
    <w:p w14:paraId="3CB5D3CB" w14:textId="77777777" w:rsidR="00093217" w:rsidRPr="00093217" w:rsidRDefault="00093217" w:rsidP="00093217">
      <w:pPr>
        <w:numPr>
          <w:ilvl w:val="0"/>
          <w:numId w:val="2"/>
        </w:numPr>
      </w:pPr>
      <w:r w:rsidRPr="00093217">
        <w:t>Gestión y manejo de excepciones en tareas asíncronas y paralelas en C#.</w:t>
      </w:r>
    </w:p>
    <w:p w14:paraId="268AD7AF" w14:textId="77777777" w:rsidR="00093217" w:rsidRPr="00093217" w:rsidRDefault="00093217" w:rsidP="00093217">
      <w:pPr>
        <w:numPr>
          <w:ilvl w:val="0"/>
          <w:numId w:val="2"/>
        </w:numPr>
      </w:pPr>
      <w:r w:rsidRPr="00093217">
        <w:t xml:space="preserve">Implementación de paralelismo de datos en C# usando </w:t>
      </w:r>
      <w:proofErr w:type="spellStart"/>
      <w:r w:rsidRPr="00093217">
        <w:t>Parallel.ForEachAsyncy</w:t>
      </w:r>
      <w:proofErr w:type="spellEnd"/>
      <w:r w:rsidRPr="00093217">
        <w:t xml:space="preserve"> </w:t>
      </w:r>
      <w:proofErr w:type="spellStart"/>
      <w:r w:rsidRPr="00093217">
        <w:t>Task.WhenAll</w:t>
      </w:r>
      <w:proofErr w:type="spellEnd"/>
      <w:r w:rsidRPr="00093217">
        <w:t>.</w:t>
      </w:r>
    </w:p>
    <w:p w14:paraId="37810C3F" w14:textId="77777777" w:rsidR="00093217" w:rsidRPr="00093217" w:rsidRDefault="00093217" w:rsidP="00093217">
      <w:r w:rsidRPr="00093217">
        <w:t>Tras completar este módulo, podrás:</w:t>
      </w:r>
    </w:p>
    <w:p w14:paraId="6CBFA526" w14:textId="77777777" w:rsidR="00093217" w:rsidRPr="00093217" w:rsidRDefault="00093217" w:rsidP="00093217">
      <w:pPr>
        <w:numPr>
          <w:ilvl w:val="0"/>
          <w:numId w:val="3"/>
        </w:numPr>
      </w:pPr>
      <w:r w:rsidRPr="00093217">
        <w:t xml:space="preserve">Implementar programación asíncrona en C# usando las palabras clave </w:t>
      </w:r>
      <w:proofErr w:type="spellStart"/>
      <w:r w:rsidRPr="00093217">
        <w:t>asyncy</w:t>
      </w:r>
      <w:proofErr w:type="spellEnd"/>
      <w:r w:rsidRPr="00093217">
        <w:t xml:space="preserve"> </w:t>
      </w:r>
      <w:proofErr w:type="spellStart"/>
      <w:r w:rsidRPr="00093217">
        <w:t>await</w:t>
      </w:r>
      <w:proofErr w:type="spellEnd"/>
      <w:r w:rsidRPr="00093217">
        <w:t>.</w:t>
      </w:r>
    </w:p>
    <w:p w14:paraId="0F2FA1F6" w14:textId="77777777" w:rsidR="00093217" w:rsidRPr="00093217" w:rsidRDefault="00093217" w:rsidP="00093217">
      <w:pPr>
        <w:numPr>
          <w:ilvl w:val="0"/>
          <w:numId w:val="3"/>
        </w:numPr>
      </w:pPr>
      <w:r w:rsidRPr="00093217">
        <w:t>Realizar operaciones asíncronas de entrada y salida de archivos y acceder a recursos web de forma asíncrona en C#.</w:t>
      </w:r>
    </w:p>
    <w:p w14:paraId="31651749" w14:textId="77777777" w:rsidR="00093217" w:rsidRPr="00093217" w:rsidRDefault="00093217" w:rsidP="00093217">
      <w:pPr>
        <w:numPr>
          <w:ilvl w:val="0"/>
          <w:numId w:val="3"/>
        </w:numPr>
      </w:pPr>
      <w:r w:rsidRPr="00093217">
        <w:t xml:space="preserve">Utilice la biblioteca </w:t>
      </w:r>
      <w:proofErr w:type="spellStart"/>
      <w:r w:rsidRPr="00093217">
        <w:t>Task</w:t>
      </w:r>
      <w:proofErr w:type="spellEnd"/>
      <w:r w:rsidRPr="00093217">
        <w:t xml:space="preserve"> </w:t>
      </w:r>
      <w:proofErr w:type="spellStart"/>
      <w:r w:rsidRPr="00093217">
        <w:t>Parallel</w:t>
      </w:r>
      <w:proofErr w:type="spellEnd"/>
      <w:r w:rsidRPr="00093217">
        <w:t xml:space="preserve"> Library (TPL) en C# para la programación paralela y la gestión de estructuras de datos concurrentes.</w:t>
      </w:r>
    </w:p>
    <w:p w14:paraId="0E3B18D9" w14:textId="77777777" w:rsidR="00093217" w:rsidRPr="00093217" w:rsidRDefault="00093217" w:rsidP="00093217">
      <w:pPr>
        <w:numPr>
          <w:ilvl w:val="0"/>
          <w:numId w:val="3"/>
        </w:numPr>
      </w:pPr>
      <w:r w:rsidRPr="00093217">
        <w:t>Identificar los errores comunes en la programación paralela y gestionar las excepciones en tareas asíncronas y paralelas.</w:t>
      </w:r>
    </w:p>
    <w:p w14:paraId="0C3501B2" w14:textId="77777777" w:rsidR="00093217" w:rsidRDefault="00093217" w:rsidP="00093217">
      <w:pPr>
        <w:numPr>
          <w:ilvl w:val="0"/>
          <w:numId w:val="3"/>
        </w:numPr>
      </w:pPr>
      <w:r w:rsidRPr="00093217">
        <w:t>Implementar el paralelismo de datos en una aplicación C# como parte de un ejercicio práctico.</w:t>
      </w:r>
    </w:p>
    <w:p w14:paraId="283581EF" w14:textId="77777777" w:rsidR="00093217" w:rsidRDefault="00093217" w:rsidP="00093217">
      <w:pPr>
        <w:pStyle w:val="Heading2"/>
      </w:pPr>
      <w:bookmarkStart w:id="2" w:name="_Toc242390743"/>
      <w:r w:rsidRPr="00093217">
        <w:t>Introducción a la programación asíncrona</w:t>
      </w:r>
      <w:bookmarkEnd w:id="2"/>
    </w:p>
    <w:p w14:paraId="19ACBE28" w14:textId="77777777" w:rsidR="00BE40A3" w:rsidRPr="00BE40A3" w:rsidRDefault="00BE40A3" w:rsidP="00BE40A3">
      <w:r w:rsidRPr="00BE40A3">
        <w:rPr>
          <w:highlight w:val="yellow"/>
        </w:rPr>
        <w:t>Los desarrolladores utilizan técnicas de programación asíncrona para evitar cuellos de botella en el rendimiento y mejorar la capacidad de respuesta general de sus aplicaciones.</w:t>
      </w:r>
      <w:r w:rsidRPr="00BE40A3">
        <w:t xml:space="preserve"> Sin embargo, las técnicas tradicionales para escribir aplicaciones asíncronas pueden ser complejas, lo que dificulta su escritura, depuración y mantenimiento.</w:t>
      </w:r>
    </w:p>
    <w:p w14:paraId="1307BB9B" w14:textId="77777777" w:rsidR="00BE40A3" w:rsidRPr="00BE40A3" w:rsidRDefault="00BE40A3" w:rsidP="00BE40A3">
      <w:r w:rsidRPr="00BE40A3">
        <w:t>C# admite un enfoque de programación asíncrona simplificado que aprovecha la compatibilidad con la programación asíncrona en el entorno de ejecución .NET. El compilador se encarga del trabajo complejo que antes realizaba el desarrollador, y su aplicación conserva una estructura lógica similar a la del código síncrono. Como resultado, obtiene todas las ventajas de la programación asíncrona con mucho menos esfuerzo.</w:t>
      </w:r>
    </w:p>
    <w:p w14:paraId="2AB4F031" w14:textId="77777777" w:rsidR="00BE40A3" w:rsidRDefault="00BE40A3" w:rsidP="00BE40A3">
      <w:r w:rsidRPr="00BE40A3">
        <w:t>Comprender cómo funcionan los procesos asíncronos en el mundo real puede ayudarte a entender cómo utilizar la programación asíncrona en tus aplicaciones.</w:t>
      </w:r>
    </w:p>
    <w:p w14:paraId="76159E93" w14:textId="77777777" w:rsidR="00CC0F1C" w:rsidRPr="00CC0F1C" w:rsidRDefault="00CC0F1C" w:rsidP="00CC0F1C">
      <w:pPr>
        <w:pStyle w:val="Heading3"/>
      </w:pPr>
      <w:bookmarkStart w:id="3" w:name="_Toc242390744"/>
      <w:r w:rsidRPr="00CC0F1C">
        <w:lastRenderedPageBreak/>
        <w:t>Examine un proceso asíncrono en el mundo real.</w:t>
      </w:r>
      <w:bookmarkEnd w:id="3"/>
    </w:p>
    <w:p w14:paraId="3671746D" w14:textId="77777777" w:rsidR="00CC0F1C" w:rsidRPr="00CC0F1C" w:rsidRDefault="00CC0F1C" w:rsidP="00CC0F1C">
      <w:r w:rsidRPr="00CC0F1C">
        <w:t>Preparar el desayuno es un buen ejemplo de un proceso que se beneficia de la ejecución asíncrona de tareas. Podemos considerar la preparación del desayuno como una serie de tareas que pueden realizarse de forma síncrona o asíncrona.</w:t>
      </w:r>
    </w:p>
    <w:p w14:paraId="398C395D" w14:textId="77777777" w:rsidR="00CC0F1C" w:rsidRPr="00CC0F1C" w:rsidRDefault="00CC0F1C" w:rsidP="00CC0F1C">
      <w:pPr>
        <w:numPr>
          <w:ilvl w:val="0"/>
          <w:numId w:val="4"/>
        </w:numPr>
      </w:pPr>
      <w:r w:rsidRPr="00CC0F1C">
        <w:t>Saca los ingredientes del desayuno de la despensa.</w:t>
      </w:r>
    </w:p>
    <w:p w14:paraId="53816E5D" w14:textId="77777777" w:rsidR="00CC0F1C" w:rsidRPr="00CC0F1C" w:rsidRDefault="00CC0F1C" w:rsidP="00CC0F1C">
      <w:pPr>
        <w:numPr>
          <w:ilvl w:val="0"/>
          <w:numId w:val="4"/>
        </w:numPr>
      </w:pPr>
      <w:r w:rsidRPr="00CC0F1C">
        <w:t>Sírvete una taza de café.</w:t>
      </w:r>
    </w:p>
    <w:p w14:paraId="2773CDDD" w14:textId="77777777" w:rsidR="00CC0F1C" w:rsidRPr="00CC0F1C" w:rsidRDefault="00CC0F1C" w:rsidP="00CC0F1C">
      <w:pPr>
        <w:numPr>
          <w:ilvl w:val="0"/>
          <w:numId w:val="4"/>
        </w:numPr>
      </w:pPr>
      <w:r w:rsidRPr="00CC0F1C">
        <w:t>Calienta una sartén y fríe tres lonchas de beicon.</w:t>
      </w:r>
    </w:p>
    <w:p w14:paraId="20AD563A" w14:textId="77777777" w:rsidR="00CC0F1C" w:rsidRPr="00CC0F1C" w:rsidRDefault="00CC0F1C" w:rsidP="00CC0F1C">
      <w:pPr>
        <w:numPr>
          <w:ilvl w:val="0"/>
          <w:numId w:val="4"/>
        </w:numPr>
      </w:pPr>
      <w:r w:rsidRPr="00CC0F1C">
        <w:t>Freír dos huevos.</w:t>
      </w:r>
    </w:p>
    <w:p w14:paraId="34D1B8BA" w14:textId="77777777" w:rsidR="00CC0F1C" w:rsidRPr="00CC0F1C" w:rsidRDefault="00CC0F1C" w:rsidP="00CC0F1C">
      <w:pPr>
        <w:numPr>
          <w:ilvl w:val="0"/>
          <w:numId w:val="4"/>
        </w:numPr>
      </w:pPr>
      <w:r w:rsidRPr="00CC0F1C">
        <w:t>Tuesta dos rebanadas de pan.</w:t>
      </w:r>
    </w:p>
    <w:p w14:paraId="6CA88040" w14:textId="77777777" w:rsidR="00CC0F1C" w:rsidRPr="00CC0F1C" w:rsidRDefault="00CC0F1C" w:rsidP="00CC0F1C">
      <w:pPr>
        <w:numPr>
          <w:ilvl w:val="0"/>
          <w:numId w:val="4"/>
        </w:numPr>
      </w:pPr>
      <w:r w:rsidRPr="00CC0F1C">
        <w:t>Unta mantequilla y mermelada en la tostada.</w:t>
      </w:r>
    </w:p>
    <w:p w14:paraId="174CF86F" w14:textId="77777777" w:rsidR="00CC0F1C" w:rsidRPr="00CC0F1C" w:rsidRDefault="00CC0F1C" w:rsidP="00CC0F1C">
      <w:pPr>
        <w:numPr>
          <w:ilvl w:val="0"/>
          <w:numId w:val="4"/>
        </w:numPr>
      </w:pPr>
      <w:r w:rsidRPr="00CC0F1C">
        <w:t>Sirve un vaso de zumo de naranja.</w:t>
      </w:r>
    </w:p>
    <w:p w14:paraId="7EE3846D" w14:textId="77777777" w:rsidR="00CC0F1C" w:rsidRPr="00CC0F1C" w:rsidRDefault="00CC0F1C" w:rsidP="00CC0F1C">
      <w:r w:rsidRPr="00CC0F1C">
        <w:t>Si tienes experiencia cocinando, puedes seguir estas instrucciones de forma asíncrona. Empiezas calentando la sartén para el tocino y los huevos, luego buscas los ingredientes en la despensa. Pones el pan en la tostadora y después empiezas a cocinar el tocino. En cada paso del proceso, comienzas una tarea y luego pasas a otras que requieren tu atención.</w:t>
      </w:r>
    </w:p>
    <w:p w14:paraId="795C3C16" w14:textId="77777777" w:rsidR="00CC0F1C" w:rsidRPr="00CC0F1C" w:rsidRDefault="00CC0F1C" w:rsidP="00CC0F1C">
      <w:r w:rsidRPr="00CC0F1C">
        <w:t>Preparar el desayuno es un buen ejemplo de trabajo asíncrono que no se realiza en paralelo. Una persona (o un hilo de ejecución) puede encargarse de todas las tareas. Una persona puede preparar el desayuno de forma asíncrona comenzando la siguiente tarea antes de que la anterior termine. Cada tarea de cocina avanza independientemente de si alguien está supervisando activamente el proceso. Tan pronto como empieces a calentar la sartén, puedes buscar los ingredientes en la despensa. Una vez que el tocino empiece a cocinarse, puedes poner el pan en la tostadora.</w:t>
      </w:r>
    </w:p>
    <w:p w14:paraId="627A06CF" w14:textId="77777777" w:rsidR="00CC0F1C" w:rsidRPr="00CC0F1C" w:rsidRDefault="00CC0F1C" w:rsidP="00CC0F1C">
      <w:r w:rsidRPr="00CC0F1C">
        <w:t>Para un algoritmo paralelo, se necesitan varias personas que cocinen (o varios hilos). Una persona cocina los huevos, otra fríe el tocino, y así sucesivamente. Cada persona se concentra en su tarea específica. Cada persona que cocina (o cada hilo) se bloquea de forma síncrona esperando a que finalice la tarea actual: el tocino listo para voltear, el pan listo para tostar, etc.</w:t>
      </w:r>
    </w:p>
    <w:p w14:paraId="7E6425E9" w14:textId="77777777" w:rsidR="00CC0F1C" w:rsidRDefault="00CC0F1C" w:rsidP="00CC0F1C">
      <w:r w:rsidRPr="00CC0F1C">
        <w:t>Mediante el uso de técnicas de programación asíncrona, puedes mejorar la eficiencia y la capacidad de respuesta de tu aplicación, del mismo modo que puedes preparar el desayuno de forma más eficiente realizando varias tareas a la vez.</w:t>
      </w:r>
    </w:p>
    <w:p w14:paraId="389E017F" w14:textId="77777777" w:rsidR="005F2345" w:rsidRPr="005F2345" w:rsidRDefault="005F2345" w:rsidP="005F2345">
      <w:pPr>
        <w:pStyle w:val="Heading3"/>
      </w:pPr>
      <w:bookmarkStart w:id="4" w:name="_Toc242390745"/>
      <w:r w:rsidRPr="005F2345">
        <w:lastRenderedPageBreak/>
        <w:t>La programación asíncrona mejora la capacidad de respuesta.</w:t>
      </w:r>
      <w:bookmarkEnd w:id="4"/>
    </w:p>
    <w:p w14:paraId="20AC2654" w14:textId="77777777" w:rsidR="005F2345" w:rsidRPr="005F2345" w:rsidRDefault="005F2345" w:rsidP="005F2345">
      <w:r w:rsidRPr="005F2345">
        <w:t xml:space="preserve">La asincronía es esencial para actividades que pueden bloquear el acceso, como el acceso a la web. El acceso a un recurso web a veces es lento o se retrasa. Si dicha actividad se bloquea en un proceso síncrono, toda la aplicación debe esperar. </w:t>
      </w:r>
      <w:r w:rsidRPr="006F007E">
        <w:rPr>
          <w:highlight w:val="yellow"/>
        </w:rPr>
        <w:t>En un proceso asíncrono, la aplicación puede continuar con otras tareas que no dependen del recurso web hasta que finalice la tarea que podría bloquear el acceso</w:t>
      </w:r>
      <w:r w:rsidRPr="005F2345">
        <w:t>.</w:t>
      </w:r>
    </w:p>
    <w:p w14:paraId="0747190B" w14:textId="77777777" w:rsidR="005F2345" w:rsidRPr="005F2345" w:rsidRDefault="005F2345" w:rsidP="005F2345">
      <w:r w:rsidRPr="005F2345">
        <w:t xml:space="preserve">La siguiente tabla muestra las áreas típicas donde la programación asíncrona mejora la capacidad de respuesta. Las API enumeradas de .NET y Windows </w:t>
      </w:r>
      <w:proofErr w:type="spellStart"/>
      <w:r w:rsidRPr="005F2345">
        <w:t>Runtime</w:t>
      </w:r>
      <w:proofErr w:type="spellEnd"/>
      <w:r w:rsidRPr="005F2345">
        <w:t xml:space="preserve"> contienen métodos que admiten la programación asíncrona.</w:t>
      </w:r>
    </w:p>
    <w:tbl>
      <w:tblPr>
        <w:tblStyle w:val="PlainTable1"/>
        <w:tblW w:w="12940" w:type="dxa"/>
        <w:tblLook w:val="04A0" w:firstRow="1" w:lastRow="0" w:firstColumn="1" w:lastColumn="0" w:noHBand="0" w:noVBand="1"/>
      </w:tblPr>
      <w:tblGrid>
        <w:gridCol w:w="2515"/>
        <w:gridCol w:w="3780"/>
        <w:gridCol w:w="6645"/>
      </w:tblGrid>
      <w:tr w:rsidR="005F2345" w:rsidRPr="005F2345" w14:paraId="5791DE61" w14:textId="77777777" w:rsidTr="00E15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4D987B22" w14:textId="77777777" w:rsidR="005F2345" w:rsidRPr="005F2345" w:rsidRDefault="005F2345" w:rsidP="005F2345">
            <w:pPr>
              <w:spacing w:after="160" w:line="278" w:lineRule="auto"/>
            </w:pPr>
            <w:r w:rsidRPr="005F2345">
              <w:t>Área de aplicación</w:t>
            </w:r>
          </w:p>
        </w:tc>
        <w:tc>
          <w:tcPr>
            <w:tcW w:w="3780" w:type="dxa"/>
            <w:hideMark/>
          </w:tcPr>
          <w:p w14:paraId="2068D2DE" w14:textId="77777777" w:rsidR="001E1AE2" w:rsidRDefault="005F2345" w:rsidP="005F2345">
            <w:pPr>
              <w:cnfStyle w:val="100000000000" w:firstRow="1" w:lastRow="0" w:firstColumn="0" w:lastColumn="0" w:oddVBand="0" w:evenVBand="0" w:oddHBand="0" w:evenHBand="0" w:firstRowFirstColumn="0" w:firstRowLastColumn="0" w:lastRowFirstColumn="0" w:lastRowLastColumn="0"/>
              <w:rPr>
                <w:b w:val="0"/>
                <w:bCs w:val="0"/>
              </w:rPr>
            </w:pPr>
            <w:r w:rsidRPr="005F2345">
              <w:t>Tipos .NET con métodos</w:t>
            </w:r>
          </w:p>
          <w:p w14:paraId="6DB8B3C5" w14:textId="706E6530" w:rsidR="005F2345" w:rsidRPr="005F2345" w:rsidRDefault="005F2345" w:rsidP="005F2345">
            <w:pPr>
              <w:spacing w:after="160" w:line="278" w:lineRule="auto"/>
              <w:cnfStyle w:val="100000000000" w:firstRow="1" w:lastRow="0" w:firstColumn="0" w:lastColumn="0" w:oddVBand="0" w:evenVBand="0" w:oddHBand="0" w:evenHBand="0" w:firstRowFirstColumn="0" w:firstRowLastColumn="0" w:lastRowFirstColumn="0" w:lastRowLastColumn="0"/>
            </w:pPr>
            <w:r w:rsidRPr="005F2345">
              <w:t>asíncronos</w:t>
            </w:r>
          </w:p>
        </w:tc>
        <w:tc>
          <w:tcPr>
            <w:tcW w:w="6645" w:type="dxa"/>
            <w:hideMark/>
          </w:tcPr>
          <w:p w14:paraId="11D1ACFB" w14:textId="77777777" w:rsidR="001E1AE2" w:rsidRDefault="005F2345" w:rsidP="005F2345">
            <w:pPr>
              <w:cnfStyle w:val="100000000000" w:firstRow="1" w:lastRow="0" w:firstColumn="0" w:lastColumn="0" w:oddVBand="0" w:evenVBand="0" w:oddHBand="0" w:evenHBand="0" w:firstRowFirstColumn="0" w:firstRowLastColumn="0" w:lastRowFirstColumn="0" w:lastRowLastColumn="0"/>
              <w:rPr>
                <w:b w:val="0"/>
                <w:bCs w:val="0"/>
              </w:rPr>
            </w:pPr>
            <w:r w:rsidRPr="005F2345">
              <w:t xml:space="preserve">Tipos de Windows </w:t>
            </w:r>
            <w:proofErr w:type="spellStart"/>
            <w:r w:rsidRPr="005F2345">
              <w:t>Runtime</w:t>
            </w:r>
            <w:proofErr w:type="spellEnd"/>
            <w:r w:rsidRPr="005F2345">
              <w:t xml:space="preserve"> con </w:t>
            </w:r>
          </w:p>
          <w:p w14:paraId="61D58666" w14:textId="562CDAC5" w:rsidR="005F2345" w:rsidRPr="005F2345" w:rsidRDefault="005F2345" w:rsidP="005F2345">
            <w:pPr>
              <w:spacing w:after="160" w:line="278" w:lineRule="auto"/>
              <w:cnfStyle w:val="100000000000" w:firstRow="1" w:lastRow="0" w:firstColumn="0" w:lastColumn="0" w:oddVBand="0" w:evenVBand="0" w:oddHBand="0" w:evenHBand="0" w:firstRowFirstColumn="0" w:firstRowLastColumn="0" w:lastRowFirstColumn="0" w:lastRowLastColumn="0"/>
            </w:pPr>
            <w:r w:rsidRPr="005F2345">
              <w:t>métodos asíncronos</w:t>
            </w:r>
          </w:p>
        </w:tc>
      </w:tr>
      <w:tr w:rsidR="005F2345" w:rsidRPr="005F2345" w14:paraId="79A36B12" w14:textId="77777777" w:rsidTr="00E15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120D1B96" w14:textId="77777777" w:rsidR="005F2345" w:rsidRPr="005F2345" w:rsidRDefault="005F2345" w:rsidP="005F2345">
            <w:pPr>
              <w:spacing w:after="160" w:line="278" w:lineRule="auto"/>
            </w:pPr>
            <w:r w:rsidRPr="005F2345">
              <w:t>Acceso web</w:t>
            </w:r>
          </w:p>
        </w:tc>
        <w:tc>
          <w:tcPr>
            <w:tcW w:w="3780" w:type="dxa"/>
            <w:hideMark/>
          </w:tcPr>
          <w:p w14:paraId="1BE815FF" w14:textId="77777777" w:rsidR="005F2345" w:rsidRPr="005F2345" w:rsidRDefault="005F2345" w:rsidP="005F2345">
            <w:pPr>
              <w:spacing w:after="160" w:line="278" w:lineRule="auto"/>
              <w:cnfStyle w:val="000000100000" w:firstRow="0" w:lastRow="0" w:firstColumn="0" w:lastColumn="0" w:oddVBand="0" w:evenVBand="0" w:oddHBand="1" w:evenHBand="0" w:firstRowFirstColumn="0" w:firstRowLastColumn="0" w:lastRowFirstColumn="0" w:lastRowLastColumn="0"/>
            </w:pPr>
            <w:r w:rsidRPr="005F2345">
              <w:t>Cliente HTTP</w:t>
            </w:r>
          </w:p>
        </w:tc>
        <w:tc>
          <w:tcPr>
            <w:tcW w:w="6645" w:type="dxa"/>
            <w:hideMark/>
          </w:tcPr>
          <w:p w14:paraId="1589B74C" w14:textId="77777777" w:rsidR="001E1AE2" w:rsidRDefault="005F2345" w:rsidP="005F2345">
            <w:pPr>
              <w:cnfStyle w:val="000000100000" w:firstRow="0" w:lastRow="0" w:firstColumn="0" w:lastColumn="0" w:oddVBand="0" w:evenVBand="0" w:oddHBand="1" w:evenHBand="0" w:firstRowFirstColumn="0" w:firstRowLastColumn="0" w:lastRowFirstColumn="0" w:lastRowLastColumn="0"/>
              <w:rPr>
                <w:lang w:val="en-US"/>
              </w:rPr>
            </w:pPr>
            <w:proofErr w:type="spellStart"/>
            <w:proofErr w:type="gramStart"/>
            <w:r w:rsidRPr="005F2345">
              <w:rPr>
                <w:lang w:val="en-US"/>
              </w:rPr>
              <w:t>Windows.Web.Http.HttpClient</w:t>
            </w:r>
            <w:proofErr w:type="spellEnd"/>
            <w:proofErr w:type="gramEnd"/>
            <w:r w:rsidRPr="005F2345">
              <w:rPr>
                <w:lang w:val="en-US"/>
              </w:rPr>
              <w:t xml:space="preserve">, </w:t>
            </w:r>
          </w:p>
          <w:p w14:paraId="31A09C92" w14:textId="33E5E4DD" w:rsidR="005F2345" w:rsidRPr="005F2345" w:rsidRDefault="005F2345" w:rsidP="005F2345">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5F2345">
              <w:rPr>
                <w:lang w:val="en-US"/>
              </w:rPr>
              <w:t>SyndicationClient</w:t>
            </w:r>
            <w:proofErr w:type="spellEnd"/>
          </w:p>
        </w:tc>
      </w:tr>
      <w:tr w:rsidR="005F2345" w:rsidRPr="005F2345" w14:paraId="617BC3D5" w14:textId="77777777" w:rsidTr="00E15670">
        <w:tc>
          <w:tcPr>
            <w:cnfStyle w:val="001000000000" w:firstRow="0" w:lastRow="0" w:firstColumn="1" w:lastColumn="0" w:oddVBand="0" w:evenVBand="0" w:oddHBand="0" w:evenHBand="0" w:firstRowFirstColumn="0" w:firstRowLastColumn="0" w:lastRowFirstColumn="0" w:lastRowLastColumn="0"/>
            <w:tcW w:w="2515" w:type="dxa"/>
            <w:hideMark/>
          </w:tcPr>
          <w:p w14:paraId="0D4F902C" w14:textId="77777777" w:rsidR="005F2345" w:rsidRPr="005F2345" w:rsidRDefault="005F2345" w:rsidP="005F2345">
            <w:pPr>
              <w:spacing w:after="160" w:line="278" w:lineRule="auto"/>
            </w:pPr>
            <w:r w:rsidRPr="005F2345">
              <w:t>Trabajar con archivos</w:t>
            </w:r>
          </w:p>
        </w:tc>
        <w:tc>
          <w:tcPr>
            <w:tcW w:w="3780" w:type="dxa"/>
            <w:hideMark/>
          </w:tcPr>
          <w:p w14:paraId="084AF43F" w14:textId="77777777" w:rsidR="001E1AE2" w:rsidRDefault="005F2345" w:rsidP="005F2345">
            <w:pPr>
              <w:cnfStyle w:val="000000000000" w:firstRow="0" w:lastRow="0" w:firstColumn="0" w:lastColumn="0" w:oddVBand="0" w:evenVBand="0" w:oddHBand="0" w:evenHBand="0" w:firstRowFirstColumn="0" w:firstRowLastColumn="0" w:lastRowFirstColumn="0" w:lastRowLastColumn="0"/>
            </w:pPr>
            <w:proofErr w:type="spellStart"/>
            <w:r w:rsidRPr="005F2345">
              <w:t>JsonSerializer</w:t>
            </w:r>
            <w:proofErr w:type="spellEnd"/>
            <w:r w:rsidRPr="005F2345">
              <w:t xml:space="preserve">, </w:t>
            </w:r>
            <w:proofErr w:type="spellStart"/>
            <w:r w:rsidRPr="005F2345">
              <w:t>StreamReader</w:t>
            </w:r>
            <w:proofErr w:type="spellEnd"/>
            <w:r w:rsidRPr="005F2345">
              <w:t>,</w:t>
            </w:r>
          </w:p>
          <w:p w14:paraId="405A9A90" w14:textId="12D81FDC" w:rsidR="005F2345" w:rsidRPr="005F2345" w:rsidRDefault="005F2345" w:rsidP="005F2345">
            <w:pPr>
              <w:spacing w:after="160" w:line="278" w:lineRule="auto"/>
              <w:cnfStyle w:val="000000000000" w:firstRow="0" w:lastRow="0" w:firstColumn="0" w:lastColumn="0" w:oddVBand="0" w:evenVBand="0" w:oddHBand="0" w:evenHBand="0" w:firstRowFirstColumn="0" w:firstRowLastColumn="0" w:lastRowFirstColumn="0" w:lastRowLastColumn="0"/>
            </w:pPr>
            <w:r w:rsidRPr="005F2345">
              <w:t xml:space="preserve"> </w:t>
            </w:r>
            <w:proofErr w:type="spellStart"/>
            <w:r w:rsidRPr="005F2345">
              <w:t>StreamWriter</w:t>
            </w:r>
            <w:proofErr w:type="spellEnd"/>
            <w:r w:rsidRPr="005F2345">
              <w:t>, etc.</w:t>
            </w:r>
          </w:p>
        </w:tc>
        <w:tc>
          <w:tcPr>
            <w:tcW w:w="6645" w:type="dxa"/>
            <w:hideMark/>
          </w:tcPr>
          <w:p w14:paraId="6EE85117" w14:textId="77777777" w:rsidR="005F2345" w:rsidRPr="005F2345" w:rsidRDefault="005F2345" w:rsidP="005F2345">
            <w:pPr>
              <w:spacing w:after="160" w:line="278" w:lineRule="auto"/>
              <w:cnfStyle w:val="000000000000" w:firstRow="0" w:lastRow="0" w:firstColumn="0" w:lastColumn="0" w:oddVBand="0" w:evenVBand="0" w:oddHBand="0" w:evenHBand="0" w:firstRowFirstColumn="0" w:firstRowLastColumn="0" w:lastRowFirstColumn="0" w:lastRowLastColumn="0"/>
            </w:pPr>
            <w:r w:rsidRPr="005F2345">
              <w:t>Archivo de almacenamiento</w:t>
            </w:r>
          </w:p>
        </w:tc>
      </w:tr>
      <w:tr w:rsidR="005F2345" w:rsidRPr="005F2345" w14:paraId="1D9D651F" w14:textId="77777777" w:rsidTr="00E15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6414B28B" w14:textId="77777777" w:rsidR="005F2345" w:rsidRPr="005F2345" w:rsidRDefault="005F2345" w:rsidP="005F2345">
            <w:pPr>
              <w:spacing w:after="160" w:line="278" w:lineRule="auto"/>
            </w:pPr>
            <w:r w:rsidRPr="005F2345">
              <w:t>Trabajar con imágenes</w:t>
            </w:r>
          </w:p>
        </w:tc>
        <w:tc>
          <w:tcPr>
            <w:tcW w:w="3780" w:type="dxa"/>
            <w:hideMark/>
          </w:tcPr>
          <w:p w14:paraId="09127B7B" w14:textId="77777777" w:rsidR="005F2345" w:rsidRPr="005F2345" w:rsidRDefault="005F2345" w:rsidP="005F2345">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6645" w:type="dxa"/>
            <w:hideMark/>
          </w:tcPr>
          <w:p w14:paraId="731FD197" w14:textId="77777777" w:rsidR="001E1AE2" w:rsidRDefault="005F2345" w:rsidP="005F2345">
            <w:pPr>
              <w:cnfStyle w:val="000000100000" w:firstRow="0" w:lastRow="0" w:firstColumn="0" w:lastColumn="0" w:oddVBand="0" w:evenVBand="0" w:oddHBand="1" w:evenHBand="0" w:firstRowFirstColumn="0" w:firstRowLastColumn="0" w:lastRowFirstColumn="0" w:lastRowLastColumn="0"/>
            </w:pPr>
            <w:r w:rsidRPr="005F2345">
              <w:t>Captura de medios, codificador de</w:t>
            </w:r>
          </w:p>
          <w:p w14:paraId="0CB761F6" w14:textId="77777777" w:rsidR="001E1AE2" w:rsidRDefault="005F2345" w:rsidP="001E1AE2">
            <w:pPr>
              <w:cnfStyle w:val="000000100000" w:firstRow="0" w:lastRow="0" w:firstColumn="0" w:lastColumn="0" w:oddVBand="0" w:evenVBand="0" w:oddHBand="1" w:evenHBand="0" w:firstRowFirstColumn="0" w:firstRowLastColumn="0" w:lastRowFirstColumn="0" w:lastRowLastColumn="0"/>
            </w:pPr>
            <w:r w:rsidRPr="005F2345">
              <w:t xml:space="preserve"> mapas de bits, decodificador de</w:t>
            </w:r>
          </w:p>
          <w:p w14:paraId="2517D043" w14:textId="112327B7" w:rsidR="005F2345" w:rsidRPr="005F2345" w:rsidRDefault="005F2345" w:rsidP="001E1AE2">
            <w:pPr>
              <w:cnfStyle w:val="000000100000" w:firstRow="0" w:lastRow="0" w:firstColumn="0" w:lastColumn="0" w:oddVBand="0" w:evenVBand="0" w:oddHBand="1" w:evenHBand="0" w:firstRowFirstColumn="0" w:firstRowLastColumn="0" w:lastRowFirstColumn="0" w:lastRowLastColumn="0"/>
            </w:pPr>
            <w:r w:rsidRPr="005F2345">
              <w:t xml:space="preserve"> mapas de bits</w:t>
            </w:r>
          </w:p>
        </w:tc>
      </w:tr>
      <w:tr w:rsidR="005F2345" w:rsidRPr="005F2345" w14:paraId="60159115" w14:textId="77777777" w:rsidTr="00E15670">
        <w:tc>
          <w:tcPr>
            <w:cnfStyle w:val="001000000000" w:firstRow="0" w:lastRow="0" w:firstColumn="1" w:lastColumn="0" w:oddVBand="0" w:evenVBand="0" w:oddHBand="0" w:evenHBand="0" w:firstRowFirstColumn="0" w:firstRowLastColumn="0" w:lastRowFirstColumn="0" w:lastRowLastColumn="0"/>
            <w:tcW w:w="2515" w:type="dxa"/>
            <w:hideMark/>
          </w:tcPr>
          <w:p w14:paraId="3A3D1461" w14:textId="77777777" w:rsidR="005F2345" w:rsidRPr="005F2345" w:rsidRDefault="005F2345" w:rsidP="005F2345">
            <w:pPr>
              <w:spacing w:after="160" w:line="278" w:lineRule="auto"/>
            </w:pPr>
            <w:r w:rsidRPr="005F2345">
              <w:t>Programación WCF</w:t>
            </w:r>
          </w:p>
        </w:tc>
        <w:tc>
          <w:tcPr>
            <w:tcW w:w="3780" w:type="dxa"/>
            <w:hideMark/>
          </w:tcPr>
          <w:p w14:paraId="544396F8" w14:textId="77777777" w:rsidR="005F2345" w:rsidRPr="005F2345" w:rsidRDefault="005F2345" w:rsidP="005F2345">
            <w:pPr>
              <w:spacing w:after="160" w:line="278" w:lineRule="auto"/>
              <w:cnfStyle w:val="000000000000" w:firstRow="0" w:lastRow="0" w:firstColumn="0" w:lastColumn="0" w:oddVBand="0" w:evenVBand="0" w:oddHBand="0" w:evenHBand="0" w:firstRowFirstColumn="0" w:firstRowLastColumn="0" w:lastRowFirstColumn="0" w:lastRowLastColumn="0"/>
            </w:pPr>
            <w:r w:rsidRPr="005F2345">
              <w:t>Operaciones síncronas y asíncronas</w:t>
            </w:r>
          </w:p>
        </w:tc>
        <w:tc>
          <w:tcPr>
            <w:tcW w:w="6645" w:type="dxa"/>
            <w:hideMark/>
          </w:tcPr>
          <w:p w14:paraId="400377BE" w14:textId="77777777" w:rsidR="005F2345" w:rsidRPr="005F2345" w:rsidRDefault="005F2345" w:rsidP="005F2345">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69780CAE" w14:textId="77777777" w:rsidR="005F2345" w:rsidRPr="00CC0F1C" w:rsidRDefault="005F2345" w:rsidP="00CC0F1C"/>
    <w:p w14:paraId="0FED19DC" w14:textId="77777777" w:rsidR="00E15670" w:rsidRDefault="00E15670" w:rsidP="00E15670">
      <w:pPr>
        <w:pStyle w:val="Heading3"/>
      </w:pPr>
      <w:bookmarkStart w:id="5" w:name="_Toc242390746"/>
      <w:r w:rsidRPr="00E15670">
        <w:t>Cómo crear y llamar a métodos asíncronos</w:t>
      </w:r>
      <w:bookmarkEnd w:id="5"/>
    </w:p>
    <w:p w14:paraId="31B62E38" w14:textId="2F94F1BD" w:rsidR="00E15670" w:rsidRDefault="00132A72" w:rsidP="00E15670">
      <w:r w:rsidRPr="00132A72">
        <w:t xml:space="preserve">En C#, las operaciones asíncronas se implementan utilizando las palabras clave ` </w:t>
      </w:r>
      <w:proofErr w:type="spellStart"/>
      <w:r w:rsidRPr="00132A72">
        <w:t>async</w:t>
      </w:r>
      <w:proofErr w:type="spellEnd"/>
      <w:r>
        <w:t xml:space="preserve"> </w:t>
      </w:r>
      <w:proofErr w:type="spellStart"/>
      <w:r w:rsidRPr="00132A72">
        <w:t>async</w:t>
      </w:r>
      <w:proofErr w:type="spellEnd"/>
      <w:r w:rsidRPr="00132A72">
        <w:t>` y `</w:t>
      </w:r>
      <w:proofErr w:type="spellStart"/>
      <w:r w:rsidRPr="00132A72">
        <w:t>await</w:t>
      </w:r>
      <w:proofErr w:type="spellEnd"/>
      <w:r w:rsidRPr="00132A72">
        <w:t xml:space="preserve">` </w:t>
      </w:r>
      <w:proofErr w:type="spellStart"/>
      <w:r w:rsidRPr="00132A72">
        <w:t>await</w:t>
      </w:r>
      <w:proofErr w:type="spellEnd"/>
      <w:r w:rsidRPr="00132A72">
        <w:t xml:space="preserve">. </w:t>
      </w:r>
      <w:r w:rsidRPr="00132A72">
        <w:rPr>
          <w:highlight w:val="yellow"/>
        </w:rPr>
        <w:t xml:space="preserve">La </w:t>
      </w:r>
      <w:proofErr w:type="spellStart"/>
      <w:r w:rsidRPr="00132A72">
        <w:rPr>
          <w:highlight w:val="yellow"/>
        </w:rPr>
        <w:t>async</w:t>
      </w:r>
      <w:proofErr w:type="spellEnd"/>
      <w:r w:rsidRPr="00132A72">
        <w:rPr>
          <w:highlight w:val="yellow"/>
        </w:rPr>
        <w:t xml:space="preserve"> </w:t>
      </w:r>
      <w:r w:rsidRPr="00132A72">
        <w:rPr>
          <w:highlight w:val="yellow"/>
        </w:rPr>
        <w:t>palabra clave `</w:t>
      </w:r>
      <w:proofErr w:type="spellStart"/>
      <w:r w:rsidRPr="00132A72">
        <w:rPr>
          <w:highlight w:val="yellow"/>
        </w:rPr>
        <w:t>async</w:t>
      </w:r>
      <w:proofErr w:type="spellEnd"/>
      <w:r w:rsidRPr="00132A72">
        <w:rPr>
          <w:highlight w:val="yellow"/>
        </w:rPr>
        <w:t xml:space="preserve">` se usa para definir un método asíncrono, mientras que la </w:t>
      </w:r>
      <w:proofErr w:type="spellStart"/>
      <w:r w:rsidRPr="00132A72">
        <w:rPr>
          <w:highlight w:val="yellow"/>
        </w:rPr>
        <w:t>await</w:t>
      </w:r>
      <w:proofErr w:type="spellEnd"/>
      <w:r w:rsidRPr="00132A72">
        <w:rPr>
          <w:highlight w:val="yellow"/>
        </w:rPr>
        <w:t xml:space="preserve"> </w:t>
      </w:r>
      <w:r w:rsidRPr="00132A72">
        <w:rPr>
          <w:highlight w:val="yellow"/>
        </w:rPr>
        <w:t>palabra clave `</w:t>
      </w:r>
      <w:proofErr w:type="spellStart"/>
      <w:r w:rsidRPr="00132A72">
        <w:rPr>
          <w:highlight w:val="yellow"/>
        </w:rPr>
        <w:t>await</w:t>
      </w:r>
      <w:proofErr w:type="spellEnd"/>
      <w:r w:rsidRPr="00132A72">
        <w:rPr>
          <w:highlight w:val="yellow"/>
        </w:rPr>
        <w:t>` se usa para llamar a un método asíncrono y esperar su resultado sin bloquear el hilo que lo llama.</w:t>
      </w:r>
      <w:r w:rsidRPr="00132A72">
        <w:t xml:space="preserve"> </w:t>
      </w:r>
      <w:r w:rsidRPr="00132A72">
        <w:rPr>
          <w:highlight w:val="yellow"/>
        </w:rPr>
        <w:t xml:space="preserve">Las operaciones asíncronas se implementan típicamente utilizando los tipos </w:t>
      </w:r>
      <w:proofErr w:type="spellStart"/>
      <w:r w:rsidRPr="00132A72">
        <w:rPr>
          <w:highlight w:val="yellow"/>
        </w:rPr>
        <w:t>Task</w:t>
      </w:r>
      <w:proofErr w:type="spellEnd"/>
      <w:r w:rsidRPr="00132A72">
        <w:rPr>
          <w:highlight w:val="yellow"/>
        </w:rPr>
        <w:t xml:space="preserve">` </w:t>
      </w:r>
      <w:proofErr w:type="spellStart"/>
      <w:r w:rsidRPr="00132A72">
        <w:rPr>
          <w:highlight w:val="yellow"/>
        </w:rPr>
        <w:t>Task</w:t>
      </w:r>
      <w:proofErr w:type="spellEnd"/>
      <w:r w:rsidRPr="00132A72">
        <w:rPr>
          <w:highlight w:val="yellow"/>
        </w:rPr>
        <w:t>&lt;T&gt;</w:t>
      </w:r>
      <w:proofErr w:type="spellStart"/>
      <w:r w:rsidRPr="00132A72">
        <w:rPr>
          <w:highlight w:val="yellow"/>
        </w:rPr>
        <w:t>await</w:t>
      </w:r>
      <w:proofErr w:type="spellEnd"/>
      <w:r w:rsidRPr="00132A72">
        <w:rPr>
          <w:highlight w:val="yellow"/>
        </w:rPr>
        <w:t>` o `</w:t>
      </w:r>
      <w:proofErr w:type="spellStart"/>
      <w:r w:rsidRPr="00132A72">
        <w:rPr>
          <w:highlight w:val="yellow"/>
        </w:rPr>
        <w:t>wait</w:t>
      </w:r>
      <w:proofErr w:type="spellEnd"/>
      <w:r w:rsidRPr="00132A72">
        <w:rPr>
          <w:highlight w:val="yellow"/>
        </w:rPr>
        <w:t>`, que representan una operación en curso que se puede esperar.</w:t>
      </w:r>
    </w:p>
    <w:p w14:paraId="1CEF136F" w14:textId="77777777" w:rsidR="00945481" w:rsidRPr="00945481" w:rsidRDefault="00945481" w:rsidP="00945481">
      <w:pPr>
        <w:rPr>
          <w:lang w:val="en-US"/>
        </w:rPr>
      </w:pPr>
      <w:r w:rsidRPr="00945481">
        <w:rPr>
          <w:lang w:val="en-US"/>
        </w:rPr>
        <w:t xml:space="preserve">public class </w:t>
      </w:r>
      <w:proofErr w:type="spellStart"/>
      <w:r w:rsidRPr="00945481">
        <w:rPr>
          <w:lang w:val="en-US"/>
        </w:rPr>
        <w:t>TaskAwaitTest</w:t>
      </w:r>
      <w:proofErr w:type="spellEnd"/>
    </w:p>
    <w:p w14:paraId="1AC93E87" w14:textId="77777777" w:rsidR="00945481" w:rsidRPr="00945481" w:rsidRDefault="00945481" w:rsidP="00945481">
      <w:pPr>
        <w:rPr>
          <w:lang w:val="en-US"/>
        </w:rPr>
      </w:pPr>
      <w:r w:rsidRPr="00945481">
        <w:rPr>
          <w:lang w:val="en-US"/>
        </w:rPr>
        <w:t>    {</w:t>
      </w:r>
    </w:p>
    <w:p w14:paraId="3570732C" w14:textId="77777777" w:rsidR="00945481" w:rsidRPr="00945481" w:rsidRDefault="00945481" w:rsidP="00945481">
      <w:pPr>
        <w:rPr>
          <w:lang w:val="en-US"/>
        </w:rPr>
      </w:pPr>
      <w:r w:rsidRPr="00945481">
        <w:rPr>
          <w:lang w:val="en-US"/>
        </w:rPr>
        <w:t xml:space="preserve">        public static async Task </w:t>
      </w:r>
      <w:proofErr w:type="gramStart"/>
      <w:r w:rsidRPr="00945481">
        <w:rPr>
          <w:lang w:val="en-US"/>
        </w:rPr>
        <w:t>Run(</w:t>
      </w:r>
      <w:proofErr w:type="gramEnd"/>
      <w:r w:rsidRPr="00945481">
        <w:rPr>
          <w:lang w:val="en-US"/>
        </w:rPr>
        <w:t>)</w:t>
      </w:r>
    </w:p>
    <w:p w14:paraId="35FF2651" w14:textId="77777777" w:rsidR="00945481" w:rsidRPr="00945481" w:rsidRDefault="00945481" w:rsidP="00945481">
      <w:pPr>
        <w:rPr>
          <w:lang w:val="en-US"/>
        </w:rPr>
      </w:pPr>
      <w:r w:rsidRPr="00945481">
        <w:rPr>
          <w:lang w:val="en-US"/>
        </w:rPr>
        <w:lastRenderedPageBreak/>
        <w:t>        {</w:t>
      </w:r>
    </w:p>
    <w:p w14:paraId="186DC845" w14:textId="77777777" w:rsidR="00945481" w:rsidRPr="00945481" w:rsidRDefault="00945481" w:rsidP="00945481">
      <w:pPr>
        <w:rPr>
          <w:lang w:val="en-US"/>
        </w:rPr>
      </w:pPr>
      <w:r w:rsidRPr="00945481">
        <w:rPr>
          <w:lang w:val="en-US"/>
        </w:rPr>
        <w:t xml:space="preserve">            string </w:t>
      </w:r>
      <w:proofErr w:type="spellStart"/>
      <w:r w:rsidRPr="00945481">
        <w:rPr>
          <w:lang w:val="en-US"/>
        </w:rPr>
        <w:t>filePath</w:t>
      </w:r>
      <w:proofErr w:type="spellEnd"/>
      <w:r w:rsidRPr="00945481">
        <w:rPr>
          <w:lang w:val="en-US"/>
        </w:rPr>
        <w:t xml:space="preserve"> = "example.txt";</w:t>
      </w:r>
    </w:p>
    <w:p w14:paraId="46A8C68C" w14:textId="77777777" w:rsidR="00945481" w:rsidRPr="00945481" w:rsidRDefault="00945481" w:rsidP="00945481">
      <w:pPr>
        <w:rPr>
          <w:lang w:val="en-US"/>
        </w:rPr>
      </w:pPr>
      <w:r w:rsidRPr="00945481">
        <w:rPr>
          <w:lang w:val="en-US"/>
        </w:rPr>
        <w:t xml:space="preserve">            string content = await </w:t>
      </w:r>
      <w:proofErr w:type="spellStart"/>
      <w:r w:rsidRPr="00945481">
        <w:rPr>
          <w:lang w:val="en-US"/>
        </w:rPr>
        <w:t>ReadFileAsync</w:t>
      </w:r>
      <w:proofErr w:type="spellEnd"/>
      <w:r w:rsidRPr="00945481">
        <w:rPr>
          <w:lang w:val="en-US"/>
        </w:rPr>
        <w:t>(</w:t>
      </w:r>
      <w:proofErr w:type="spellStart"/>
      <w:r w:rsidRPr="00945481">
        <w:rPr>
          <w:lang w:val="en-US"/>
        </w:rPr>
        <w:t>filePath</w:t>
      </w:r>
      <w:proofErr w:type="spellEnd"/>
      <w:r w:rsidRPr="00945481">
        <w:rPr>
          <w:lang w:val="en-US"/>
        </w:rPr>
        <w:t>);</w:t>
      </w:r>
    </w:p>
    <w:p w14:paraId="53D5CDA3" w14:textId="77777777" w:rsidR="00945481" w:rsidRPr="00945481" w:rsidRDefault="00945481" w:rsidP="00945481">
      <w:pPr>
        <w:rPr>
          <w:lang w:val="en-US"/>
        </w:rPr>
      </w:pPr>
      <w:r w:rsidRPr="00945481">
        <w:rPr>
          <w:lang w:val="en-US"/>
        </w:rPr>
        <w:t xml:space="preserve">            </w:t>
      </w:r>
      <w:proofErr w:type="spellStart"/>
      <w:r w:rsidRPr="00945481">
        <w:rPr>
          <w:lang w:val="en-US"/>
        </w:rPr>
        <w:t>Console.WriteLine</w:t>
      </w:r>
      <w:proofErr w:type="spellEnd"/>
      <w:r w:rsidRPr="00945481">
        <w:rPr>
          <w:lang w:val="en-US"/>
        </w:rPr>
        <w:t>(content);</w:t>
      </w:r>
    </w:p>
    <w:p w14:paraId="4C3ECBD1" w14:textId="77777777" w:rsidR="00945481" w:rsidRPr="00945481" w:rsidRDefault="00945481" w:rsidP="00945481">
      <w:pPr>
        <w:rPr>
          <w:lang w:val="en-US"/>
        </w:rPr>
      </w:pPr>
      <w:r w:rsidRPr="00945481">
        <w:rPr>
          <w:lang w:val="en-US"/>
        </w:rPr>
        <w:t>        }</w:t>
      </w:r>
    </w:p>
    <w:p w14:paraId="201DF675" w14:textId="77777777" w:rsidR="00945481" w:rsidRPr="00945481" w:rsidRDefault="00945481" w:rsidP="00945481">
      <w:pPr>
        <w:rPr>
          <w:lang w:val="en-US"/>
        </w:rPr>
      </w:pPr>
    </w:p>
    <w:p w14:paraId="38849EB3" w14:textId="77777777" w:rsidR="00945481" w:rsidRPr="00945481" w:rsidRDefault="00945481" w:rsidP="00945481">
      <w:pPr>
        <w:rPr>
          <w:lang w:val="en-US"/>
        </w:rPr>
      </w:pPr>
      <w:r w:rsidRPr="00945481">
        <w:rPr>
          <w:lang w:val="en-US"/>
        </w:rPr>
        <w:t xml:space="preserve">        public static async Task&lt;string&gt; </w:t>
      </w:r>
      <w:proofErr w:type="spellStart"/>
      <w:proofErr w:type="gramStart"/>
      <w:r w:rsidRPr="00945481">
        <w:rPr>
          <w:lang w:val="en-US"/>
        </w:rPr>
        <w:t>ReadFileAsync</w:t>
      </w:r>
      <w:proofErr w:type="spellEnd"/>
      <w:r w:rsidRPr="00945481">
        <w:rPr>
          <w:lang w:val="en-US"/>
        </w:rPr>
        <w:t>(</w:t>
      </w:r>
      <w:proofErr w:type="gramEnd"/>
      <w:r w:rsidRPr="00945481">
        <w:rPr>
          <w:lang w:val="en-US"/>
        </w:rPr>
        <w:t xml:space="preserve">string </w:t>
      </w:r>
      <w:proofErr w:type="spellStart"/>
      <w:r w:rsidRPr="00945481">
        <w:rPr>
          <w:lang w:val="en-US"/>
        </w:rPr>
        <w:t>filePath</w:t>
      </w:r>
      <w:proofErr w:type="spellEnd"/>
      <w:r w:rsidRPr="00945481">
        <w:rPr>
          <w:lang w:val="en-US"/>
        </w:rPr>
        <w:t>)</w:t>
      </w:r>
    </w:p>
    <w:p w14:paraId="52C91BB5" w14:textId="77777777" w:rsidR="00945481" w:rsidRPr="00945481" w:rsidRDefault="00945481" w:rsidP="00945481">
      <w:pPr>
        <w:rPr>
          <w:lang w:val="en-US"/>
        </w:rPr>
      </w:pPr>
      <w:r w:rsidRPr="00945481">
        <w:rPr>
          <w:lang w:val="en-US"/>
        </w:rPr>
        <w:t>        {</w:t>
      </w:r>
    </w:p>
    <w:p w14:paraId="0838D110" w14:textId="77777777" w:rsidR="00945481" w:rsidRPr="00945481" w:rsidRDefault="00945481" w:rsidP="00945481">
      <w:pPr>
        <w:rPr>
          <w:lang w:val="en-US"/>
        </w:rPr>
      </w:pPr>
      <w:r w:rsidRPr="00945481">
        <w:rPr>
          <w:lang w:val="en-US"/>
        </w:rPr>
        <w:t>            using (</w:t>
      </w:r>
      <w:proofErr w:type="spellStart"/>
      <w:r w:rsidRPr="00945481">
        <w:rPr>
          <w:lang w:val="en-US"/>
        </w:rPr>
        <w:t>StreamReader</w:t>
      </w:r>
      <w:proofErr w:type="spellEnd"/>
      <w:r w:rsidRPr="00945481">
        <w:rPr>
          <w:lang w:val="en-US"/>
        </w:rPr>
        <w:t xml:space="preserve"> reader = new </w:t>
      </w:r>
      <w:proofErr w:type="spellStart"/>
      <w:r w:rsidRPr="00945481">
        <w:rPr>
          <w:lang w:val="en-US"/>
        </w:rPr>
        <w:t>StreamReader</w:t>
      </w:r>
      <w:proofErr w:type="spellEnd"/>
      <w:r w:rsidRPr="00945481">
        <w:rPr>
          <w:lang w:val="en-US"/>
        </w:rPr>
        <w:t>(</w:t>
      </w:r>
      <w:proofErr w:type="spellStart"/>
      <w:r w:rsidRPr="00945481">
        <w:rPr>
          <w:lang w:val="en-US"/>
        </w:rPr>
        <w:t>filePath</w:t>
      </w:r>
      <w:proofErr w:type="spellEnd"/>
      <w:r w:rsidRPr="00945481">
        <w:rPr>
          <w:lang w:val="en-US"/>
        </w:rPr>
        <w:t>))</w:t>
      </w:r>
    </w:p>
    <w:p w14:paraId="06B91248" w14:textId="77777777" w:rsidR="00945481" w:rsidRPr="00945481" w:rsidRDefault="00945481" w:rsidP="00945481">
      <w:pPr>
        <w:rPr>
          <w:lang w:val="en-US"/>
        </w:rPr>
      </w:pPr>
      <w:r w:rsidRPr="00945481">
        <w:rPr>
          <w:lang w:val="en-US"/>
        </w:rPr>
        <w:t>            {</w:t>
      </w:r>
    </w:p>
    <w:p w14:paraId="04FF01DE" w14:textId="77777777" w:rsidR="00945481" w:rsidRPr="00945481" w:rsidRDefault="00945481" w:rsidP="00945481">
      <w:pPr>
        <w:rPr>
          <w:lang w:val="en-US"/>
        </w:rPr>
      </w:pPr>
      <w:r w:rsidRPr="00945481">
        <w:rPr>
          <w:lang w:val="en-US"/>
        </w:rPr>
        <w:t xml:space="preserve">                string content = await </w:t>
      </w:r>
      <w:proofErr w:type="spellStart"/>
      <w:proofErr w:type="gramStart"/>
      <w:r w:rsidRPr="00945481">
        <w:rPr>
          <w:lang w:val="en-US"/>
        </w:rPr>
        <w:t>reader.ReadToEndAsync</w:t>
      </w:r>
      <w:proofErr w:type="spellEnd"/>
      <w:proofErr w:type="gramEnd"/>
      <w:r w:rsidRPr="00945481">
        <w:rPr>
          <w:lang w:val="en-US"/>
        </w:rPr>
        <w:t>();</w:t>
      </w:r>
    </w:p>
    <w:p w14:paraId="45F74D7B" w14:textId="77777777" w:rsidR="00945481" w:rsidRPr="00945481" w:rsidRDefault="00945481" w:rsidP="00945481">
      <w:r w:rsidRPr="00945481">
        <w:rPr>
          <w:lang w:val="en-US"/>
        </w:rPr>
        <w:t xml:space="preserve">                </w:t>
      </w:r>
      <w:proofErr w:type="spellStart"/>
      <w:r w:rsidRPr="00945481">
        <w:t>return</w:t>
      </w:r>
      <w:proofErr w:type="spellEnd"/>
      <w:r w:rsidRPr="00945481">
        <w:t xml:space="preserve"> </w:t>
      </w:r>
      <w:proofErr w:type="spellStart"/>
      <w:r w:rsidRPr="00945481">
        <w:t>content</w:t>
      </w:r>
      <w:proofErr w:type="spellEnd"/>
      <w:r w:rsidRPr="00945481">
        <w:t>;</w:t>
      </w:r>
    </w:p>
    <w:p w14:paraId="3B644B7D" w14:textId="77777777" w:rsidR="00945481" w:rsidRPr="00945481" w:rsidRDefault="00945481" w:rsidP="00945481">
      <w:r w:rsidRPr="00945481">
        <w:t>            }</w:t>
      </w:r>
    </w:p>
    <w:p w14:paraId="11B0D228" w14:textId="77777777" w:rsidR="00945481" w:rsidRPr="00945481" w:rsidRDefault="00945481" w:rsidP="00945481">
      <w:r w:rsidRPr="00945481">
        <w:t>        }</w:t>
      </w:r>
    </w:p>
    <w:p w14:paraId="477AF08B" w14:textId="77777777" w:rsidR="00945481" w:rsidRPr="00945481" w:rsidRDefault="00945481" w:rsidP="00945481">
      <w:r w:rsidRPr="00945481">
        <w:t>    }</w:t>
      </w:r>
    </w:p>
    <w:p w14:paraId="34A91555" w14:textId="140DCBFB" w:rsidR="00945481" w:rsidRPr="00945481" w:rsidRDefault="00945481" w:rsidP="00945481">
      <w:r w:rsidRPr="00945481">
        <w:t xml:space="preserve">En este ejemplo, el </w:t>
      </w:r>
      <w:proofErr w:type="spellStart"/>
      <w:r w:rsidRPr="00945481">
        <w:t>ReadFileAsync</w:t>
      </w:r>
      <w:proofErr w:type="spellEnd"/>
      <w:r>
        <w:t xml:space="preserve"> </w:t>
      </w:r>
      <w:r w:rsidRPr="00945481">
        <w:t xml:space="preserve">método se define usando la </w:t>
      </w:r>
      <w:proofErr w:type="spellStart"/>
      <w:r w:rsidRPr="00945481">
        <w:t>async</w:t>
      </w:r>
      <w:proofErr w:type="spellEnd"/>
      <w:r w:rsidR="00A94917">
        <w:t xml:space="preserve"> </w:t>
      </w:r>
      <w:r w:rsidRPr="00945481">
        <w:t xml:space="preserve">palabra clave y tiene un tipo de retorno de </w:t>
      </w:r>
      <w:proofErr w:type="spellStart"/>
      <w:r w:rsidRPr="00945481">
        <w:t>Task</w:t>
      </w:r>
      <w:proofErr w:type="spellEnd"/>
      <w:r w:rsidRPr="00945481">
        <w:t>&lt;</w:t>
      </w:r>
      <w:proofErr w:type="spellStart"/>
      <w:r w:rsidRPr="00945481">
        <w:t>string</w:t>
      </w:r>
      <w:proofErr w:type="spellEnd"/>
      <w:r w:rsidRPr="00A94917">
        <w:rPr>
          <w:highlight w:val="yellow"/>
        </w:rPr>
        <w:t xml:space="preserve">&gt;. La </w:t>
      </w:r>
      <w:proofErr w:type="spellStart"/>
      <w:r w:rsidRPr="00A94917">
        <w:rPr>
          <w:highlight w:val="yellow"/>
        </w:rPr>
        <w:t>async</w:t>
      </w:r>
      <w:proofErr w:type="spellEnd"/>
      <w:r w:rsidR="00A94917" w:rsidRPr="00A94917">
        <w:rPr>
          <w:highlight w:val="yellow"/>
        </w:rPr>
        <w:t xml:space="preserve"> </w:t>
      </w:r>
      <w:r w:rsidRPr="00A94917">
        <w:rPr>
          <w:highlight w:val="yellow"/>
        </w:rPr>
        <w:t xml:space="preserve">palabra clave indica que el método contiene operaciones asíncronas, y el tipo de retorno de </w:t>
      </w:r>
      <w:proofErr w:type="spellStart"/>
      <w:r w:rsidRPr="00A94917">
        <w:rPr>
          <w:highlight w:val="yellow"/>
        </w:rPr>
        <w:t>Task</w:t>
      </w:r>
      <w:proofErr w:type="spellEnd"/>
      <w:r w:rsidRPr="00A94917">
        <w:rPr>
          <w:highlight w:val="yellow"/>
        </w:rPr>
        <w:t>&lt;</w:t>
      </w:r>
      <w:proofErr w:type="spellStart"/>
      <w:r w:rsidRPr="00A94917">
        <w:rPr>
          <w:highlight w:val="yellow"/>
        </w:rPr>
        <w:t>string</w:t>
      </w:r>
      <w:proofErr w:type="spellEnd"/>
      <w:r w:rsidRPr="00A94917">
        <w:rPr>
          <w:highlight w:val="yellow"/>
        </w:rPr>
        <w:t>&gt;indica que el método devuelve una tarea que representa la operación asíncrona</w:t>
      </w:r>
      <w:r w:rsidRPr="00945481">
        <w:t xml:space="preserve">. El </w:t>
      </w:r>
      <w:proofErr w:type="spellStart"/>
      <w:r w:rsidRPr="00945481">
        <w:t>Task</w:t>
      </w:r>
      <w:proofErr w:type="spellEnd"/>
      <w:r w:rsidRPr="00945481">
        <w:t>&lt;</w:t>
      </w:r>
      <w:proofErr w:type="spellStart"/>
      <w:r w:rsidRPr="00945481">
        <w:t>string</w:t>
      </w:r>
      <w:proofErr w:type="spellEnd"/>
      <w:r w:rsidRPr="00945481">
        <w:t xml:space="preserve">&gt;tipo es una tarea genérica que representa una operación asíncrona que devuelve un valor de cadena. El </w:t>
      </w:r>
      <w:proofErr w:type="spellStart"/>
      <w:r w:rsidRPr="00A94917">
        <w:rPr>
          <w:highlight w:val="yellow"/>
        </w:rPr>
        <w:t>ReadFileAsync</w:t>
      </w:r>
      <w:proofErr w:type="spellEnd"/>
      <w:r w:rsidR="00A94917">
        <w:t xml:space="preserve"> </w:t>
      </w:r>
      <w:r w:rsidRPr="00945481">
        <w:t>método toma una ruta de archivo como parámetro y lee el contenido del archivo de forma asíncrona.</w:t>
      </w:r>
    </w:p>
    <w:p w14:paraId="55A42403" w14:textId="7F4E7963" w:rsidR="00945481" w:rsidRPr="00945481" w:rsidRDefault="00945481" w:rsidP="00945481">
      <w:r w:rsidRPr="00945481">
        <w:t xml:space="preserve">El </w:t>
      </w:r>
      <w:r w:rsidR="00A94917">
        <w:t xml:space="preserve">Run </w:t>
      </w:r>
      <w:r w:rsidRPr="00945481">
        <w:t xml:space="preserve">método también se define como asíncrono, lo que permite llamarlo </w:t>
      </w:r>
      <w:proofErr w:type="spellStart"/>
      <w:r w:rsidRPr="00945481">
        <w:t>ReadFileAsyncmediante</w:t>
      </w:r>
      <w:proofErr w:type="spellEnd"/>
      <w:r w:rsidRPr="00945481">
        <w:t xml:space="preserve"> la </w:t>
      </w:r>
      <w:proofErr w:type="spellStart"/>
      <w:r w:rsidRPr="00945481">
        <w:t>await</w:t>
      </w:r>
      <w:proofErr w:type="spellEnd"/>
      <w:r w:rsidR="00A94917">
        <w:t xml:space="preserve"> </w:t>
      </w:r>
      <w:r w:rsidRPr="00945481">
        <w:t>palabra clave `</w:t>
      </w:r>
      <w:proofErr w:type="spellStart"/>
      <w:r w:rsidRPr="00945481">
        <w:t>async</w:t>
      </w:r>
      <w:proofErr w:type="spellEnd"/>
      <w:r w:rsidRPr="00945481">
        <w:t xml:space="preserve">`. Esta </w:t>
      </w:r>
      <w:proofErr w:type="spellStart"/>
      <w:r w:rsidRPr="00945481">
        <w:t>await</w:t>
      </w:r>
      <w:proofErr w:type="spellEnd"/>
      <w:r w:rsidR="00A94917">
        <w:t xml:space="preserve"> </w:t>
      </w:r>
      <w:r w:rsidRPr="00945481">
        <w:t>palabra clave indica que el programa debe esperar el resultado de la operación asíncrona antes de continuar. En este caso, el programa espera a que se lea el archivo antes de imprimir su contenido en la consola.</w:t>
      </w:r>
    </w:p>
    <w:p w14:paraId="5753A771" w14:textId="77777777" w:rsidR="00A94917" w:rsidRPr="00A94917" w:rsidRDefault="00A94917" w:rsidP="00A94917">
      <w:pPr>
        <w:pStyle w:val="Heading3"/>
      </w:pPr>
      <w:bookmarkStart w:id="6" w:name="_Toc242390747"/>
      <w:r w:rsidRPr="00A94917">
        <w:t>Resumen</w:t>
      </w:r>
      <w:bookmarkEnd w:id="6"/>
    </w:p>
    <w:p w14:paraId="3F4B8DE4" w14:textId="203C45C9" w:rsidR="00A94917" w:rsidRPr="00A94917" w:rsidRDefault="00A94917" w:rsidP="00A94917">
      <w:r w:rsidRPr="00A94917">
        <w:t xml:space="preserve">En esta unidad, aprendiste sobre los beneficios de la programación asíncrona y cómo puede mejorar la capacidad de respuesta de tus aplicaciones. También aprendiste a </w:t>
      </w:r>
      <w:r w:rsidRPr="00A94917">
        <w:lastRenderedPageBreak/>
        <w:t>crear y llamar métodos asíncronos usando las palabras clave `</w:t>
      </w:r>
      <w:proofErr w:type="spellStart"/>
      <w:r w:rsidRPr="00A94917">
        <w:t>assync</w:t>
      </w:r>
      <w:proofErr w:type="spellEnd"/>
      <w:r w:rsidRPr="00A94917">
        <w:t xml:space="preserve">` </w:t>
      </w:r>
      <w:proofErr w:type="spellStart"/>
      <w:r w:rsidRPr="00A94917">
        <w:t>asyncy</w:t>
      </w:r>
      <w:proofErr w:type="spellEnd"/>
      <w:r w:rsidRPr="00A94917">
        <w:t xml:space="preserve"> ` </w:t>
      </w:r>
      <w:proofErr w:type="spellStart"/>
      <w:r w:rsidRPr="00A94917">
        <w:t>await</w:t>
      </w:r>
      <w:proofErr w:type="spellEnd"/>
      <w:r>
        <w:t xml:space="preserve"> </w:t>
      </w:r>
      <w:r w:rsidRPr="00A94917">
        <w:t>as</w:t>
      </w:r>
      <w:r>
        <w:t xml:space="preserve"> </w:t>
      </w:r>
      <w:proofErr w:type="spellStart"/>
      <w:r w:rsidRPr="00A94917">
        <w:t>sync</w:t>
      </w:r>
      <w:proofErr w:type="spellEnd"/>
      <w:r w:rsidRPr="00A94917">
        <w:t>` en C#. Al usar estas técnicas, puedes escribir aplicaciones más eficientes y con mayor capacidad de respuesta que pueden manejar operaciones potencialmente bloqueantes sin congelar la interfaz de usuario ni bloquear otras tareas.</w:t>
      </w:r>
    </w:p>
    <w:p w14:paraId="508F36A0" w14:textId="77777777" w:rsidR="00A94917" w:rsidRPr="00A94917" w:rsidRDefault="00A94917" w:rsidP="00A94917">
      <w:pPr>
        <w:rPr>
          <w:b/>
          <w:bCs/>
        </w:rPr>
      </w:pPr>
      <w:r w:rsidRPr="00A94917">
        <w:rPr>
          <w:b/>
          <w:bCs/>
        </w:rPr>
        <w:t>Puntos clave</w:t>
      </w:r>
    </w:p>
    <w:p w14:paraId="212F66F4" w14:textId="77777777" w:rsidR="00A94917" w:rsidRPr="00A94917" w:rsidRDefault="00A94917" w:rsidP="00A94917">
      <w:pPr>
        <w:numPr>
          <w:ilvl w:val="0"/>
          <w:numId w:val="5"/>
        </w:numPr>
      </w:pPr>
      <w:r w:rsidRPr="00A94917">
        <w:t>La programación asíncrona mejora el rendimiento y la capacidad de respuesta de las aplicaciones.</w:t>
      </w:r>
    </w:p>
    <w:p w14:paraId="328D556A" w14:textId="77777777" w:rsidR="00A94917" w:rsidRPr="00A94917" w:rsidRDefault="00A94917" w:rsidP="00A94917">
      <w:pPr>
        <w:numPr>
          <w:ilvl w:val="0"/>
          <w:numId w:val="5"/>
        </w:numPr>
      </w:pPr>
      <w:r w:rsidRPr="00A94917">
        <w:t>C# proporciona un enfoque simplificado para la programación asíncrona.</w:t>
      </w:r>
    </w:p>
    <w:p w14:paraId="731294E1" w14:textId="77777777" w:rsidR="00A94917" w:rsidRPr="00A94917" w:rsidRDefault="00A94917" w:rsidP="00A94917">
      <w:pPr>
        <w:numPr>
          <w:ilvl w:val="0"/>
          <w:numId w:val="5"/>
        </w:numPr>
      </w:pPr>
      <w:r w:rsidRPr="00A94917">
        <w:t>La programación asíncrona resulta beneficiosa para actividades que potencialmente pueden bloquearse, como el acceso a la web.</w:t>
      </w:r>
    </w:p>
    <w:p w14:paraId="2AE65F9F" w14:textId="20EED05A" w:rsidR="00A94917" w:rsidRPr="00A94917" w:rsidRDefault="00A94917" w:rsidP="00A94917">
      <w:pPr>
        <w:numPr>
          <w:ilvl w:val="0"/>
          <w:numId w:val="5"/>
        </w:numPr>
      </w:pPr>
      <w:r w:rsidRPr="00A94917">
        <w:t xml:space="preserve">En C#, los métodos asíncronos se crean utilizando la </w:t>
      </w:r>
      <w:proofErr w:type="spellStart"/>
      <w:r w:rsidRPr="00A94917">
        <w:t>async</w:t>
      </w:r>
      <w:proofErr w:type="spellEnd"/>
      <w:r>
        <w:t xml:space="preserve"> </w:t>
      </w:r>
      <w:r w:rsidRPr="00A94917">
        <w:t xml:space="preserve">palabra clave y se llaman utilizando la </w:t>
      </w:r>
      <w:proofErr w:type="spellStart"/>
      <w:r w:rsidRPr="00A94917">
        <w:t>await</w:t>
      </w:r>
      <w:proofErr w:type="spellEnd"/>
      <w:r>
        <w:t xml:space="preserve"> </w:t>
      </w:r>
      <w:r w:rsidRPr="00A94917">
        <w:t>palabra clave.</w:t>
      </w:r>
    </w:p>
    <w:p w14:paraId="62EF0F2E" w14:textId="77777777" w:rsidR="00A94917" w:rsidRDefault="00A94917" w:rsidP="00A94917">
      <w:pPr>
        <w:numPr>
          <w:ilvl w:val="0"/>
          <w:numId w:val="5"/>
        </w:numPr>
      </w:pPr>
      <w:r w:rsidRPr="00A94917">
        <w:t xml:space="preserve">Los tipos </w:t>
      </w:r>
      <w:proofErr w:type="spellStart"/>
      <w:r w:rsidRPr="00A94917">
        <w:t>Task`or</w:t>
      </w:r>
      <w:proofErr w:type="spellEnd"/>
      <w:r w:rsidRPr="00A94917">
        <w:t xml:space="preserve">` </w:t>
      </w:r>
      <w:proofErr w:type="spellStart"/>
      <w:r w:rsidRPr="00A94917">
        <w:t>Task</w:t>
      </w:r>
      <w:proofErr w:type="spellEnd"/>
      <w:r w:rsidRPr="00A94917">
        <w:t>&lt;T&gt;representan operaciones en curso que se pueden esperar en C#.</w:t>
      </w:r>
    </w:p>
    <w:p w14:paraId="6FF16110" w14:textId="77777777" w:rsidR="003675EC" w:rsidRPr="003675EC" w:rsidRDefault="003675EC" w:rsidP="003675EC">
      <w:pPr>
        <w:pStyle w:val="Heading2"/>
      </w:pPr>
      <w:bookmarkStart w:id="7" w:name="_Toc242390748"/>
      <w:r w:rsidRPr="003675EC">
        <w:t>Implementar la entrada y salida de archivos asíncrona.</w:t>
      </w:r>
      <w:bookmarkEnd w:id="7"/>
    </w:p>
    <w:p w14:paraId="57219FBD" w14:textId="77777777" w:rsidR="003675EC" w:rsidRPr="00A94917" w:rsidRDefault="003675EC" w:rsidP="003675EC"/>
    <w:p w14:paraId="06BBD7AF" w14:textId="77777777" w:rsidR="00A56E32" w:rsidRPr="00E15670" w:rsidRDefault="00A56E32" w:rsidP="00E15670"/>
    <w:p w14:paraId="48D168D0" w14:textId="77777777" w:rsidR="00BE40A3" w:rsidRPr="00BE40A3" w:rsidRDefault="00BE40A3" w:rsidP="00BE40A3"/>
    <w:p w14:paraId="2AC08E59" w14:textId="77777777" w:rsidR="00BE40A3" w:rsidRPr="00BE40A3" w:rsidRDefault="00BE40A3" w:rsidP="00BE40A3"/>
    <w:p w14:paraId="004ABE41" w14:textId="77777777" w:rsidR="00093217" w:rsidRPr="00093217" w:rsidRDefault="00093217" w:rsidP="00093217"/>
    <w:p w14:paraId="1E39AF05" w14:textId="77777777" w:rsidR="00FA0D6D" w:rsidRPr="00FA0D6D" w:rsidRDefault="00FA0D6D" w:rsidP="00FA0D6D"/>
    <w:p w14:paraId="0670F246" w14:textId="77777777" w:rsidR="00251A3F" w:rsidRDefault="00251A3F"/>
    <w:sectPr w:rsidR="00251A3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9185B"/>
    <w:multiLevelType w:val="multilevel"/>
    <w:tmpl w:val="2D2E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72912"/>
    <w:multiLevelType w:val="multilevel"/>
    <w:tmpl w:val="AAD8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56B2C"/>
    <w:multiLevelType w:val="multilevel"/>
    <w:tmpl w:val="8DC8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374B8"/>
    <w:multiLevelType w:val="multilevel"/>
    <w:tmpl w:val="3536A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FA48FF"/>
    <w:multiLevelType w:val="multilevel"/>
    <w:tmpl w:val="2D4E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340148">
    <w:abstractNumId w:val="2"/>
  </w:num>
  <w:num w:numId="2" w16cid:durableId="1359354459">
    <w:abstractNumId w:val="1"/>
  </w:num>
  <w:num w:numId="3" w16cid:durableId="1981769249">
    <w:abstractNumId w:val="4"/>
  </w:num>
  <w:num w:numId="4" w16cid:durableId="1528984824">
    <w:abstractNumId w:val="3"/>
  </w:num>
  <w:num w:numId="5" w16cid:durableId="2107145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A3F"/>
    <w:rsid w:val="00093217"/>
    <w:rsid w:val="00132A72"/>
    <w:rsid w:val="001C4BB7"/>
    <w:rsid w:val="001E1AE2"/>
    <w:rsid w:val="00251A3F"/>
    <w:rsid w:val="002742CA"/>
    <w:rsid w:val="003675EC"/>
    <w:rsid w:val="005F2345"/>
    <w:rsid w:val="006F007E"/>
    <w:rsid w:val="00945481"/>
    <w:rsid w:val="00A56E32"/>
    <w:rsid w:val="00A94917"/>
    <w:rsid w:val="00BE40A3"/>
    <w:rsid w:val="00CC0F1C"/>
    <w:rsid w:val="00E15670"/>
    <w:rsid w:val="00FA0D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79B06"/>
  <w15:chartTrackingRefBased/>
  <w15:docId w15:val="{69AC64D8-8243-4467-9F21-E8E445A2C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1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1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1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1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A3F"/>
    <w:rPr>
      <w:rFonts w:eastAsiaTheme="majorEastAsia" w:cstheme="majorBidi"/>
      <w:color w:val="272727" w:themeColor="text1" w:themeTint="D8"/>
    </w:rPr>
  </w:style>
  <w:style w:type="paragraph" w:styleId="Title">
    <w:name w:val="Title"/>
    <w:basedOn w:val="Normal"/>
    <w:next w:val="Normal"/>
    <w:link w:val="TitleChar"/>
    <w:uiPriority w:val="10"/>
    <w:qFormat/>
    <w:rsid w:val="00251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A3F"/>
    <w:pPr>
      <w:spacing w:before="160"/>
      <w:jc w:val="center"/>
    </w:pPr>
    <w:rPr>
      <w:i/>
      <w:iCs/>
      <w:color w:val="404040" w:themeColor="text1" w:themeTint="BF"/>
    </w:rPr>
  </w:style>
  <w:style w:type="character" w:customStyle="1" w:styleId="QuoteChar">
    <w:name w:val="Quote Char"/>
    <w:basedOn w:val="DefaultParagraphFont"/>
    <w:link w:val="Quote"/>
    <w:uiPriority w:val="29"/>
    <w:rsid w:val="00251A3F"/>
    <w:rPr>
      <w:i/>
      <w:iCs/>
      <w:color w:val="404040" w:themeColor="text1" w:themeTint="BF"/>
    </w:rPr>
  </w:style>
  <w:style w:type="paragraph" w:styleId="ListParagraph">
    <w:name w:val="List Paragraph"/>
    <w:basedOn w:val="Normal"/>
    <w:uiPriority w:val="34"/>
    <w:qFormat/>
    <w:rsid w:val="00251A3F"/>
    <w:pPr>
      <w:ind w:left="720"/>
      <w:contextualSpacing/>
    </w:pPr>
  </w:style>
  <w:style w:type="character" w:styleId="IntenseEmphasis">
    <w:name w:val="Intense Emphasis"/>
    <w:basedOn w:val="DefaultParagraphFont"/>
    <w:uiPriority w:val="21"/>
    <w:qFormat/>
    <w:rsid w:val="00251A3F"/>
    <w:rPr>
      <w:i/>
      <w:iCs/>
      <w:color w:val="0F4761" w:themeColor="accent1" w:themeShade="BF"/>
    </w:rPr>
  </w:style>
  <w:style w:type="paragraph" w:styleId="IntenseQuote">
    <w:name w:val="Intense Quote"/>
    <w:basedOn w:val="Normal"/>
    <w:next w:val="Normal"/>
    <w:link w:val="IntenseQuoteChar"/>
    <w:uiPriority w:val="30"/>
    <w:qFormat/>
    <w:rsid w:val="00251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A3F"/>
    <w:rPr>
      <w:i/>
      <w:iCs/>
      <w:color w:val="0F4761" w:themeColor="accent1" w:themeShade="BF"/>
    </w:rPr>
  </w:style>
  <w:style w:type="character" w:styleId="IntenseReference">
    <w:name w:val="Intense Reference"/>
    <w:basedOn w:val="DefaultParagraphFont"/>
    <w:uiPriority w:val="32"/>
    <w:qFormat/>
    <w:rsid w:val="00251A3F"/>
    <w:rPr>
      <w:b/>
      <w:bCs/>
      <w:smallCaps/>
      <w:color w:val="0F4761" w:themeColor="accent1" w:themeShade="BF"/>
      <w:spacing w:val="5"/>
    </w:rPr>
  </w:style>
  <w:style w:type="paragraph" w:styleId="TOCHeading">
    <w:name w:val="TOC Heading"/>
    <w:basedOn w:val="Heading1"/>
    <w:next w:val="Normal"/>
    <w:uiPriority w:val="39"/>
    <w:unhideWhenUsed/>
    <w:qFormat/>
    <w:rsid w:val="0009321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93217"/>
    <w:pPr>
      <w:spacing w:after="100"/>
    </w:pPr>
  </w:style>
  <w:style w:type="paragraph" w:styleId="TOC2">
    <w:name w:val="toc 2"/>
    <w:basedOn w:val="Normal"/>
    <w:next w:val="Normal"/>
    <w:autoRedefine/>
    <w:uiPriority w:val="39"/>
    <w:unhideWhenUsed/>
    <w:rsid w:val="00093217"/>
    <w:pPr>
      <w:spacing w:after="100"/>
      <w:ind w:left="240"/>
    </w:pPr>
  </w:style>
  <w:style w:type="character" w:styleId="Hyperlink">
    <w:name w:val="Hyperlink"/>
    <w:basedOn w:val="DefaultParagraphFont"/>
    <w:uiPriority w:val="99"/>
    <w:unhideWhenUsed/>
    <w:rsid w:val="00093217"/>
    <w:rPr>
      <w:color w:val="467886" w:themeColor="hyperlink"/>
      <w:u w:val="single"/>
    </w:rPr>
  </w:style>
  <w:style w:type="table" w:styleId="PlainTable1">
    <w:name w:val="Plain Table 1"/>
    <w:basedOn w:val="TableNormal"/>
    <w:uiPriority w:val="41"/>
    <w:rsid w:val="00E156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E1567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30DE8-E6CA-4146-8E66-42BFCE669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1521</Words>
  <Characters>8366</Characters>
  <Application>Microsoft Office Word</Application>
  <DocSecurity>0</DocSecurity>
  <Lines>69</Lines>
  <Paragraphs>19</Paragraphs>
  <ScaleCrop>false</ScaleCrop>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Salvador Morales</dc:creator>
  <cp:keywords/>
  <dc:description/>
  <cp:lastModifiedBy>Salvador Morales</cp:lastModifiedBy>
  <cp:revision>15</cp:revision>
  <dcterms:created xsi:type="dcterms:W3CDTF">2026-10-09T03:49:00Z</dcterms:created>
  <dcterms:modified xsi:type="dcterms:W3CDTF">2026-10-09T04:25:00Z</dcterms:modified>
</cp:coreProperties>
</file>