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42C30" w14:textId="77777777" w:rsidR="00C43C81" w:rsidRPr="00542064" w:rsidRDefault="00F03054" w:rsidP="00DE6093">
      <w:pPr>
        <w:pStyle w:val="Heading1"/>
        <w:rPr>
          <w:lang w:val="en-US"/>
        </w:rPr>
      </w:pPr>
      <w:r w:rsidRPr="00542064">
        <w:rPr>
          <w:lang w:val="en-US"/>
        </w:rPr>
        <w:t>Test strategy</w:t>
      </w:r>
    </w:p>
    <w:p w14:paraId="0C1FEEC7" w14:textId="77777777" w:rsidR="00F03054" w:rsidRPr="00542064" w:rsidRDefault="00F03054" w:rsidP="00BB04A4">
      <w:pPr>
        <w:rPr>
          <w:lang w:val="en-US"/>
        </w:rPr>
      </w:pPr>
    </w:p>
    <w:p w14:paraId="40180AC1" w14:textId="77777777" w:rsidR="00DE6093" w:rsidRPr="002631BE" w:rsidRDefault="0076750C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 xml:space="preserve">We have written tests covering the </w:t>
      </w:r>
      <w:r w:rsidR="00DE6093" w:rsidRPr="002631BE">
        <w:rPr>
          <w:sz w:val="24"/>
          <w:szCs w:val="24"/>
          <w:lang w:val="en-US"/>
        </w:rPr>
        <w:t>following parts of our project:</w:t>
      </w:r>
    </w:p>
    <w:p w14:paraId="75616C5F" w14:textId="77777777" w:rsidR="00DE6093" w:rsidRPr="002631BE" w:rsidRDefault="00DE6093">
      <w:pPr>
        <w:rPr>
          <w:sz w:val="24"/>
          <w:szCs w:val="24"/>
          <w:lang w:val="en-US"/>
        </w:rPr>
      </w:pPr>
    </w:p>
    <w:p w14:paraId="358765AF" w14:textId="77777777"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M</w:t>
      </w:r>
      <w:r w:rsidR="0076750C" w:rsidRPr="002631BE">
        <w:rPr>
          <w:sz w:val="24"/>
          <w:szCs w:val="24"/>
          <w:lang w:val="en-US"/>
        </w:rPr>
        <w:t>eta model</w:t>
      </w:r>
      <w:r w:rsidR="00997D94" w:rsidRPr="002631BE">
        <w:rPr>
          <w:sz w:val="24"/>
          <w:szCs w:val="24"/>
          <w:lang w:val="en-US"/>
        </w:rPr>
        <w:t xml:space="preserve">: </w:t>
      </w:r>
      <w:r w:rsidR="002631BE" w:rsidRPr="002631BE">
        <w:rPr>
          <w:sz w:val="24"/>
          <w:szCs w:val="24"/>
          <w:lang w:val="en-US"/>
        </w:rPr>
        <w:t>Tested through d</w:t>
      </w:r>
      <w:r w:rsidR="00997D94" w:rsidRPr="002631BE">
        <w:rPr>
          <w:sz w:val="24"/>
          <w:szCs w:val="24"/>
          <w:lang w:val="en-US"/>
        </w:rPr>
        <w:t xml:space="preserve">ynamic </w:t>
      </w:r>
      <w:r w:rsidR="002631BE" w:rsidRPr="002631BE">
        <w:rPr>
          <w:sz w:val="24"/>
          <w:szCs w:val="24"/>
          <w:lang w:val="en-US"/>
        </w:rPr>
        <w:t xml:space="preserve">model </w:t>
      </w:r>
      <w:r w:rsidR="00997D94" w:rsidRPr="002631BE">
        <w:rPr>
          <w:sz w:val="24"/>
          <w:szCs w:val="24"/>
          <w:lang w:val="en-US"/>
        </w:rPr>
        <w:t>instances</w:t>
      </w:r>
      <w:r w:rsidR="002631BE" w:rsidRPr="002631BE">
        <w:rPr>
          <w:sz w:val="24"/>
          <w:szCs w:val="24"/>
          <w:lang w:val="en-US"/>
        </w:rPr>
        <w:t>.</w:t>
      </w:r>
    </w:p>
    <w:p w14:paraId="2654B714" w14:textId="77777777"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P</w:t>
      </w:r>
      <w:r w:rsidR="0076750C" w:rsidRPr="002631BE">
        <w:rPr>
          <w:sz w:val="24"/>
          <w:szCs w:val="24"/>
          <w:lang w:val="en-US"/>
        </w:rPr>
        <w:t>arser</w:t>
      </w:r>
      <w:r w:rsidR="002631BE" w:rsidRPr="002631BE">
        <w:rPr>
          <w:sz w:val="24"/>
          <w:szCs w:val="24"/>
          <w:lang w:val="en-US"/>
        </w:rPr>
        <w:t>: Testing grammar syntax.</w:t>
      </w:r>
    </w:p>
    <w:p w14:paraId="1B003F34" w14:textId="77777777"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Constraints</w:t>
      </w:r>
      <w:r w:rsidR="002631BE" w:rsidRPr="002631BE">
        <w:rPr>
          <w:sz w:val="24"/>
          <w:szCs w:val="24"/>
          <w:lang w:val="en-US"/>
        </w:rPr>
        <w:t>: Testing syntax that satisfies/violates the constraint in question.</w:t>
      </w:r>
    </w:p>
    <w:p w14:paraId="7385658F" w14:textId="77777777"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Code generators</w:t>
      </w:r>
      <w:r w:rsidR="002631BE" w:rsidRPr="002631BE">
        <w:rPr>
          <w:sz w:val="24"/>
          <w:szCs w:val="24"/>
          <w:lang w:val="en-US"/>
        </w:rPr>
        <w:t>: Testing that different elements returns expected generated code.</w:t>
      </w:r>
    </w:p>
    <w:p w14:paraId="5F961D94" w14:textId="77777777" w:rsidR="00DE6093" w:rsidRPr="002631BE" w:rsidRDefault="00DE6093" w:rsidP="00DE6093">
      <w:pPr>
        <w:rPr>
          <w:sz w:val="24"/>
          <w:szCs w:val="24"/>
          <w:lang w:val="en-US"/>
        </w:rPr>
      </w:pPr>
    </w:p>
    <w:p w14:paraId="1CF98FB5" w14:textId="77777777" w:rsidR="00DE6093" w:rsidRPr="002631BE" w:rsidRDefault="00DE6093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 xml:space="preserve">We have written unit-tests for each part, which are all based on a known </w:t>
      </w:r>
      <w:r w:rsidR="00DD0780" w:rsidRPr="002631BE">
        <w:rPr>
          <w:sz w:val="24"/>
          <w:szCs w:val="24"/>
          <w:lang w:val="en-US"/>
        </w:rPr>
        <w:t xml:space="preserve">initial state / </w:t>
      </w:r>
      <w:r w:rsidRPr="002631BE">
        <w:rPr>
          <w:sz w:val="24"/>
          <w:szCs w:val="24"/>
          <w:lang w:val="en-US"/>
        </w:rPr>
        <w:t>input</w:t>
      </w:r>
      <w:r w:rsidR="00DD0780" w:rsidRPr="002631BE">
        <w:rPr>
          <w:sz w:val="24"/>
          <w:szCs w:val="24"/>
          <w:lang w:val="en-US"/>
        </w:rPr>
        <w:t xml:space="preserve"> (i.e. a </w:t>
      </w:r>
      <w:r w:rsidRPr="002631BE">
        <w:rPr>
          <w:sz w:val="24"/>
          <w:szCs w:val="24"/>
          <w:lang w:val="en-US"/>
        </w:rPr>
        <w:t>test bench with a fixed input)</w:t>
      </w:r>
      <w:r w:rsidR="00DD0780" w:rsidRPr="002631BE">
        <w:rPr>
          <w:sz w:val="24"/>
          <w:szCs w:val="24"/>
          <w:lang w:val="en-US"/>
        </w:rPr>
        <w:t>,</w:t>
      </w:r>
      <w:r w:rsidRPr="002631BE">
        <w:rPr>
          <w:sz w:val="24"/>
          <w:szCs w:val="24"/>
          <w:lang w:val="en-US"/>
        </w:rPr>
        <w:t xml:space="preserve"> and a confirmation that the tested element returns the expected output.</w:t>
      </w:r>
    </w:p>
    <w:p w14:paraId="2D0ADD89" w14:textId="77777777" w:rsidR="00DE6093" w:rsidRPr="002631BE" w:rsidRDefault="00DE6093">
      <w:pPr>
        <w:rPr>
          <w:sz w:val="24"/>
          <w:szCs w:val="24"/>
          <w:lang w:val="en-US"/>
        </w:rPr>
      </w:pPr>
    </w:p>
    <w:p w14:paraId="14E18EE3" w14:textId="77777777" w:rsidR="006E3352" w:rsidRPr="002631BE" w:rsidRDefault="00DD0780" w:rsidP="00DD0780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 xml:space="preserve">We have written unit tests which validates valid input, </w:t>
      </w:r>
      <w:r w:rsidR="00542064">
        <w:rPr>
          <w:sz w:val="24"/>
          <w:szCs w:val="24"/>
          <w:lang w:val="en-US"/>
        </w:rPr>
        <w:t>or</w:t>
      </w:r>
      <w:r w:rsidRPr="002631BE">
        <w:rPr>
          <w:sz w:val="24"/>
          <w:szCs w:val="24"/>
          <w:lang w:val="en-US"/>
        </w:rPr>
        <w:t xml:space="preserve"> (correctly) invalidates invalid input. Thus, we have both positive and negative test cases.</w:t>
      </w:r>
    </w:p>
    <w:p w14:paraId="2C336432" w14:textId="77777777" w:rsidR="00997D94" w:rsidRPr="002631BE" w:rsidRDefault="00997D94" w:rsidP="00DD0780">
      <w:pPr>
        <w:rPr>
          <w:sz w:val="24"/>
          <w:szCs w:val="24"/>
          <w:lang w:val="en-US"/>
        </w:rPr>
      </w:pPr>
    </w:p>
    <w:p w14:paraId="4A97A1D0" w14:textId="77777777" w:rsidR="00DD0780" w:rsidRDefault="00997D94" w:rsidP="00DD0780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We have focused on making each unit test as small as possible, in order to give a detailed overview of the test results. This gives a clear indication for any possible test errors.</w:t>
      </w:r>
    </w:p>
    <w:p w14:paraId="362785A0" w14:textId="77777777" w:rsidR="002631BE" w:rsidRDefault="002631BE" w:rsidP="00DD0780">
      <w:pPr>
        <w:rPr>
          <w:sz w:val="24"/>
          <w:szCs w:val="24"/>
          <w:lang w:val="en-US"/>
        </w:rPr>
      </w:pPr>
    </w:p>
    <w:p w14:paraId="253E1588" w14:textId="77777777" w:rsidR="002631BE" w:rsidRDefault="002631BE" w:rsidP="00DD07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aware that unit tests cannot stand alone as a full test of the developed feature. </w:t>
      </w:r>
      <w:r w:rsidR="00FE2798">
        <w:rPr>
          <w:sz w:val="24"/>
          <w:szCs w:val="24"/>
          <w:lang w:val="en-US"/>
        </w:rPr>
        <w:t>An easy way extend the system tests would be to perform a compilation of the generated code (if the generated code needs to be compiled), subsequently performing an exploratory test of the final application which the user sees.</w:t>
      </w:r>
    </w:p>
    <w:p w14:paraId="59CCC40B" w14:textId="77777777" w:rsidR="00050B58" w:rsidRDefault="00050B58" w:rsidP="00DD0780">
      <w:pPr>
        <w:rPr>
          <w:sz w:val="24"/>
          <w:szCs w:val="24"/>
          <w:lang w:val="en-US"/>
        </w:rPr>
      </w:pPr>
    </w:p>
    <w:p w14:paraId="1F89B855" w14:textId="77777777" w:rsidR="00050B58" w:rsidRPr="002631BE" w:rsidRDefault="00050B58" w:rsidP="00DD07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017162A9" w14:textId="77777777" w:rsidR="002631BE" w:rsidRDefault="002631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5E28F56" w14:textId="77777777" w:rsidR="00F03054" w:rsidRPr="00DE6093" w:rsidRDefault="00F03054" w:rsidP="00BB04A4">
      <w:pPr>
        <w:pStyle w:val="Heading1"/>
        <w:rPr>
          <w:lang w:val="en-US"/>
        </w:rPr>
      </w:pPr>
      <w:r w:rsidRPr="00DE6093">
        <w:rPr>
          <w:lang w:val="en-US"/>
        </w:rPr>
        <w:lastRenderedPageBreak/>
        <w:t>Metamodel</w:t>
      </w:r>
      <w:r w:rsidR="00BB04A4" w:rsidRPr="00DE6093">
        <w:rPr>
          <w:lang w:val="en-US"/>
        </w:rPr>
        <w:t xml:space="preserve"> test case examples</w:t>
      </w:r>
    </w:p>
    <w:p w14:paraId="0FA1BAF3" w14:textId="77777777" w:rsidR="00F03054" w:rsidRPr="00DE6093" w:rsidRDefault="00F03054">
      <w:pPr>
        <w:rPr>
          <w:lang w:val="en-US"/>
        </w:rPr>
      </w:pPr>
    </w:p>
    <w:p w14:paraId="4A8DC016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TestConstraints {</w:t>
      </w:r>
    </w:p>
    <w:p w14:paraId="3B0EF498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14:paraId="47CA349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constraint(Configurator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14:paraId="334FBE9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!parameters.empty &amp;&amp; !name.empty</w:t>
      </w:r>
    </w:p>
    <w:p w14:paraId="154ED8B5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14:paraId="0CDC604A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14:paraId="7D66A3C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constraint(Parameter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14:paraId="65A56879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!name.empty</w:t>
      </w:r>
    </w:p>
    <w:p w14:paraId="15A5D4E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14:paraId="15E49D4C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14:paraId="7E73331D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constraint(ParameterGroup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14:paraId="247CDCD1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!parameters.empty &amp;&amp; !name.empty</w:t>
      </w:r>
    </w:p>
    <w:p w14:paraId="65300C60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14:paraId="7F579F87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14:paraId="5F900A6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constraint(Bounded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14:paraId="33EB33A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lBound = (lowerBound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dk.itu.smdp2015.church.model.configurator.Integer)</w:t>
      </w:r>
    </w:p>
    <w:p w14:paraId="612A917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uBound = (upperBound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dk.itu.smdp2015.church.model.configurator.Integer)</w:t>
      </w:r>
    </w:p>
    <w:p w14:paraId="391C959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lBound.value &lt; uBound.value</w:t>
      </w:r>
    </w:p>
    <w:p w14:paraId="18A2D31D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14:paraId="3989C78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</w:p>
    <w:p w14:paraId="75B8E85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....</w:t>
      </w:r>
    </w:p>
    <w:p w14:paraId="51B5A745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14:paraId="40DEEA4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// Fallback</w:t>
      </w:r>
    </w:p>
    <w:p w14:paraId="42CF0C1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constraint(EObject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14:paraId="1C10E90A" w14:textId="77777777" w:rsidR="00BB04A4" w:rsidRPr="0054206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54206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true</w:t>
      </w:r>
    </w:p>
    <w:p w14:paraId="4FC8EE10" w14:textId="77777777" w:rsidR="00BB04A4" w:rsidRPr="0054206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  <w:r w:rsidRPr="0054206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14:paraId="6A61B5F3" w14:textId="77777777" w:rsidR="00BB04A4" w:rsidRPr="0054206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</w:p>
    <w:p w14:paraId="418E18D3" w14:textId="77777777" w:rsidR="00F03054" w:rsidRPr="00542064" w:rsidRDefault="00BB04A4" w:rsidP="00BB04A4">
      <w:pPr>
        <w:rPr>
          <w:sz w:val="18"/>
          <w:szCs w:val="18"/>
          <w:lang w:val="en-US"/>
        </w:rPr>
      </w:pPr>
      <w:r w:rsidRPr="0054206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}</w:t>
      </w:r>
    </w:p>
    <w:p w14:paraId="035B1F90" w14:textId="77777777" w:rsidR="00BB04A4" w:rsidRPr="00542064" w:rsidRDefault="00BB04A4">
      <w:pPr>
        <w:rPr>
          <w:lang w:val="en-US"/>
        </w:rPr>
      </w:pPr>
    </w:p>
    <w:p w14:paraId="59D680AC" w14:textId="77777777" w:rsidR="00F03054" w:rsidRPr="00BB04A4" w:rsidRDefault="00F03054" w:rsidP="00BB04A4">
      <w:pPr>
        <w:pStyle w:val="Heading1"/>
        <w:rPr>
          <w:lang w:val="en-US"/>
        </w:rPr>
      </w:pPr>
      <w:r w:rsidRPr="00BB04A4">
        <w:rPr>
          <w:lang w:val="en-US"/>
        </w:rPr>
        <w:t>Grammar</w:t>
      </w:r>
      <w:r w:rsidR="00BB04A4" w:rsidRPr="00BB04A4">
        <w:rPr>
          <w:lang w:val="en-US"/>
        </w:rPr>
        <w:t xml:space="preserve"> test case examples</w:t>
      </w:r>
    </w:p>
    <w:p w14:paraId="15132A84" w14:textId="77777777" w:rsidR="00F03054" w:rsidRPr="00BB04A4" w:rsidRDefault="00F03054">
      <w:pPr>
        <w:rPr>
          <w:lang w:val="en-US"/>
        </w:rPr>
      </w:pPr>
    </w:p>
    <w:p w14:paraId="1B52D03D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dk.itu.smdp2015.church.configurator.syntax.tests</w:t>
      </w:r>
    </w:p>
    <w:p w14:paraId="530B762C" w14:textId="77777777" w:rsid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79C150CB" w14:textId="77777777" w:rsid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// Imports removed</w:t>
      </w:r>
    </w:p>
    <w:p w14:paraId="084581A6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6D8B6131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@RunWith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(XtextRunner)</w:t>
      </w:r>
    </w:p>
    <w:p w14:paraId="171C953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@InjectWith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(ConfiguratorInjectorProvider)</w:t>
      </w:r>
    </w:p>
    <w:p w14:paraId="3E95B8CC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ConfiguratorGrammarTest {</w:t>
      </w:r>
    </w:p>
    <w:p w14:paraId="10DF451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14:paraId="6069B10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@Inject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extension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ParseHelper&lt;Configurator&gt;</w:t>
      </w:r>
    </w:p>
    <w:p w14:paraId="51B88207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14:paraId="2E611A64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@Inject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extension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ValidationTestHelper</w:t>
      </w:r>
    </w:p>
    <w:p w14:paraId="5E3E2B9E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14:paraId="121C3C9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@Before</w:t>
      </w:r>
    </w:p>
    <w:p w14:paraId="604C5D4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before() {</w:t>
      </w:r>
    </w:p>
    <w:p w14:paraId="6CA3DF2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ConfiguratorPackage.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eINSTANCE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.eClass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14:paraId="65B5FF37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14:paraId="120CC59D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0F05C957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14:paraId="6C09D60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testInvalidModelNoParameters() {</w:t>
      </w:r>
    </w:p>
    <w:p w14:paraId="50640EE6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Empty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14:paraId="299C7748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CONFIGURATOR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Diagnostic.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SYNTAX_DIAGNOSTIC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"mismatched input"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14:paraId="7298C3F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14:paraId="69A1FCFE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14:paraId="067393A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14:paraId="1AF39541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lastRenderedPageBreak/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testValidBoundedRange() {</w:t>
      </w:r>
    </w:p>
    <w:p w14:paraId="0DB1AB91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Bicycle "Bicycle configuration" { parameter wheel_size values [16;24]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14:paraId="740FA20E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"Bicycle configuration"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model.description)</w:t>
      </w:r>
    </w:p>
    <w:p w14:paraId="16C8DEC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 = model.parameters.get(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0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Parameter</w:t>
      </w:r>
    </w:p>
    <w:p w14:paraId="33169311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"wheel_size"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param.name)</w:t>
      </w:r>
    </w:p>
    <w:p w14:paraId="0414BDC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valueRange = param.valueRange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Bounded</w:t>
      </w:r>
    </w:p>
    <w:p w14:paraId="2AC25E61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16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(valueRange.lowerBound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IntegerImpl).value)</w:t>
      </w:r>
    </w:p>
    <w:p w14:paraId="7DAB8135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24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(valueRange.upperBound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IntegerImpl).value)</w:t>
      </w:r>
    </w:p>
    <w:p w14:paraId="3788C384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assertNoErrors</w:t>
      </w:r>
    </w:p>
    <w:p w14:paraId="14C18323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14:paraId="5ED0839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0054582D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14:paraId="3EC76B8C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testInvalidBoundedRangeReverse() {</w:t>
      </w:r>
    </w:p>
    <w:p w14:paraId="0375B25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Bicycle { parameter wheel_size values [24;16]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14:paraId="5547FC6A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BOUNDED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ConfiguratorValidator.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INVALID_BOUND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"Lower bound should be less than upper bound"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14:paraId="45AB408E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14:paraId="55D85D74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68860B1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14:paraId="7965983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testInvalidBoundedRangeWrongTypes() {</w:t>
      </w:r>
    </w:p>
    <w:p w14:paraId="498EAFF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Bicycle { parameter wheel_size values [b;16]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14:paraId="02021D35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BOUNDED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ConfiguratorValidator.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WRONG_TYPE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"expected the same type"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14:paraId="262738B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14:paraId="49B8BD99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4F4E68A1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14:paraId="0E10BE5C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testValidEnum() {</w:t>
      </w:r>
    </w:p>
    <w:p w14:paraId="3363890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Car { parameter Variant values ("Standard", "Sport", "Luxury")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14:paraId="0C8D38A0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assertNull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(model.description)</w:t>
      </w:r>
    </w:p>
    <w:p w14:paraId="20C20C7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 = model.parameters.get(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0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Parameter</w:t>
      </w:r>
    </w:p>
    <w:p w14:paraId="4F662AB8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"Variant"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param.name)</w:t>
      </w:r>
    </w:p>
    <w:p w14:paraId="1D81B2B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(param.optional)</w:t>
      </w:r>
    </w:p>
    <w:p w14:paraId="13B27A44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enumerated = param.valueRange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Enumerated</w:t>
      </w:r>
    </w:p>
    <w:p w14:paraId="41093D5F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3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enumerated.values.</w:t>
      </w:r>
      <w:r w:rsidRPr="00BB04A4">
        <w:rPr>
          <w:rFonts w:ascii="Consolas" w:eastAsiaTheme="minorEastAsia" w:hAnsi="Consolas" w:cs="Consolas"/>
          <w:i/>
          <w:iCs/>
          <w:color w:val="AB3000"/>
          <w:sz w:val="20"/>
          <w:szCs w:val="20"/>
          <w:lang w:val="en-US"/>
        </w:rPr>
        <w:t>length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14:paraId="1A8447F8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"Standard"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(enumerated.values.get(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0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StringImpl).value)</w:t>
      </w:r>
    </w:p>
    <w:p w14:paraId="5FC9C27E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"Sport"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(enumerated.values.get(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1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StringImpl).value)</w:t>
      </w:r>
    </w:p>
    <w:p w14:paraId="5A374DF6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"Luxury"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(enumerated.values.get(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2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StringImpl).value)</w:t>
      </w:r>
    </w:p>
    <w:p w14:paraId="16B6CFAE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assertNoErrors</w:t>
      </w:r>
    </w:p>
    <w:p w14:paraId="7E49FC9B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14:paraId="776CC190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224AA9E0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14:paraId="2563B3E5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testInvalidEnumWrongElement() {</w:t>
      </w:r>
    </w:p>
    <w:p w14:paraId="7CF91089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Car { parameter Variant values ("Standard", "Sport", Luxury)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14:paraId="79FC4862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ENUMERATED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ConfiguratorValidator.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INVALID_ENUMERATION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"Enumerated item should be a constant"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14:paraId="5E71D81A" w14:textId="77777777"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14:paraId="507C4B11" w14:textId="77777777" w:rsid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4B589B0D" w14:textId="77777777" w:rsidR="0076750C" w:rsidRDefault="0076750C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ab/>
        <w:t>// .....</w:t>
      </w:r>
    </w:p>
    <w:p w14:paraId="21410D54" w14:textId="77777777" w:rsidR="0076750C" w:rsidRPr="00BB04A4" w:rsidRDefault="0076750C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57A90D8E" w14:textId="77777777" w:rsidR="00BB04A4" w:rsidRPr="00BB04A4" w:rsidRDefault="00BB04A4" w:rsidP="00BB04A4">
      <w:pPr>
        <w:rPr>
          <w:lang w:val="en-US"/>
        </w:rPr>
      </w:pPr>
      <w:r w:rsidRPr="0054206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}</w:t>
      </w:r>
    </w:p>
    <w:p w14:paraId="0B79E9B7" w14:textId="77777777" w:rsidR="00BB04A4" w:rsidRPr="00BB04A4" w:rsidRDefault="00BB04A4">
      <w:pPr>
        <w:rPr>
          <w:lang w:val="en-US"/>
        </w:rPr>
      </w:pPr>
      <w:r w:rsidRPr="00BB04A4">
        <w:rPr>
          <w:lang w:val="en-US"/>
        </w:rPr>
        <w:br w:type="page"/>
      </w:r>
    </w:p>
    <w:p w14:paraId="5F07BEE3" w14:textId="77777777" w:rsidR="00F03054" w:rsidRDefault="00BB04A4" w:rsidP="00BB04A4">
      <w:pPr>
        <w:pStyle w:val="Heading1"/>
        <w:rPr>
          <w:lang w:val="en-US"/>
        </w:rPr>
      </w:pPr>
      <w:r w:rsidRPr="00BB04A4">
        <w:rPr>
          <w:lang w:val="en-US"/>
        </w:rPr>
        <w:lastRenderedPageBreak/>
        <w:t>Code generators test case examples</w:t>
      </w:r>
    </w:p>
    <w:p w14:paraId="4732E727" w14:textId="77777777" w:rsidR="00E678A1" w:rsidRDefault="00E678A1" w:rsidP="00E678A1"/>
    <w:p w14:paraId="06DA9119" w14:textId="77777777" w:rsidR="00E678A1" w:rsidRDefault="00E678A1" w:rsidP="00E678A1">
      <w:pPr>
        <w:pStyle w:val="Heading2"/>
      </w:pPr>
      <w:r>
        <w:t>1.</w:t>
      </w:r>
      <w:r>
        <w:tab/>
        <w:t xml:space="preserve">Overview of HTML5 </w:t>
      </w:r>
      <w:r w:rsidR="006F0B99">
        <w:t xml:space="preserve">mobile web </w:t>
      </w:r>
      <w:r>
        <w:t xml:space="preserve">client </w:t>
      </w:r>
    </w:p>
    <w:p w14:paraId="09FD1BF7" w14:textId="77777777" w:rsidR="00E678A1" w:rsidRDefault="00E678A1" w:rsidP="00E678A1">
      <w:r>
        <w:t>Here we only show the jUnit tests for the html generator part.</w:t>
      </w:r>
      <w:r w:rsidR="006F0B99">
        <w:t xml:space="preserve"> The test case are divided into a dymanic html generator and a static html generator. </w:t>
      </w:r>
    </w:p>
    <w:p w14:paraId="4E2688D4" w14:textId="77777777" w:rsidR="006F0B99" w:rsidRDefault="006F0B99" w:rsidP="00E678A1"/>
    <w:p w14:paraId="375C0C66" w14:textId="77777777" w:rsidR="006F0B99" w:rsidRDefault="006F0B99" w:rsidP="00E678A1">
      <w:r>
        <w:t>First we show an overview of the passing tests as the present themselves in the Eclipse IDE.</w:t>
      </w:r>
    </w:p>
    <w:p w14:paraId="615487A9" w14:textId="77777777" w:rsidR="00E678A1" w:rsidRPr="006F0B99" w:rsidRDefault="00E678A1" w:rsidP="006F0B99">
      <w:pPr>
        <w:pStyle w:val="Heading3"/>
      </w:pPr>
      <w:r>
        <w:t>Test of dynamic html generation</w:t>
      </w:r>
      <w:r>
        <w:rPr>
          <w:noProof/>
          <w:lang w:val="en-US" w:eastAsia="en-US"/>
        </w:rPr>
        <w:drawing>
          <wp:inline distT="0" distB="0" distL="0" distR="0" wp14:anchorId="1BE4A2BB" wp14:editId="2D43A6D1">
            <wp:extent cx="5941060" cy="2603226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0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39BC" w14:textId="77777777" w:rsidR="00E678A1" w:rsidRDefault="00E678A1" w:rsidP="006F0B99">
      <w:pPr>
        <w:pStyle w:val="Heading3"/>
        <w:rPr>
          <w:lang w:val="en-US"/>
        </w:rPr>
      </w:pPr>
      <w:r>
        <w:rPr>
          <w:lang w:val="en-US"/>
        </w:rPr>
        <w:t xml:space="preserve">Test of static </w:t>
      </w:r>
      <w:r w:rsidRPr="006F0B99">
        <w:t>html</w:t>
      </w:r>
      <w:r>
        <w:rPr>
          <w:lang w:val="en-US"/>
        </w:rPr>
        <w:t xml:space="preserve"> generation</w:t>
      </w:r>
    </w:p>
    <w:p w14:paraId="2EE4A4E2" w14:textId="77777777" w:rsidR="00E678A1" w:rsidRDefault="00E678A1" w:rsidP="0076750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637353" wp14:editId="5D4BF0FF">
            <wp:extent cx="5941060" cy="2018584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45CD" w14:textId="77777777" w:rsidR="006F0B99" w:rsidRDefault="006F0B99" w:rsidP="0076750C">
      <w:pPr>
        <w:rPr>
          <w:lang w:val="en-US"/>
        </w:rPr>
      </w:pPr>
    </w:p>
    <w:p w14:paraId="64008FD4" w14:textId="77777777" w:rsidR="006F0B99" w:rsidRDefault="006F0B99" w:rsidP="0076750C">
      <w:pPr>
        <w:rPr>
          <w:lang w:val="en-US"/>
        </w:rPr>
      </w:pPr>
    </w:p>
    <w:p w14:paraId="1ADEF16C" w14:textId="0918692A" w:rsidR="00EF102C" w:rsidRDefault="00EF102C" w:rsidP="0076750C">
      <w:pPr>
        <w:rPr>
          <w:lang w:val="en-US"/>
        </w:rPr>
      </w:pPr>
      <w:r>
        <w:rPr>
          <w:lang w:val="en-US"/>
        </w:rPr>
        <w:t>Then an explanation of how the testcode is built up.</w:t>
      </w:r>
    </w:p>
    <w:p w14:paraId="049AA75D" w14:textId="77777777" w:rsidR="006F0B99" w:rsidRDefault="006F0B99" w:rsidP="007675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2"/>
      </w:tblGrid>
      <w:tr w:rsidR="006F0B99" w14:paraId="4B357771" w14:textId="77777777" w:rsidTr="006F0B99">
        <w:tc>
          <w:tcPr>
            <w:tcW w:w="9572" w:type="dxa"/>
          </w:tcPr>
          <w:p w14:paraId="4A2EA52D" w14:textId="439DD307" w:rsidR="00351AE3" w:rsidRDefault="00351AE3" w:rsidP="00351AE3">
            <w:pPr>
              <w:rPr>
                <w:lang w:val="en-US"/>
              </w:rPr>
            </w:pPr>
            <w:r>
              <w:rPr>
                <w:lang w:val="en-US"/>
              </w:rPr>
              <w:t>Sample code showing some sample dynamic html test case. We make heavily use of Xtends abi</w:t>
            </w:r>
            <w:r w:rsidR="003302D6">
              <w:rPr>
                <w:lang w:val="en-US"/>
              </w:rPr>
              <w:t>l</w:t>
            </w:r>
            <w:r w:rsidR="00EF102C">
              <w:rPr>
                <w:lang w:val="en-US"/>
              </w:rPr>
              <w:t>ity to do chained method calls, increasing readability of the code.</w:t>
            </w:r>
            <w:bookmarkStart w:id="0" w:name="_GoBack"/>
            <w:bookmarkEnd w:id="0"/>
          </w:p>
          <w:p w14:paraId="7A8390D3" w14:textId="77777777" w:rsidR="00351AE3" w:rsidRDefault="00351AE3" w:rsidP="00351AE3">
            <w:pPr>
              <w:rPr>
                <w:lang w:val="en-US"/>
              </w:rPr>
            </w:pPr>
          </w:p>
          <w:p w14:paraId="2457FAEC" w14:textId="01BDFEF3" w:rsidR="00351AE3" w:rsidRDefault="00351AE3" w:rsidP="00351AE3">
            <w:pPr>
              <w:rPr>
                <w:lang w:val="en-US"/>
              </w:rPr>
            </w:pPr>
            <w:r>
              <w:rPr>
                <w:lang w:val="en-US"/>
              </w:rPr>
              <w:t xml:space="preserve">All tests are build using the </w:t>
            </w:r>
            <w:r w:rsidR="003302D6">
              <w:rPr>
                <w:lang w:val="en-US"/>
              </w:rPr>
              <w:t xml:space="preserve">same </w:t>
            </w:r>
            <w:r>
              <w:rPr>
                <w:lang w:val="en-US"/>
              </w:rPr>
              <w:t>pattern:</w:t>
            </w:r>
          </w:p>
          <w:p w14:paraId="1256FDB1" w14:textId="77777777" w:rsidR="00351AE3" w:rsidRDefault="00351AE3" w:rsidP="00351AE3">
            <w:pPr>
              <w:rPr>
                <w:lang w:val="en-US"/>
              </w:rPr>
            </w:pPr>
          </w:p>
          <w:p w14:paraId="234B825A" w14:textId="22D47689" w:rsidR="009564AD" w:rsidRDefault="009564AD" w:rsidP="00351AE3">
            <w:pPr>
              <w:rPr>
                <w:lang w:val="en-US"/>
              </w:rPr>
            </w:pPr>
            <w:r>
              <w:rPr>
                <w:lang w:val="en-US"/>
              </w:rPr>
              <w:t>1. Arrange part</w:t>
            </w:r>
          </w:p>
          <w:p w14:paraId="2D381AFE" w14:textId="42C11DA6" w:rsidR="00351AE3" w:rsidRDefault="00351AE3" w:rsidP="00351AE3">
            <w:pPr>
              <w:rPr>
                <w:lang w:val="en-US"/>
              </w:rPr>
            </w:pPr>
            <w:r>
              <w:rPr>
                <w:lang w:val="en-US"/>
              </w:rPr>
              <w:t>An input DSL string, just containing the essential part for test case at hand.</w:t>
            </w:r>
          </w:p>
          <w:p w14:paraId="2F433B22" w14:textId="77777777" w:rsidR="00351AE3" w:rsidRDefault="00351AE3" w:rsidP="0076750C">
            <w:pPr>
              <w:rPr>
                <w:lang w:val="en-US"/>
              </w:rPr>
            </w:pPr>
            <w:r>
              <w:rPr>
                <w:lang w:val="en-US"/>
              </w:rPr>
              <w:t>This test input are processed by addin</w:t>
            </w:r>
            <w:r w:rsidR="009564AD">
              <w:rPr>
                <w:lang w:val="en-US"/>
              </w:rPr>
              <w:t>g</w:t>
            </w:r>
            <w:r>
              <w:rPr>
                <w:lang w:val="en-US"/>
              </w:rPr>
              <w:t xml:space="preserve"> boilerplate prefix</w:t>
            </w:r>
            <w:r w:rsidR="009564AD">
              <w:rPr>
                <w:lang w:val="en-US"/>
              </w:rPr>
              <w:t xml:space="preserve"> (‘configuration someConfiguratorName’)</w:t>
            </w:r>
            <w:r>
              <w:rPr>
                <w:lang w:val="en-US"/>
              </w:rPr>
              <w:t xml:space="preserve">, and </w:t>
            </w:r>
            <w:r>
              <w:rPr>
                <w:lang w:val="en-US"/>
              </w:rPr>
              <w:lastRenderedPageBreak/>
              <w:t>then parsed into an instance of our metamodel.</w:t>
            </w:r>
          </w:p>
          <w:p w14:paraId="414065FC" w14:textId="77777777" w:rsidR="009564AD" w:rsidRDefault="009564AD" w:rsidP="0076750C">
            <w:pPr>
              <w:rPr>
                <w:lang w:val="en-US"/>
              </w:rPr>
            </w:pPr>
          </w:p>
          <w:p w14:paraId="4BD43651" w14:textId="2CFAB334" w:rsidR="009564AD" w:rsidRDefault="009564AD" w:rsidP="0076750C">
            <w:pPr>
              <w:rPr>
                <w:lang w:val="en-US"/>
              </w:rPr>
            </w:pPr>
            <w:r>
              <w:rPr>
                <w:lang w:val="en-US"/>
              </w:rPr>
              <w:t>Then we s</w:t>
            </w:r>
            <w:r w:rsidR="003302D6">
              <w:rPr>
                <w:lang w:val="en-US"/>
              </w:rPr>
              <w:t>elect the part of the metamodel instance</w:t>
            </w:r>
            <w:r>
              <w:rPr>
                <w:lang w:val="en-US"/>
              </w:rPr>
              <w:t xml:space="preserve"> that are relevant for the test case </w:t>
            </w:r>
            <w:r w:rsidR="003302D6">
              <w:rPr>
                <w:lang w:val="en-US"/>
              </w:rPr>
              <w:t>(the parameter object in this case)</w:t>
            </w:r>
          </w:p>
          <w:p w14:paraId="29B95FEB" w14:textId="77777777" w:rsidR="009564AD" w:rsidRDefault="009564AD" w:rsidP="0076750C">
            <w:pPr>
              <w:rPr>
                <w:lang w:val="en-US"/>
              </w:rPr>
            </w:pPr>
          </w:p>
          <w:p w14:paraId="47A18081" w14:textId="77777777" w:rsidR="009564AD" w:rsidRDefault="009564AD" w:rsidP="0076750C">
            <w:pPr>
              <w:rPr>
                <w:lang w:val="en-US"/>
              </w:rPr>
            </w:pPr>
            <w:r>
              <w:rPr>
                <w:lang w:val="en-US"/>
              </w:rPr>
              <w:t>2. Act part</w:t>
            </w:r>
          </w:p>
          <w:p w14:paraId="36110007" w14:textId="63A2F07F" w:rsidR="009564AD" w:rsidRDefault="009564AD" w:rsidP="0076750C">
            <w:pPr>
              <w:rPr>
                <w:lang w:val="en-US"/>
              </w:rPr>
            </w:pPr>
            <w:r>
              <w:rPr>
                <w:lang w:val="en-US"/>
              </w:rPr>
              <w:t>Here we call the .compileParameterLink which</w:t>
            </w:r>
            <w:r w:rsidR="005D787F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method being tested here.</w:t>
            </w:r>
          </w:p>
          <w:p w14:paraId="0062C6BE" w14:textId="77777777" w:rsidR="009564AD" w:rsidRDefault="009564AD" w:rsidP="0076750C">
            <w:pPr>
              <w:rPr>
                <w:lang w:val="en-US"/>
              </w:rPr>
            </w:pPr>
          </w:p>
          <w:p w14:paraId="686F169A" w14:textId="77777777" w:rsidR="009564AD" w:rsidRDefault="009564AD" w:rsidP="0076750C">
            <w:pPr>
              <w:rPr>
                <w:lang w:val="en-US"/>
              </w:rPr>
            </w:pPr>
            <w:r>
              <w:rPr>
                <w:lang w:val="en-US"/>
              </w:rPr>
              <w:t>3. Assert part</w:t>
            </w:r>
          </w:p>
          <w:p w14:paraId="3C134B1D" w14:textId="161D93E3" w:rsidR="009564AD" w:rsidRDefault="009564AD" w:rsidP="005D787F">
            <w:pPr>
              <w:rPr>
                <w:lang w:val="en-US"/>
              </w:rPr>
            </w:pPr>
            <w:r>
              <w:rPr>
                <w:lang w:val="en-US"/>
              </w:rPr>
              <w:t xml:space="preserve">We test the </w:t>
            </w:r>
            <w:r w:rsidR="003302D6">
              <w:rPr>
                <w:lang w:val="en-US"/>
              </w:rPr>
              <w:t>returned string with an expected, string. Since it is html we cant</w:t>
            </w:r>
            <w:r w:rsidR="005D787F">
              <w:rPr>
                <w:lang w:val="en-US"/>
              </w:rPr>
              <w:t xml:space="preserve"> compile it. The test case asserts not only that the semantics of the html is correct, but also that the generated is human readable and indented correctly.</w:t>
            </w:r>
          </w:p>
        </w:tc>
      </w:tr>
      <w:tr w:rsidR="006F0B99" w14:paraId="6DB82050" w14:textId="77777777" w:rsidTr="006F0B99">
        <w:tc>
          <w:tcPr>
            <w:tcW w:w="9572" w:type="dxa"/>
          </w:tcPr>
          <w:p w14:paraId="5D341712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646464"/>
                <w:lang w:val="en-US"/>
              </w:rPr>
              <w:lastRenderedPageBreak/>
              <w:t>@Test</w:t>
            </w:r>
          </w:p>
          <w:p w14:paraId="3265F265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def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void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testParameterLink_RendersAsListItem(){</w:t>
            </w:r>
          </w:p>
          <w:p w14:paraId="0C10D2E7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</w:p>
          <w:p w14:paraId="7C77A2F5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>'{parameter test values (0;10)}'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addPrefix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parse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firstParam</w:t>
            </w:r>
          </w:p>
          <w:p w14:paraId="14B3964E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compileParameterLink</w:t>
            </w:r>
          </w:p>
          <w:p w14:paraId="4899E735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assertHtmlWithExpectedOutput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(</w:t>
            </w:r>
          </w:p>
          <w:p w14:paraId="5347B0EC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>'''</w:t>
            </w: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>&lt;li&gt;</w:t>
            </w:r>
          </w:p>
          <w:p w14:paraId="005B3151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ab/>
              <w:t xml:space="preserve">        &lt;label for="test-param" &gt;test:&lt;/label&gt;</w:t>
            </w:r>
          </w:p>
          <w:p w14:paraId="457FB343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ab/>
              <w:t xml:space="preserve">            &lt;select id="test-param" data-bind="options: test.choices, selectedOptions: test.value,optionsCaption:'Choose...'"&gt;&lt;/select&gt;</w:t>
            </w:r>
          </w:p>
          <w:p w14:paraId="4F0CEC14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ab/>
              <w:t xml:space="preserve">        </w:t>
            </w: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ab/>
              <w:t>&lt;p class="validationMessage" data-bind="validationMessage: test.value"&gt;&lt;/p&gt;</w:t>
            </w:r>
          </w:p>
          <w:p w14:paraId="3DC9A238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ab/>
              <w:t xml:space="preserve">       &lt;/li&gt;</w:t>
            </w:r>
          </w:p>
          <w:p w14:paraId="7B6107D8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lang w:val="en-US"/>
              </w:rPr>
              <w:t xml:space="preserve">          '''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)</w:t>
            </w:r>
          </w:p>
          <w:p w14:paraId="5476F0F0" w14:textId="77777777" w:rsidR="006F0B99" w:rsidRDefault="006F0B99" w:rsidP="006F0B99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</w:p>
          <w:p w14:paraId="7206109C" w14:textId="77777777" w:rsidR="006F0B99" w:rsidRDefault="006F0B99" w:rsidP="006F0B99">
            <w:pPr>
              <w:rPr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}</w:t>
            </w:r>
          </w:p>
        </w:tc>
      </w:tr>
    </w:tbl>
    <w:p w14:paraId="4BBC8FC7" w14:textId="77777777" w:rsidR="006F0B99" w:rsidRDefault="006F0B99" w:rsidP="0076750C">
      <w:pPr>
        <w:rPr>
          <w:lang w:val="en-US"/>
        </w:rPr>
      </w:pPr>
    </w:p>
    <w:p w14:paraId="0DADFD53" w14:textId="77777777" w:rsidR="001C3CBE" w:rsidRPr="0076750C" w:rsidRDefault="001C3CBE" w:rsidP="007675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2"/>
      </w:tblGrid>
      <w:tr w:rsidR="001C3CBE" w14:paraId="08CA4769" w14:textId="77777777" w:rsidTr="001C3CBE">
        <w:tc>
          <w:tcPr>
            <w:tcW w:w="9572" w:type="dxa"/>
          </w:tcPr>
          <w:p w14:paraId="670049D9" w14:textId="111DFAFA" w:rsidR="001C3CBE" w:rsidRDefault="001C3CBE" w:rsidP="0076750C">
            <w:pPr>
              <w:rPr>
                <w:lang w:val="en-US"/>
              </w:rPr>
            </w:pPr>
            <w:r>
              <w:rPr>
                <w:lang w:val="en-US"/>
              </w:rPr>
              <w:t>All boiler plate code are put in an abstract base class, and the the actual test class contains only a reference to class under test, and the test cases.</w:t>
            </w:r>
          </w:p>
          <w:p w14:paraId="267244E8" w14:textId="77777777" w:rsidR="001C3CBE" w:rsidRDefault="001C3CBE" w:rsidP="0076750C">
            <w:pPr>
              <w:rPr>
                <w:lang w:val="en-US"/>
              </w:rPr>
            </w:pPr>
          </w:p>
        </w:tc>
      </w:tr>
      <w:tr w:rsidR="001C3CBE" w14:paraId="621BC3D9" w14:textId="77777777" w:rsidTr="001C3CBE">
        <w:tc>
          <w:tcPr>
            <w:tcW w:w="9572" w:type="dxa"/>
          </w:tcPr>
          <w:p w14:paraId="13B21686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class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TestDynamicJqmHtmlGenerator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extends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BaseTestJqmGenerator{</w:t>
            </w:r>
          </w:p>
          <w:p w14:paraId="3216BBF7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2D35CFCB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646464"/>
                <w:lang w:val="en-US"/>
              </w:rPr>
              <w:t>@Inject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extension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JqmHtmlGenerator </w:t>
            </w:r>
            <w:r>
              <w:rPr>
                <w:rFonts w:ascii="Monaco" w:eastAsiaTheme="minorEastAsia" w:hAnsi="Monaco" w:cs="Monaco"/>
                <w:color w:val="3F7F5F"/>
                <w:lang w:val="en-US"/>
              </w:rPr>
              <w:t>//</w:t>
            </w:r>
            <w:r>
              <w:rPr>
                <w:rFonts w:ascii="Monaco" w:eastAsiaTheme="minorEastAsia" w:hAnsi="Monaco" w:cs="Monaco"/>
                <w:color w:val="3F7F5F"/>
                <w:u w:val="single"/>
                <w:lang w:val="en-US"/>
              </w:rPr>
              <w:t>Sut</w:t>
            </w:r>
          </w:p>
          <w:p w14:paraId="04716927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</w:p>
          <w:p w14:paraId="0DDBBECF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646464"/>
                <w:lang w:val="en-US"/>
              </w:rPr>
              <w:t>@Test</w:t>
            </w:r>
          </w:p>
          <w:p w14:paraId="4233C32C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def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void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testConfigDescription_rendersAsMainSection(){</w:t>
            </w:r>
          </w:p>
          <w:p w14:paraId="56D33CC2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</w:p>
          <w:p w14:paraId="00CECD26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>'</w:t>
            </w:r>
            <w:r>
              <w:rPr>
                <w:rFonts w:ascii="Monaco" w:eastAsiaTheme="minorEastAsia" w:hAnsi="Monaco" w:cs="Monaco"/>
                <w:color w:val="2A00FF"/>
                <w:u w:val="single"/>
                <w:lang w:val="en-US"/>
              </w:rPr>
              <w:t>configurator</w:t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 xml:space="preserve"> </w:t>
            </w:r>
            <w:r>
              <w:rPr>
                <w:rFonts w:ascii="Monaco" w:eastAsiaTheme="minorEastAsia" w:hAnsi="Monaco" w:cs="Monaco"/>
                <w:color w:val="2A00FF"/>
                <w:u w:val="single"/>
                <w:lang w:val="en-US"/>
              </w:rPr>
              <w:t>app</w:t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 xml:space="preserve"> "main </w:t>
            </w:r>
            <w:r>
              <w:rPr>
                <w:rFonts w:ascii="Monaco" w:eastAsiaTheme="minorEastAsia" w:hAnsi="Monaco" w:cs="Monaco"/>
                <w:color w:val="2A00FF"/>
                <w:u w:val="single"/>
                <w:lang w:val="en-US"/>
              </w:rPr>
              <w:t>app</w:t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 xml:space="preserve"> description"{}'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parse</w:t>
            </w:r>
          </w:p>
          <w:p w14:paraId="18A0E926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renderAppDescription</w:t>
            </w:r>
          </w:p>
          <w:p w14:paraId="701D0F13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assertHtmlWithExpectedOutput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(</w:t>
            </w:r>
          </w:p>
          <w:p w14:paraId="25D8410E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>'''</w:t>
            </w: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>&lt;section class="main-description"&gt;</w:t>
            </w:r>
          </w:p>
          <w:p w14:paraId="74447C97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    main app description</w:t>
            </w:r>
          </w:p>
          <w:p w14:paraId="026CAA24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&lt;/section&gt;</w:t>
            </w:r>
          </w:p>
          <w:p w14:paraId="1DC7CF2B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lang w:val="en-US"/>
              </w:rPr>
              <w:t xml:space="preserve">            '''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)</w:t>
            </w:r>
          </w:p>
          <w:p w14:paraId="15635EEC" w14:textId="77777777" w:rsidR="001C3CBE" w:rsidRDefault="001C3CBE" w:rsidP="001C3CBE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lastRenderedPageBreak/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</w:p>
          <w:p w14:paraId="5322336D" w14:textId="203D33FE" w:rsidR="001C3CBE" w:rsidRDefault="001C3CBE" w:rsidP="001C3CBE">
            <w:pPr>
              <w:rPr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}</w:t>
            </w:r>
          </w:p>
        </w:tc>
      </w:tr>
    </w:tbl>
    <w:p w14:paraId="0B572ACF" w14:textId="2A11F342" w:rsidR="001C3CBE" w:rsidRDefault="001C3CBE" w:rsidP="007675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2"/>
      </w:tblGrid>
      <w:tr w:rsidR="003A085D" w14:paraId="2E50E763" w14:textId="77777777" w:rsidTr="003A085D">
        <w:tc>
          <w:tcPr>
            <w:tcW w:w="9572" w:type="dxa"/>
          </w:tcPr>
          <w:p w14:paraId="7D973ECB" w14:textId="6597B9F2" w:rsidR="003A085D" w:rsidRDefault="003A085D" w:rsidP="0076750C">
            <w:pPr>
              <w:rPr>
                <w:lang w:val="en-US"/>
              </w:rPr>
            </w:pPr>
            <w:r>
              <w:rPr>
                <w:lang w:val="en-US"/>
              </w:rPr>
              <w:t>Example of static html test</w:t>
            </w:r>
          </w:p>
        </w:tc>
      </w:tr>
      <w:tr w:rsidR="003A085D" w14:paraId="7C8D58D2" w14:textId="77777777" w:rsidTr="003A085D">
        <w:tc>
          <w:tcPr>
            <w:tcW w:w="9572" w:type="dxa"/>
          </w:tcPr>
          <w:p w14:paraId="04B43007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646464"/>
                <w:lang w:val="en-US"/>
              </w:rPr>
              <w:t>@Test</w:t>
            </w:r>
          </w:p>
          <w:p w14:paraId="0FA33A83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b/>
                <w:bCs/>
                <w:color w:val="7F0055"/>
                <w:lang w:val="en-US"/>
              </w:rPr>
              <w:t>def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testRenderValidatonSummary() {</w:t>
            </w:r>
          </w:p>
          <w:p w14:paraId="04086F63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renderValidatonSummary</w:t>
            </w:r>
          </w:p>
          <w:p w14:paraId="52A5DA7E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.</w:t>
            </w:r>
            <w:r>
              <w:rPr>
                <w:rFonts w:ascii="Monaco" w:eastAsiaTheme="minorEastAsia" w:hAnsi="Monaco" w:cs="Monaco"/>
                <w:color w:val="AB3000"/>
                <w:lang w:val="en-US"/>
              </w:rPr>
              <w:t>assertHtmlWithExpectedOutput</w:t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>(</w:t>
            </w:r>
          </w:p>
          <w:p w14:paraId="3FBBF016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>'''</w:t>
            </w: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>&lt;section class="validationSection" data-bind="css:{showValidationSummary: !$root.isModelValid()}"&gt;</w:t>
            </w:r>
          </w:p>
          <w:p w14:paraId="27F64D71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    &lt;div class="validationSummary"&gt;</w:t>
            </w:r>
          </w:p>
          <w:p w14:paraId="2F05AC89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        &lt;h4&gt;Validation summary&lt;/h4&gt;</w:t>
            </w:r>
          </w:p>
          <w:p w14:paraId="07B8DE5D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        &lt;ul data-bind="foreach: $root.currentErrors"&gt;</w:t>
            </w:r>
          </w:p>
          <w:p w14:paraId="5A373A0D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            &lt;li&gt;&lt;span data-bind="text: $data"&gt; &lt;/span&gt; &lt;/li&gt;</w:t>
            </w:r>
          </w:p>
          <w:p w14:paraId="13BADB45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        &lt;/ul&gt;</w:t>
            </w:r>
          </w:p>
          <w:p w14:paraId="027A91AE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    &lt;/div&gt;</w:t>
            </w:r>
          </w:p>
          <w:p w14:paraId="333368C0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2A00FF"/>
                <w:highlight w:val="lightGray"/>
                <w:lang w:val="en-US"/>
              </w:rPr>
              <w:t xml:space="preserve">            &lt;/section&gt;</w:t>
            </w:r>
            <w:r>
              <w:rPr>
                <w:rFonts w:ascii="Monaco" w:eastAsiaTheme="minorEastAsia" w:hAnsi="Monaco" w:cs="Monaco"/>
                <w:color w:val="2A00FF"/>
                <w:lang w:val="en-US"/>
              </w:rPr>
              <w:t>'''</w:t>
            </w:r>
          </w:p>
          <w:p w14:paraId="56464B7E" w14:textId="77777777" w:rsidR="003A085D" w:rsidRDefault="003A085D" w:rsidP="003A085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 xml:space="preserve">            )</w:t>
            </w:r>
          </w:p>
          <w:p w14:paraId="70C97B55" w14:textId="61CB0507" w:rsidR="003A085D" w:rsidRDefault="003A085D" w:rsidP="003A085D">
            <w:pPr>
              <w:rPr>
                <w:lang w:val="en-US"/>
              </w:rPr>
            </w:pPr>
            <w:r>
              <w:rPr>
                <w:rFonts w:ascii="Monaco" w:eastAsiaTheme="minorEastAsia" w:hAnsi="Monaco" w:cs="Monaco"/>
                <w:color w:val="000000"/>
                <w:lang w:val="en-US"/>
              </w:rPr>
              <w:tab/>
              <w:t>}</w:t>
            </w:r>
          </w:p>
        </w:tc>
      </w:tr>
    </w:tbl>
    <w:p w14:paraId="7F4B7413" w14:textId="77777777" w:rsidR="003A085D" w:rsidRPr="0076750C" w:rsidRDefault="003A085D" w:rsidP="0076750C">
      <w:pPr>
        <w:rPr>
          <w:lang w:val="en-US"/>
        </w:rPr>
      </w:pPr>
    </w:p>
    <w:sectPr w:rsidR="003A085D" w:rsidRPr="0076750C" w:rsidSect="00C43C81">
      <w:headerReference w:type="default" r:id="rId11"/>
      <w:footerReference w:type="default" r:id="rId12"/>
      <w:pgSz w:w="11900" w:h="16840"/>
      <w:pgMar w:top="1440" w:right="126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77F0C" w14:textId="77777777" w:rsidR="009564AD" w:rsidRDefault="009564AD" w:rsidP="00C43C81">
      <w:r>
        <w:separator/>
      </w:r>
    </w:p>
  </w:endnote>
  <w:endnote w:type="continuationSeparator" w:id="0">
    <w:p w14:paraId="65D9402B" w14:textId="77777777" w:rsidR="009564AD" w:rsidRDefault="009564AD" w:rsidP="00C43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79CF1" w14:textId="77777777" w:rsidR="009564AD" w:rsidRDefault="009564AD" w:rsidP="00C43C8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56"/>
      </w:tabs>
    </w:pPr>
    <w:r>
      <w:t>Group 5 (A. Church)</w:t>
    </w:r>
    <w:r>
      <w:tab/>
      <w:t xml:space="preserve">May 9, 2015, Page </w:t>
    </w:r>
    <w:r>
      <w:fldChar w:fldCharType="begin"/>
    </w:r>
    <w:r>
      <w:instrText xml:space="preserve"> PAGE  \* MERGEFORMAT </w:instrText>
    </w:r>
    <w:r>
      <w:fldChar w:fldCharType="separate"/>
    </w:r>
    <w:r w:rsidR="00EF102C">
      <w:rPr>
        <w:noProof/>
      </w:rPr>
      <w:t>6</w:t>
    </w:r>
    <w:r>
      <w:fldChar w:fldCharType="end"/>
    </w:r>
    <w:r>
      <w:t>/</w:t>
    </w:r>
    <w:fldSimple w:instr=" NUMPAGES  \* MERGEFORMAT ">
      <w:r w:rsidR="00EF102C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9492B" w14:textId="77777777" w:rsidR="009564AD" w:rsidRDefault="009564AD" w:rsidP="00C43C81">
      <w:r>
        <w:separator/>
      </w:r>
    </w:p>
  </w:footnote>
  <w:footnote w:type="continuationSeparator" w:id="0">
    <w:p w14:paraId="7F0039FA" w14:textId="77777777" w:rsidR="009564AD" w:rsidRDefault="009564AD" w:rsidP="00C43C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F5BD8" w14:textId="77777777" w:rsidR="009564AD" w:rsidRPr="00F03054" w:rsidRDefault="009564AD" w:rsidP="00C43C8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56"/>
      </w:tabs>
      <w:ind w:right="43"/>
      <w:rPr>
        <w:lang w:val="en-US"/>
      </w:rPr>
    </w:pPr>
    <w:r w:rsidRPr="00F03054">
      <w:rPr>
        <w:lang w:val="en-US"/>
      </w:rPr>
      <w:t>Model Driven Development Project</w:t>
    </w:r>
    <w:r w:rsidRPr="00F03054">
      <w:rPr>
        <w:lang w:val="en-US"/>
      </w:rPr>
      <w:tab/>
      <w:t>IT University of Copenhagen</w:t>
    </w:r>
    <w:r>
      <w:rPr>
        <w:noProof/>
        <w:lang w:val="en-US" w:eastAsia="en-US"/>
      </w:rPr>
      <w:drawing>
        <wp:inline distT="0" distB="0" distL="0" distR="0" wp14:anchorId="5591019A" wp14:editId="36F74E3B">
          <wp:extent cx="304047" cy="20783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3D8"/>
    <w:multiLevelType w:val="hybridMultilevel"/>
    <w:tmpl w:val="3C0AAA8A"/>
    <w:lvl w:ilvl="0" w:tplc="6BB0C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F6FAE"/>
    <w:multiLevelType w:val="hybridMultilevel"/>
    <w:tmpl w:val="5B7C2F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54"/>
    <w:rsid w:val="00050B58"/>
    <w:rsid w:val="001653A9"/>
    <w:rsid w:val="001C3CBE"/>
    <w:rsid w:val="002631BE"/>
    <w:rsid w:val="003302D6"/>
    <w:rsid w:val="00351AE3"/>
    <w:rsid w:val="003A085D"/>
    <w:rsid w:val="00412441"/>
    <w:rsid w:val="00542064"/>
    <w:rsid w:val="005D787F"/>
    <w:rsid w:val="006E3352"/>
    <w:rsid w:val="006F0B99"/>
    <w:rsid w:val="00727F76"/>
    <w:rsid w:val="0076750C"/>
    <w:rsid w:val="007C16C5"/>
    <w:rsid w:val="008C4819"/>
    <w:rsid w:val="009564AD"/>
    <w:rsid w:val="00997D94"/>
    <w:rsid w:val="00AF0F32"/>
    <w:rsid w:val="00BB04A4"/>
    <w:rsid w:val="00C43C81"/>
    <w:rsid w:val="00C5345A"/>
    <w:rsid w:val="00DD0780"/>
    <w:rsid w:val="00DE6093"/>
    <w:rsid w:val="00E26A19"/>
    <w:rsid w:val="00E678A1"/>
    <w:rsid w:val="00EF102C"/>
    <w:rsid w:val="00F03054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D2B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8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8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81"/>
    <w:rPr>
      <w:rFonts w:ascii="Lucida Grande" w:eastAsiaTheme="minorHAnsi" w:hAnsi="Lucida Grande"/>
      <w:sz w:val="18"/>
      <w:szCs w:val="18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C43C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81"/>
    <w:rPr>
      <w:rFonts w:eastAsiaTheme="minorHAnsi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81"/>
    <w:rPr>
      <w:rFonts w:eastAsiaTheme="minorHAnsi"/>
      <w:lang w:val="da-DK"/>
    </w:rPr>
  </w:style>
  <w:style w:type="paragraph" w:styleId="NoSpacing">
    <w:name w:val="No Spacing"/>
    <w:uiPriority w:val="1"/>
    <w:qFormat/>
    <w:rsid w:val="00BB04A4"/>
    <w:rPr>
      <w:rFonts w:eastAsiaTheme="minorHAnsi"/>
      <w:lang w:val="da-DK"/>
    </w:rPr>
  </w:style>
  <w:style w:type="paragraph" w:styleId="ListParagraph">
    <w:name w:val="List Paragraph"/>
    <w:basedOn w:val="Normal"/>
    <w:uiPriority w:val="34"/>
    <w:qFormat/>
    <w:rsid w:val="00DE60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E678A1"/>
    <w:rPr>
      <w:rFonts w:asciiTheme="majorHAnsi" w:eastAsiaTheme="majorEastAsia" w:hAnsiTheme="majorHAnsi" w:cstheme="majorBidi"/>
      <w:b/>
      <w:bCs/>
      <w:color w:val="4F81BD" w:themeColor="accent1"/>
      <w:lang w:val="da-DK"/>
    </w:rPr>
  </w:style>
  <w:style w:type="table" w:styleId="TableGrid">
    <w:name w:val="Table Grid"/>
    <w:basedOn w:val="TableNormal"/>
    <w:uiPriority w:val="59"/>
    <w:rsid w:val="006F0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8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8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81"/>
    <w:rPr>
      <w:rFonts w:ascii="Lucida Grande" w:eastAsiaTheme="minorHAnsi" w:hAnsi="Lucida Grande"/>
      <w:sz w:val="18"/>
      <w:szCs w:val="18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C43C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81"/>
    <w:rPr>
      <w:rFonts w:eastAsiaTheme="minorHAnsi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81"/>
    <w:rPr>
      <w:rFonts w:eastAsiaTheme="minorHAnsi"/>
      <w:lang w:val="da-DK"/>
    </w:rPr>
  </w:style>
  <w:style w:type="paragraph" w:styleId="NoSpacing">
    <w:name w:val="No Spacing"/>
    <w:uiPriority w:val="1"/>
    <w:qFormat/>
    <w:rsid w:val="00BB04A4"/>
    <w:rPr>
      <w:rFonts w:eastAsiaTheme="minorHAnsi"/>
      <w:lang w:val="da-DK"/>
    </w:rPr>
  </w:style>
  <w:style w:type="paragraph" w:styleId="ListParagraph">
    <w:name w:val="List Paragraph"/>
    <w:basedOn w:val="Normal"/>
    <w:uiPriority w:val="34"/>
    <w:qFormat/>
    <w:rsid w:val="00DE60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E678A1"/>
    <w:rPr>
      <w:rFonts w:asciiTheme="majorHAnsi" w:eastAsiaTheme="majorEastAsia" w:hAnsiTheme="majorHAnsi" w:cstheme="majorBidi"/>
      <w:b/>
      <w:bCs/>
      <w:color w:val="4F81BD" w:themeColor="accent1"/>
      <w:lang w:val="da-DK"/>
    </w:rPr>
  </w:style>
  <w:style w:type="table" w:styleId="TableGrid">
    <w:name w:val="Table Grid"/>
    <w:basedOn w:val="TableNormal"/>
    <w:uiPriority w:val="59"/>
    <w:rsid w:val="006F0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AppData\Roaming\Microsoft\Templates\ITU%20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CF406C-891C-DE43-94C4-ECC5112F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\Users\Morten\AppData\Roaming\Microsoft\Templates\ITU Homework.dotx</Template>
  <TotalTime>108</TotalTime>
  <Pages>6</Pages>
  <Words>1102</Words>
  <Characters>6286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Egelund Rasmussen</dc:creator>
  <cp:lastModifiedBy>Rasmus Lohals</cp:lastModifiedBy>
  <cp:revision>13</cp:revision>
  <dcterms:created xsi:type="dcterms:W3CDTF">2015-05-08T19:09:00Z</dcterms:created>
  <dcterms:modified xsi:type="dcterms:W3CDTF">2015-05-09T08:53:00Z</dcterms:modified>
</cp:coreProperties>
</file>