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D9C3F" w14:textId="77777777" w:rsidR="00E90AD7" w:rsidRDefault="00E90AD7" w:rsidP="00E90AD7">
      <w:pPr>
        <w:pStyle w:val="Title"/>
      </w:pPr>
    </w:p>
    <w:p w14:paraId="0C5948C7" w14:textId="77777777" w:rsidR="00E90AD7" w:rsidRDefault="00E90AD7" w:rsidP="00E90AD7">
      <w:pPr>
        <w:pStyle w:val="Title"/>
      </w:pPr>
    </w:p>
    <w:p w14:paraId="5849A05B" w14:textId="77777777" w:rsidR="00E90AD7" w:rsidRDefault="00E90AD7" w:rsidP="00E90AD7">
      <w:pPr>
        <w:pStyle w:val="Title"/>
      </w:pPr>
    </w:p>
    <w:p w14:paraId="1B99A764" w14:textId="77777777" w:rsidR="00E90AD7" w:rsidRDefault="00E90AD7" w:rsidP="00E90AD7">
      <w:pPr>
        <w:pStyle w:val="Title"/>
      </w:pPr>
    </w:p>
    <w:p w14:paraId="70B7631E" w14:textId="77777777" w:rsidR="00E90AD7" w:rsidRDefault="00E90AD7" w:rsidP="00E90AD7">
      <w:pPr>
        <w:pStyle w:val="Title"/>
      </w:pPr>
    </w:p>
    <w:p w14:paraId="46627427" w14:textId="15BF95BE" w:rsidR="00E90AD7" w:rsidRDefault="008B3ACF" w:rsidP="00E90AD7">
      <w:pPr>
        <w:pStyle w:val="Title"/>
      </w:pPr>
      <w:r>
        <w:t>Telehealth API</w:t>
      </w:r>
    </w:p>
    <w:p w14:paraId="4A0ED88E" w14:textId="77777777" w:rsidR="00E90AD7" w:rsidRPr="002162A7" w:rsidRDefault="00E90AD7" w:rsidP="00E90AD7">
      <w:pPr>
        <w:pStyle w:val="Subtitle"/>
      </w:pPr>
      <w:r>
        <w:t>High Level Business Requirements Document</w:t>
      </w:r>
    </w:p>
    <w:p w14:paraId="36969801" w14:textId="77777777" w:rsidR="00E90AD7" w:rsidRDefault="00E90AD7" w:rsidP="00E90AD7"/>
    <w:p w14:paraId="4A521EBA" w14:textId="77777777" w:rsidR="00E90AD7" w:rsidRDefault="00E90AD7" w:rsidP="00E90AD7"/>
    <w:p w14:paraId="4B71A088" w14:textId="77777777" w:rsidR="00E90AD7" w:rsidRDefault="00E90AD7" w:rsidP="00E90AD7"/>
    <w:p w14:paraId="61286EE0" w14:textId="77777777" w:rsidR="00E90AD7" w:rsidRDefault="00E90AD7" w:rsidP="00E90AD7"/>
    <w:p w14:paraId="67326FAC" w14:textId="77777777" w:rsidR="00E90AD7" w:rsidRDefault="00E90AD7" w:rsidP="00E90AD7"/>
    <w:p w14:paraId="14F313B2" w14:textId="77777777" w:rsidR="00E90AD7" w:rsidRDefault="00E90AD7" w:rsidP="00E90AD7"/>
    <w:p w14:paraId="4C4750F4" w14:textId="77777777" w:rsidR="00E90AD7" w:rsidRDefault="00E90AD7" w:rsidP="00E90AD7"/>
    <w:p w14:paraId="66F990CE" w14:textId="77777777" w:rsidR="00E90AD7" w:rsidRDefault="00E90AD7" w:rsidP="00E90AD7"/>
    <w:p w14:paraId="0F352BD2" w14:textId="77777777" w:rsidR="00E90AD7" w:rsidRDefault="00E90AD7" w:rsidP="00E90AD7"/>
    <w:p w14:paraId="05DEC9DF" w14:textId="77777777" w:rsidR="00E90AD7" w:rsidRDefault="00E90AD7" w:rsidP="00E90AD7"/>
    <w:p w14:paraId="3529CC6C" w14:textId="342D71E1" w:rsidR="00E90AD7" w:rsidRDefault="00E90AD7" w:rsidP="00E90AD7">
      <w:pPr>
        <w:spacing w:after="0"/>
        <w:jc w:val="right"/>
        <w:rPr>
          <w:rFonts w:asciiTheme="majorHAnsi" w:hAnsiTheme="majorHAnsi"/>
          <w:b/>
          <w:color w:val="2F5496" w:themeColor="accent1" w:themeShade="BF"/>
          <w:sz w:val="28"/>
          <w:szCs w:val="28"/>
        </w:rPr>
      </w:pPr>
      <w:r w:rsidRPr="002162A7">
        <w:rPr>
          <w:rFonts w:asciiTheme="majorHAnsi" w:hAnsiTheme="majorHAnsi"/>
          <w:b/>
          <w:color w:val="2F5496" w:themeColor="accent1" w:themeShade="BF"/>
          <w:sz w:val="28"/>
          <w:szCs w:val="28"/>
        </w:rPr>
        <w:t xml:space="preserve">Version: </w:t>
      </w:r>
      <w:r w:rsidR="008B3ACF">
        <w:rPr>
          <w:rFonts w:asciiTheme="majorHAnsi" w:hAnsiTheme="majorHAnsi"/>
          <w:b/>
          <w:color w:val="2F5496" w:themeColor="accent1" w:themeShade="BF"/>
          <w:sz w:val="28"/>
          <w:szCs w:val="28"/>
        </w:rPr>
        <w:t>1.0</w:t>
      </w:r>
    </w:p>
    <w:p w14:paraId="4E3FDABA" w14:textId="168015B9" w:rsidR="00973559" w:rsidRDefault="00E90AD7" w:rsidP="00E90AD7">
      <w:pPr>
        <w:spacing w:after="0"/>
        <w:jc w:val="right"/>
        <w:rPr>
          <w:rFonts w:asciiTheme="majorHAnsi" w:hAnsiTheme="majorHAnsi"/>
          <w:b/>
          <w:color w:val="2F5496" w:themeColor="accent1" w:themeShade="BF"/>
          <w:sz w:val="28"/>
          <w:szCs w:val="28"/>
        </w:rPr>
      </w:pPr>
      <w:r>
        <w:rPr>
          <w:rFonts w:asciiTheme="majorHAnsi" w:hAnsiTheme="majorHAnsi"/>
          <w:b/>
          <w:color w:val="2F5496" w:themeColor="accent1" w:themeShade="BF"/>
          <w:sz w:val="28"/>
          <w:szCs w:val="28"/>
        </w:rPr>
        <w:t xml:space="preserve">Author: </w:t>
      </w:r>
      <w:r w:rsidR="008B3ACF">
        <w:rPr>
          <w:rFonts w:asciiTheme="majorHAnsi" w:hAnsiTheme="majorHAnsi"/>
          <w:b/>
          <w:color w:val="2F5496" w:themeColor="accent1" w:themeShade="BF"/>
          <w:sz w:val="28"/>
          <w:szCs w:val="28"/>
        </w:rPr>
        <w:t xml:space="preserve">Adam </w:t>
      </w:r>
      <w:proofErr w:type="spellStart"/>
      <w:r w:rsidR="008B3ACF">
        <w:rPr>
          <w:rFonts w:asciiTheme="majorHAnsi" w:hAnsiTheme="majorHAnsi"/>
          <w:b/>
          <w:color w:val="2F5496" w:themeColor="accent1" w:themeShade="BF"/>
          <w:sz w:val="28"/>
          <w:szCs w:val="28"/>
        </w:rPr>
        <w:t>Smeal</w:t>
      </w:r>
      <w:proofErr w:type="spellEnd"/>
    </w:p>
    <w:p w14:paraId="78A75E95" w14:textId="47E476F6" w:rsidR="00E90AD7" w:rsidRDefault="00E90AD7" w:rsidP="00E90AD7">
      <w:pPr>
        <w:spacing w:after="0"/>
        <w:jc w:val="right"/>
        <w:rPr>
          <w:rFonts w:asciiTheme="majorHAnsi" w:hAnsiTheme="majorHAnsi"/>
          <w:b/>
          <w:color w:val="2F5496" w:themeColor="accent1" w:themeShade="BF"/>
          <w:sz w:val="28"/>
          <w:szCs w:val="28"/>
        </w:rPr>
      </w:pPr>
    </w:p>
    <w:p w14:paraId="5567C1EB" w14:textId="088725E6" w:rsidR="00E90AD7" w:rsidRDefault="00E90AD7" w:rsidP="00E90AD7">
      <w:pPr>
        <w:spacing w:after="0"/>
        <w:jc w:val="right"/>
        <w:rPr>
          <w:rFonts w:asciiTheme="majorHAnsi" w:hAnsiTheme="majorHAnsi"/>
          <w:b/>
          <w:color w:val="2F5496" w:themeColor="accent1" w:themeShade="BF"/>
          <w:sz w:val="28"/>
          <w:szCs w:val="28"/>
        </w:rPr>
      </w:pPr>
    </w:p>
    <w:p w14:paraId="104A41B5" w14:textId="77777777" w:rsidR="00E90AD7" w:rsidRPr="002162A7" w:rsidRDefault="00E90AD7" w:rsidP="00E90AD7">
      <w:pPr>
        <w:rPr>
          <w:rFonts w:asciiTheme="majorHAnsi" w:hAnsiTheme="majorHAnsi"/>
          <w:b/>
          <w:color w:val="2F5496" w:themeColor="accent1" w:themeShade="BF"/>
          <w:sz w:val="28"/>
          <w:szCs w:val="28"/>
        </w:rPr>
      </w:pPr>
      <w:r w:rsidRPr="002162A7">
        <w:rPr>
          <w:rFonts w:asciiTheme="majorHAnsi" w:hAnsiTheme="majorHAnsi"/>
          <w:b/>
          <w:color w:val="2F5496" w:themeColor="accent1" w:themeShade="BF"/>
          <w:sz w:val="28"/>
          <w:szCs w:val="28"/>
        </w:rPr>
        <w:lastRenderedPageBreak/>
        <w:t>Version</w:t>
      </w:r>
    </w:p>
    <w:tbl>
      <w:tblPr>
        <w:tblStyle w:val="MediumShading1-Accent1"/>
        <w:tblW w:w="5000" w:type="pct"/>
        <w:tblLook w:val="04A0" w:firstRow="1" w:lastRow="0" w:firstColumn="1" w:lastColumn="0" w:noHBand="0" w:noVBand="1"/>
      </w:tblPr>
      <w:tblGrid>
        <w:gridCol w:w="914"/>
        <w:gridCol w:w="4138"/>
        <w:gridCol w:w="1825"/>
        <w:gridCol w:w="2463"/>
      </w:tblGrid>
      <w:tr w:rsidR="00E90AD7" w14:paraId="13602242" w14:textId="77777777" w:rsidTr="008A6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pct"/>
          </w:tcPr>
          <w:p w14:paraId="0BC78896" w14:textId="77777777" w:rsidR="00E90AD7" w:rsidRDefault="00E90AD7" w:rsidP="008A6978">
            <w:r>
              <w:t>Version</w:t>
            </w:r>
          </w:p>
        </w:tc>
        <w:tc>
          <w:tcPr>
            <w:tcW w:w="2219" w:type="pct"/>
          </w:tcPr>
          <w:p w14:paraId="00CF8F14" w14:textId="77777777" w:rsidR="00E90AD7" w:rsidRDefault="00E90AD7" w:rsidP="008A6978">
            <w:pPr>
              <w:cnfStyle w:val="100000000000" w:firstRow="1" w:lastRow="0" w:firstColumn="0" w:lastColumn="0" w:oddVBand="0" w:evenVBand="0" w:oddHBand="0" w:evenHBand="0" w:firstRowFirstColumn="0" w:firstRowLastColumn="0" w:lastRowFirstColumn="0" w:lastRowLastColumn="0"/>
            </w:pPr>
            <w:r>
              <w:t>Changes</w:t>
            </w:r>
          </w:p>
        </w:tc>
        <w:tc>
          <w:tcPr>
            <w:tcW w:w="980" w:type="pct"/>
          </w:tcPr>
          <w:p w14:paraId="35B0A8AA" w14:textId="77777777" w:rsidR="00E90AD7" w:rsidRDefault="00E90AD7" w:rsidP="008A6978">
            <w:pPr>
              <w:cnfStyle w:val="100000000000" w:firstRow="1" w:lastRow="0" w:firstColumn="0" w:lastColumn="0" w:oddVBand="0" w:evenVBand="0" w:oddHBand="0" w:evenHBand="0" w:firstRowFirstColumn="0" w:firstRowLastColumn="0" w:lastRowFirstColumn="0" w:lastRowLastColumn="0"/>
            </w:pPr>
            <w:r>
              <w:t>Date Created</w:t>
            </w:r>
          </w:p>
        </w:tc>
        <w:tc>
          <w:tcPr>
            <w:tcW w:w="1322" w:type="pct"/>
          </w:tcPr>
          <w:p w14:paraId="554356A7" w14:textId="77777777" w:rsidR="00E90AD7" w:rsidRDefault="00E90AD7" w:rsidP="008A6978">
            <w:pPr>
              <w:cnfStyle w:val="100000000000" w:firstRow="1" w:lastRow="0" w:firstColumn="0" w:lastColumn="0" w:oddVBand="0" w:evenVBand="0" w:oddHBand="0" w:evenHBand="0" w:firstRowFirstColumn="0" w:firstRowLastColumn="0" w:lastRowFirstColumn="0" w:lastRowLastColumn="0"/>
            </w:pPr>
            <w:r>
              <w:t>Author</w:t>
            </w:r>
          </w:p>
        </w:tc>
      </w:tr>
      <w:tr w:rsidR="00E90AD7" w14:paraId="4614BCAE" w14:textId="77777777" w:rsidTr="008A6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pct"/>
          </w:tcPr>
          <w:p w14:paraId="6A0EEC6E" w14:textId="77777777" w:rsidR="00E90AD7" w:rsidRPr="00B6367C" w:rsidRDefault="00E90AD7" w:rsidP="008A6978">
            <w:pPr>
              <w:ind w:right="-119"/>
              <w:rPr>
                <w:b w:val="0"/>
              </w:rPr>
            </w:pPr>
            <w:r>
              <w:rPr>
                <w:b w:val="0"/>
              </w:rPr>
              <w:t>1.0</w:t>
            </w:r>
          </w:p>
        </w:tc>
        <w:tc>
          <w:tcPr>
            <w:tcW w:w="2219" w:type="pct"/>
          </w:tcPr>
          <w:p w14:paraId="5991297A" w14:textId="77777777" w:rsidR="00E90AD7" w:rsidRDefault="00E90AD7" w:rsidP="008A6978">
            <w:pPr>
              <w:cnfStyle w:val="000000100000" w:firstRow="0" w:lastRow="0" w:firstColumn="0" w:lastColumn="0" w:oddVBand="0" w:evenVBand="0" w:oddHBand="1" w:evenHBand="0" w:firstRowFirstColumn="0" w:firstRowLastColumn="0" w:lastRowFirstColumn="0" w:lastRowLastColumn="0"/>
            </w:pPr>
            <w:r>
              <w:t>First Draft</w:t>
            </w:r>
          </w:p>
        </w:tc>
        <w:tc>
          <w:tcPr>
            <w:tcW w:w="980" w:type="pct"/>
          </w:tcPr>
          <w:p w14:paraId="30F10E47" w14:textId="77777777" w:rsidR="00E90AD7" w:rsidRDefault="00E90AD7" w:rsidP="008A6978">
            <w:pPr>
              <w:cnfStyle w:val="000000100000" w:firstRow="0" w:lastRow="0" w:firstColumn="0" w:lastColumn="0" w:oddVBand="0" w:evenVBand="0" w:oddHBand="1" w:evenHBand="0" w:firstRowFirstColumn="0" w:firstRowLastColumn="0" w:lastRowFirstColumn="0" w:lastRowLastColumn="0"/>
            </w:pPr>
          </w:p>
        </w:tc>
        <w:tc>
          <w:tcPr>
            <w:tcW w:w="1322" w:type="pct"/>
          </w:tcPr>
          <w:p w14:paraId="2ABD9548" w14:textId="77777777" w:rsidR="00E90AD7" w:rsidRDefault="00E90AD7" w:rsidP="008A6978">
            <w:pPr>
              <w:cnfStyle w:val="000000100000" w:firstRow="0" w:lastRow="0" w:firstColumn="0" w:lastColumn="0" w:oddVBand="0" w:evenVBand="0" w:oddHBand="1" w:evenHBand="0" w:firstRowFirstColumn="0" w:firstRowLastColumn="0" w:lastRowFirstColumn="0" w:lastRowLastColumn="0"/>
            </w:pPr>
          </w:p>
        </w:tc>
      </w:tr>
      <w:tr w:rsidR="00E90AD7" w14:paraId="3F3C9677" w14:textId="77777777" w:rsidTr="008A69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pct"/>
          </w:tcPr>
          <w:p w14:paraId="24972AAA" w14:textId="77777777" w:rsidR="00E90AD7" w:rsidRDefault="00E90AD7" w:rsidP="008A6978">
            <w:pPr>
              <w:ind w:right="-119"/>
              <w:rPr>
                <w:b w:val="0"/>
              </w:rPr>
            </w:pPr>
          </w:p>
        </w:tc>
        <w:tc>
          <w:tcPr>
            <w:tcW w:w="2219" w:type="pct"/>
          </w:tcPr>
          <w:p w14:paraId="564C9239" w14:textId="77777777" w:rsidR="00E90AD7" w:rsidRDefault="00E90AD7" w:rsidP="008A6978">
            <w:pPr>
              <w:cnfStyle w:val="000000010000" w:firstRow="0" w:lastRow="0" w:firstColumn="0" w:lastColumn="0" w:oddVBand="0" w:evenVBand="0" w:oddHBand="0" w:evenHBand="1" w:firstRowFirstColumn="0" w:firstRowLastColumn="0" w:lastRowFirstColumn="0" w:lastRowLastColumn="0"/>
            </w:pPr>
          </w:p>
        </w:tc>
        <w:tc>
          <w:tcPr>
            <w:tcW w:w="980" w:type="pct"/>
          </w:tcPr>
          <w:p w14:paraId="52928613" w14:textId="77777777" w:rsidR="00E90AD7" w:rsidRDefault="00E90AD7" w:rsidP="008A6978">
            <w:pPr>
              <w:cnfStyle w:val="000000010000" w:firstRow="0" w:lastRow="0" w:firstColumn="0" w:lastColumn="0" w:oddVBand="0" w:evenVBand="0" w:oddHBand="0" w:evenHBand="1" w:firstRowFirstColumn="0" w:firstRowLastColumn="0" w:lastRowFirstColumn="0" w:lastRowLastColumn="0"/>
            </w:pPr>
          </w:p>
        </w:tc>
        <w:tc>
          <w:tcPr>
            <w:tcW w:w="1322" w:type="pct"/>
          </w:tcPr>
          <w:p w14:paraId="5A2E59EC" w14:textId="77777777" w:rsidR="00E90AD7" w:rsidRDefault="00E90AD7" w:rsidP="008A6978">
            <w:pPr>
              <w:cnfStyle w:val="000000010000" w:firstRow="0" w:lastRow="0" w:firstColumn="0" w:lastColumn="0" w:oddVBand="0" w:evenVBand="0" w:oddHBand="0" w:evenHBand="1" w:firstRowFirstColumn="0" w:firstRowLastColumn="0" w:lastRowFirstColumn="0" w:lastRowLastColumn="0"/>
            </w:pPr>
          </w:p>
        </w:tc>
      </w:tr>
    </w:tbl>
    <w:p w14:paraId="12652402" w14:textId="77777777" w:rsidR="00E90AD7" w:rsidRDefault="00E90AD7" w:rsidP="00E90AD7"/>
    <w:p w14:paraId="4D230CDC" w14:textId="77777777" w:rsidR="00E90AD7" w:rsidRDefault="00E90AD7" w:rsidP="00E90AD7">
      <w:r w:rsidRPr="008D1959">
        <w:rPr>
          <w:rFonts w:asciiTheme="majorHAnsi" w:hAnsiTheme="majorHAnsi"/>
          <w:b/>
          <w:color w:val="2F5496" w:themeColor="accent1" w:themeShade="BF"/>
          <w:sz w:val="28"/>
          <w:szCs w:val="28"/>
        </w:rPr>
        <w:t>Stakeholders</w:t>
      </w:r>
    </w:p>
    <w:tbl>
      <w:tblPr>
        <w:tblStyle w:val="MediumShading1-Accent1"/>
        <w:tblW w:w="5000" w:type="pct"/>
        <w:tblLook w:val="04A0" w:firstRow="1" w:lastRow="0" w:firstColumn="1" w:lastColumn="0" w:noHBand="0" w:noVBand="1"/>
      </w:tblPr>
      <w:tblGrid>
        <w:gridCol w:w="1885"/>
        <w:gridCol w:w="3224"/>
        <w:gridCol w:w="4231"/>
      </w:tblGrid>
      <w:tr w:rsidR="00E90AD7" w:rsidRPr="00017A58" w14:paraId="2E0646FE" w14:textId="77777777" w:rsidTr="008A6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pct"/>
          </w:tcPr>
          <w:p w14:paraId="54B12D3C" w14:textId="77777777" w:rsidR="00E90AD7" w:rsidRPr="00017A58" w:rsidRDefault="00E90AD7" w:rsidP="008A6978">
            <w:r w:rsidRPr="00017A58">
              <w:t>Role</w:t>
            </w:r>
          </w:p>
        </w:tc>
        <w:tc>
          <w:tcPr>
            <w:tcW w:w="1726" w:type="pct"/>
          </w:tcPr>
          <w:p w14:paraId="2C21446B" w14:textId="77777777" w:rsidR="00E90AD7" w:rsidRPr="00017A58" w:rsidRDefault="00E90AD7" w:rsidP="008A6978">
            <w:pPr>
              <w:cnfStyle w:val="100000000000" w:firstRow="1" w:lastRow="0" w:firstColumn="0" w:lastColumn="0" w:oddVBand="0" w:evenVBand="0" w:oddHBand="0" w:evenHBand="0" w:firstRowFirstColumn="0" w:firstRowLastColumn="0" w:lastRowFirstColumn="0" w:lastRowLastColumn="0"/>
            </w:pPr>
            <w:r w:rsidRPr="00017A58">
              <w:t>Name</w:t>
            </w:r>
          </w:p>
        </w:tc>
        <w:tc>
          <w:tcPr>
            <w:tcW w:w="2265" w:type="pct"/>
          </w:tcPr>
          <w:p w14:paraId="134A8CBF" w14:textId="77777777" w:rsidR="00E90AD7" w:rsidRPr="00017A58" w:rsidRDefault="00E90AD7" w:rsidP="008A6978">
            <w:pPr>
              <w:cnfStyle w:val="100000000000" w:firstRow="1" w:lastRow="0" w:firstColumn="0" w:lastColumn="0" w:oddVBand="0" w:evenVBand="0" w:oddHBand="0" w:evenHBand="0" w:firstRowFirstColumn="0" w:firstRowLastColumn="0" w:lastRowFirstColumn="0" w:lastRowLastColumn="0"/>
            </w:pPr>
            <w:r w:rsidRPr="00017A58">
              <w:t>Position</w:t>
            </w:r>
          </w:p>
        </w:tc>
      </w:tr>
      <w:tr w:rsidR="00E90AD7" w:rsidRPr="00017A58" w14:paraId="08AA60F2" w14:textId="77777777" w:rsidTr="008A6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pct"/>
          </w:tcPr>
          <w:p w14:paraId="41DE3C50" w14:textId="77777777" w:rsidR="00E90AD7" w:rsidRPr="00017A58" w:rsidRDefault="00E90AD7" w:rsidP="008A6978">
            <w:pPr>
              <w:rPr>
                <w:rFonts w:eastAsiaTheme="majorEastAsia" w:cs="Arial"/>
                <w:b w:val="0"/>
                <w:color w:val="000000" w:themeColor="text1"/>
              </w:rPr>
            </w:pPr>
            <w:r w:rsidRPr="00017A58">
              <w:rPr>
                <w:rFonts w:eastAsiaTheme="majorEastAsia" w:cs="Arial"/>
                <w:b w:val="0"/>
                <w:color w:val="000000" w:themeColor="text1"/>
              </w:rPr>
              <w:t>Project Sponsor *</w:t>
            </w:r>
          </w:p>
        </w:tc>
        <w:tc>
          <w:tcPr>
            <w:tcW w:w="1726" w:type="pct"/>
          </w:tcPr>
          <w:p w14:paraId="05BCB231" w14:textId="77777777" w:rsidR="00E90AD7" w:rsidRPr="00017A58" w:rsidRDefault="00E90AD7" w:rsidP="008A6978">
            <w:pPr>
              <w:cnfStyle w:val="000000100000" w:firstRow="0" w:lastRow="0" w:firstColumn="0" w:lastColumn="0" w:oddVBand="0" w:evenVBand="0" w:oddHBand="1" w:evenHBand="0" w:firstRowFirstColumn="0" w:firstRowLastColumn="0" w:lastRowFirstColumn="0" w:lastRowLastColumn="0"/>
              <w:rPr>
                <w:rFonts w:cs="Arial"/>
              </w:rPr>
            </w:pPr>
          </w:p>
        </w:tc>
        <w:tc>
          <w:tcPr>
            <w:tcW w:w="2265" w:type="pct"/>
          </w:tcPr>
          <w:p w14:paraId="330CAF35" w14:textId="77777777" w:rsidR="00E90AD7" w:rsidRPr="00017A58" w:rsidRDefault="00E90AD7" w:rsidP="008A6978">
            <w:pPr>
              <w:cnfStyle w:val="000000100000" w:firstRow="0" w:lastRow="0" w:firstColumn="0" w:lastColumn="0" w:oddVBand="0" w:evenVBand="0" w:oddHBand="1" w:evenHBand="0" w:firstRowFirstColumn="0" w:firstRowLastColumn="0" w:lastRowFirstColumn="0" w:lastRowLastColumn="0"/>
              <w:rPr>
                <w:rFonts w:cs="Arial"/>
              </w:rPr>
            </w:pPr>
          </w:p>
        </w:tc>
      </w:tr>
      <w:tr w:rsidR="00E90AD7" w:rsidRPr="00017A58" w14:paraId="4A26C077" w14:textId="77777777" w:rsidTr="008A69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pct"/>
          </w:tcPr>
          <w:p w14:paraId="0B55CB7B" w14:textId="77777777" w:rsidR="00E90AD7" w:rsidRPr="00017A58" w:rsidRDefault="00E90AD7" w:rsidP="008A6978">
            <w:pPr>
              <w:rPr>
                <w:rFonts w:eastAsiaTheme="majorEastAsia" w:cs="Arial"/>
                <w:b w:val="0"/>
                <w:color w:val="000000" w:themeColor="text1"/>
              </w:rPr>
            </w:pPr>
            <w:r w:rsidRPr="00017A58">
              <w:rPr>
                <w:rFonts w:eastAsiaTheme="majorEastAsia" w:cs="Arial"/>
                <w:b w:val="0"/>
                <w:color w:val="000000" w:themeColor="text1"/>
              </w:rPr>
              <w:t>SME</w:t>
            </w:r>
          </w:p>
        </w:tc>
        <w:tc>
          <w:tcPr>
            <w:tcW w:w="1726" w:type="pct"/>
          </w:tcPr>
          <w:p w14:paraId="756BDD8F" w14:textId="77777777" w:rsidR="00E90AD7" w:rsidRPr="00017A58" w:rsidRDefault="00E90AD7" w:rsidP="008A6978">
            <w:pPr>
              <w:cnfStyle w:val="000000010000" w:firstRow="0" w:lastRow="0" w:firstColumn="0" w:lastColumn="0" w:oddVBand="0" w:evenVBand="0" w:oddHBand="0" w:evenHBand="1" w:firstRowFirstColumn="0" w:firstRowLastColumn="0" w:lastRowFirstColumn="0" w:lastRowLastColumn="0"/>
              <w:rPr>
                <w:rFonts w:cs="Arial"/>
              </w:rPr>
            </w:pPr>
          </w:p>
        </w:tc>
        <w:tc>
          <w:tcPr>
            <w:tcW w:w="2265" w:type="pct"/>
          </w:tcPr>
          <w:p w14:paraId="461FB9C6" w14:textId="77777777" w:rsidR="00E90AD7" w:rsidRPr="00017A58" w:rsidRDefault="00E90AD7" w:rsidP="008A6978">
            <w:pPr>
              <w:cnfStyle w:val="000000010000" w:firstRow="0" w:lastRow="0" w:firstColumn="0" w:lastColumn="0" w:oddVBand="0" w:evenVBand="0" w:oddHBand="0" w:evenHBand="1" w:firstRowFirstColumn="0" w:firstRowLastColumn="0" w:lastRowFirstColumn="0" w:lastRowLastColumn="0"/>
              <w:rPr>
                <w:rFonts w:cs="Arial"/>
              </w:rPr>
            </w:pPr>
          </w:p>
        </w:tc>
      </w:tr>
    </w:tbl>
    <w:p w14:paraId="4BB25F69" w14:textId="77777777" w:rsidR="00E90AD7" w:rsidRDefault="00E90AD7" w:rsidP="00E90AD7">
      <w:pPr>
        <w:rPr>
          <w:i/>
          <w:sz w:val="20"/>
          <w:szCs w:val="20"/>
        </w:rPr>
      </w:pPr>
      <w:r>
        <w:t xml:space="preserve">* </w:t>
      </w:r>
      <w:r>
        <w:rPr>
          <w:i/>
          <w:sz w:val="20"/>
          <w:szCs w:val="20"/>
        </w:rPr>
        <w:t>denotes signing authority</w:t>
      </w:r>
    </w:p>
    <w:p w14:paraId="43C5A4A6" w14:textId="7E6432FF" w:rsidR="00E90AD7" w:rsidRDefault="00E90AD7" w:rsidP="00E90AD7"/>
    <w:p w14:paraId="6505511A" w14:textId="77777777" w:rsidR="00E90AD7" w:rsidRDefault="00E90AD7">
      <w:pPr>
        <w:spacing w:after="0" w:line="240" w:lineRule="auto"/>
      </w:pPr>
      <w:r>
        <w:br w:type="page"/>
      </w:r>
    </w:p>
    <w:sdt>
      <w:sdtPr>
        <w:rPr>
          <w:rFonts w:asciiTheme="minorHAnsi" w:eastAsiaTheme="minorHAnsi" w:hAnsiTheme="minorHAnsi" w:cstheme="minorBidi"/>
          <w:b w:val="0"/>
          <w:bCs w:val="0"/>
          <w:color w:val="auto"/>
          <w:sz w:val="22"/>
          <w:szCs w:val="22"/>
          <w:lang w:eastAsia="en-US"/>
        </w:rPr>
        <w:id w:val="774746643"/>
        <w:docPartObj>
          <w:docPartGallery w:val="Table of Contents"/>
          <w:docPartUnique/>
        </w:docPartObj>
      </w:sdtPr>
      <w:sdtEndPr>
        <w:rPr>
          <w:noProof/>
        </w:rPr>
      </w:sdtEndPr>
      <w:sdtContent>
        <w:p w14:paraId="219083ED" w14:textId="77777777" w:rsidR="00E90AD7" w:rsidRDefault="00E90AD7" w:rsidP="00E90AD7">
          <w:pPr>
            <w:pStyle w:val="TOCHeading"/>
            <w:numPr>
              <w:ilvl w:val="0"/>
              <w:numId w:val="0"/>
            </w:numPr>
            <w:spacing w:after="240"/>
          </w:pPr>
          <w:r>
            <w:t>Table of Contents</w:t>
          </w:r>
        </w:p>
        <w:p w14:paraId="4021D4D5" w14:textId="77777777" w:rsidR="00E90AD7" w:rsidRDefault="00E90AD7" w:rsidP="00E90AD7">
          <w:pPr>
            <w:pStyle w:val="TOC1"/>
            <w:rPr>
              <w:rFonts w:eastAsiaTheme="minorEastAsia"/>
              <w:noProof/>
            </w:rPr>
          </w:pPr>
          <w:r>
            <w:fldChar w:fldCharType="begin"/>
          </w:r>
          <w:r>
            <w:instrText xml:space="preserve"> TOC \o "1-3" \h \z \u </w:instrText>
          </w:r>
          <w:r>
            <w:fldChar w:fldCharType="separate"/>
          </w:r>
          <w:hyperlink w:anchor="_Toc445720478" w:history="1">
            <w:r w:rsidRPr="003C7116">
              <w:rPr>
                <w:rStyle w:val="Hyperlink"/>
                <w:noProof/>
              </w:rPr>
              <w:t>1</w:t>
            </w:r>
            <w:r>
              <w:rPr>
                <w:rFonts w:eastAsiaTheme="minorEastAsia"/>
                <w:noProof/>
              </w:rPr>
              <w:tab/>
            </w:r>
            <w:r w:rsidRPr="003C7116">
              <w:rPr>
                <w:rStyle w:val="Hyperlink"/>
                <w:noProof/>
              </w:rPr>
              <w:t>Executive Summary</w:t>
            </w:r>
            <w:r>
              <w:rPr>
                <w:noProof/>
                <w:webHidden/>
              </w:rPr>
              <w:tab/>
            </w:r>
            <w:r>
              <w:rPr>
                <w:noProof/>
                <w:webHidden/>
              </w:rPr>
              <w:fldChar w:fldCharType="begin"/>
            </w:r>
            <w:r>
              <w:rPr>
                <w:noProof/>
                <w:webHidden/>
              </w:rPr>
              <w:instrText xml:space="preserve"> PAGEREF _Toc445720478 \h </w:instrText>
            </w:r>
            <w:r>
              <w:rPr>
                <w:noProof/>
                <w:webHidden/>
              </w:rPr>
            </w:r>
            <w:r>
              <w:rPr>
                <w:noProof/>
                <w:webHidden/>
              </w:rPr>
              <w:fldChar w:fldCharType="separate"/>
            </w:r>
            <w:r>
              <w:rPr>
                <w:noProof/>
                <w:webHidden/>
              </w:rPr>
              <w:t>4</w:t>
            </w:r>
            <w:r>
              <w:rPr>
                <w:noProof/>
                <w:webHidden/>
              </w:rPr>
              <w:fldChar w:fldCharType="end"/>
            </w:r>
          </w:hyperlink>
        </w:p>
        <w:p w14:paraId="6CEEB446" w14:textId="77777777" w:rsidR="00E90AD7" w:rsidRDefault="00AC62F3" w:rsidP="00E90AD7">
          <w:pPr>
            <w:pStyle w:val="TOC2"/>
            <w:tabs>
              <w:tab w:val="left" w:pos="880"/>
              <w:tab w:val="right" w:leader="dot" w:pos="9350"/>
            </w:tabs>
            <w:rPr>
              <w:rFonts w:eastAsiaTheme="minorEastAsia"/>
              <w:noProof/>
            </w:rPr>
          </w:pPr>
          <w:hyperlink w:anchor="_Toc445720479" w:history="1">
            <w:r w:rsidR="00E90AD7" w:rsidRPr="003C7116">
              <w:rPr>
                <w:rStyle w:val="Hyperlink"/>
                <w:noProof/>
              </w:rPr>
              <w:t>1.1</w:t>
            </w:r>
            <w:r w:rsidR="00E90AD7">
              <w:rPr>
                <w:rFonts w:eastAsiaTheme="minorEastAsia"/>
                <w:noProof/>
              </w:rPr>
              <w:tab/>
            </w:r>
            <w:r w:rsidR="00E90AD7" w:rsidRPr="003C7116">
              <w:rPr>
                <w:rStyle w:val="Hyperlink"/>
                <w:noProof/>
              </w:rPr>
              <w:t>Project Overview</w:t>
            </w:r>
            <w:r w:rsidR="00E90AD7">
              <w:rPr>
                <w:noProof/>
                <w:webHidden/>
              </w:rPr>
              <w:tab/>
            </w:r>
            <w:r w:rsidR="00E90AD7">
              <w:rPr>
                <w:noProof/>
                <w:webHidden/>
              </w:rPr>
              <w:fldChar w:fldCharType="begin"/>
            </w:r>
            <w:r w:rsidR="00E90AD7">
              <w:rPr>
                <w:noProof/>
                <w:webHidden/>
              </w:rPr>
              <w:instrText xml:space="preserve"> PAGEREF _Toc445720479 \h </w:instrText>
            </w:r>
            <w:r w:rsidR="00E90AD7">
              <w:rPr>
                <w:noProof/>
                <w:webHidden/>
              </w:rPr>
            </w:r>
            <w:r w:rsidR="00E90AD7">
              <w:rPr>
                <w:noProof/>
                <w:webHidden/>
              </w:rPr>
              <w:fldChar w:fldCharType="separate"/>
            </w:r>
            <w:r w:rsidR="00E90AD7">
              <w:rPr>
                <w:noProof/>
                <w:webHidden/>
              </w:rPr>
              <w:t>4</w:t>
            </w:r>
            <w:r w:rsidR="00E90AD7">
              <w:rPr>
                <w:noProof/>
                <w:webHidden/>
              </w:rPr>
              <w:fldChar w:fldCharType="end"/>
            </w:r>
          </w:hyperlink>
        </w:p>
        <w:p w14:paraId="1C86CF21" w14:textId="77777777" w:rsidR="00E90AD7" w:rsidRDefault="00AC62F3" w:rsidP="00E90AD7">
          <w:pPr>
            <w:pStyle w:val="TOC2"/>
            <w:tabs>
              <w:tab w:val="left" w:pos="880"/>
              <w:tab w:val="right" w:leader="dot" w:pos="9350"/>
            </w:tabs>
            <w:rPr>
              <w:rFonts w:eastAsiaTheme="minorEastAsia"/>
              <w:noProof/>
            </w:rPr>
          </w:pPr>
          <w:hyperlink w:anchor="_Toc445720480" w:history="1">
            <w:r w:rsidR="00E90AD7" w:rsidRPr="003C7116">
              <w:rPr>
                <w:rStyle w:val="Hyperlink"/>
                <w:noProof/>
              </w:rPr>
              <w:t>1.2</w:t>
            </w:r>
            <w:r w:rsidR="00E90AD7">
              <w:rPr>
                <w:rFonts w:eastAsiaTheme="minorEastAsia"/>
                <w:noProof/>
              </w:rPr>
              <w:tab/>
            </w:r>
            <w:r w:rsidR="00E90AD7" w:rsidRPr="003C7116">
              <w:rPr>
                <w:rStyle w:val="Hyperlink"/>
                <w:noProof/>
              </w:rPr>
              <w:t>Business Objectives</w:t>
            </w:r>
            <w:r w:rsidR="00E90AD7">
              <w:rPr>
                <w:noProof/>
                <w:webHidden/>
              </w:rPr>
              <w:tab/>
            </w:r>
            <w:r w:rsidR="00E90AD7">
              <w:rPr>
                <w:noProof/>
                <w:webHidden/>
              </w:rPr>
              <w:fldChar w:fldCharType="begin"/>
            </w:r>
            <w:r w:rsidR="00E90AD7">
              <w:rPr>
                <w:noProof/>
                <w:webHidden/>
              </w:rPr>
              <w:instrText xml:space="preserve"> PAGEREF _Toc445720480 \h </w:instrText>
            </w:r>
            <w:r w:rsidR="00E90AD7">
              <w:rPr>
                <w:noProof/>
                <w:webHidden/>
              </w:rPr>
            </w:r>
            <w:r w:rsidR="00E90AD7">
              <w:rPr>
                <w:noProof/>
                <w:webHidden/>
              </w:rPr>
              <w:fldChar w:fldCharType="separate"/>
            </w:r>
            <w:r w:rsidR="00E90AD7">
              <w:rPr>
                <w:noProof/>
                <w:webHidden/>
              </w:rPr>
              <w:t>4</w:t>
            </w:r>
            <w:r w:rsidR="00E90AD7">
              <w:rPr>
                <w:noProof/>
                <w:webHidden/>
              </w:rPr>
              <w:fldChar w:fldCharType="end"/>
            </w:r>
          </w:hyperlink>
        </w:p>
        <w:p w14:paraId="7AC4D577" w14:textId="77777777" w:rsidR="00E90AD7" w:rsidRDefault="00AC62F3" w:rsidP="00E90AD7">
          <w:pPr>
            <w:pStyle w:val="TOC2"/>
            <w:tabs>
              <w:tab w:val="left" w:pos="880"/>
              <w:tab w:val="right" w:leader="dot" w:pos="9350"/>
            </w:tabs>
            <w:rPr>
              <w:rFonts w:eastAsiaTheme="minorEastAsia"/>
              <w:noProof/>
            </w:rPr>
          </w:pPr>
          <w:hyperlink w:anchor="_Toc445720481" w:history="1">
            <w:r w:rsidR="00E90AD7" w:rsidRPr="003C7116">
              <w:rPr>
                <w:rStyle w:val="Hyperlink"/>
                <w:noProof/>
              </w:rPr>
              <w:t>1.3</w:t>
            </w:r>
            <w:r w:rsidR="00E90AD7">
              <w:rPr>
                <w:rFonts w:eastAsiaTheme="minorEastAsia"/>
                <w:noProof/>
              </w:rPr>
              <w:tab/>
            </w:r>
            <w:r w:rsidR="00E90AD7" w:rsidRPr="003C7116">
              <w:rPr>
                <w:rStyle w:val="Hyperlink"/>
                <w:noProof/>
              </w:rPr>
              <w:t>Assumptions</w:t>
            </w:r>
            <w:r w:rsidR="00E90AD7">
              <w:rPr>
                <w:noProof/>
                <w:webHidden/>
              </w:rPr>
              <w:tab/>
            </w:r>
            <w:r w:rsidR="00E90AD7">
              <w:rPr>
                <w:noProof/>
                <w:webHidden/>
              </w:rPr>
              <w:fldChar w:fldCharType="begin"/>
            </w:r>
            <w:r w:rsidR="00E90AD7">
              <w:rPr>
                <w:noProof/>
                <w:webHidden/>
              </w:rPr>
              <w:instrText xml:space="preserve"> PAGEREF _Toc445720481 \h </w:instrText>
            </w:r>
            <w:r w:rsidR="00E90AD7">
              <w:rPr>
                <w:noProof/>
                <w:webHidden/>
              </w:rPr>
            </w:r>
            <w:r w:rsidR="00E90AD7">
              <w:rPr>
                <w:noProof/>
                <w:webHidden/>
              </w:rPr>
              <w:fldChar w:fldCharType="separate"/>
            </w:r>
            <w:r w:rsidR="00E90AD7">
              <w:rPr>
                <w:noProof/>
                <w:webHidden/>
              </w:rPr>
              <w:t>4</w:t>
            </w:r>
            <w:r w:rsidR="00E90AD7">
              <w:rPr>
                <w:noProof/>
                <w:webHidden/>
              </w:rPr>
              <w:fldChar w:fldCharType="end"/>
            </w:r>
          </w:hyperlink>
        </w:p>
        <w:p w14:paraId="6C3E2413" w14:textId="77777777" w:rsidR="00E90AD7" w:rsidRDefault="00AC62F3" w:rsidP="00E90AD7">
          <w:pPr>
            <w:pStyle w:val="TOC2"/>
            <w:tabs>
              <w:tab w:val="left" w:pos="880"/>
              <w:tab w:val="right" w:leader="dot" w:pos="9350"/>
            </w:tabs>
            <w:rPr>
              <w:rFonts w:eastAsiaTheme="minorEastAsia"/>
              <w:noProof/>
            </w:rPr>
          </w:pPr>
          <w:hyperlink w:anchor="_Toc445720482" w:history="1">
            <w:r w:rsidR="00E90AD7" w:rsidRPr="003C7116">
              <w:rPr>
                <w:rStyle w:val="Hyperlink"/>
                <w:noProof/>
              </w:rPr>
              <w:t>1.4</w:t>
            </w:r>
            <w:r w:rsidR="00E90AD7">
              <w:rPr>
                <w:rFonts w:eastAsiaTheme="minorEastAsia"/>
                <w:noProof/>
              </w:rPr>
              <w:tab/>
            </w:r>
            <w:r w:rsidR="00E90AD7" w:rsidRPr="003C7116">
              <w:rPr>
                <w:rStyle w:val="Hyperlink"/>
                <w:noProof/>
              </w:rPr>
              <w:t>Dependencies</w:t>
            </w:r>
            <w:r w:rsidR="00E90AD7">
              <w:rPr>
                <w:noProof/>
                <w:webHidden/>
              </w:rPr>
              <w:tab/>
            </w:r>
            <w:r w:rsidR="00E90AD7">
              <w:rPr>
                <w:noProof/>
                <w:webHidden/>
              </w:rPr>
              <w:fldChar w:fldCharType="begin"/>
            </w:r>
            <w:r w:rsidR="00E90AD7">
              <w:rPr>
                <w:noProof/>
                <w:webHidden/>
              </w:rPr>
              <w:instrText xml:space="preserve"> PAGEREF _Toc445720482 \h </w:instrText>
            </w:r>
            <w:r w:rsidR="00E90AD7">
              <w:rPr>
                <w:noProof/>
                <w:webHidden/>
              </w:rPr>
            </w:r>
            <w:r w:rsidR="00E90AD7">
              <w:rPr>
                <w:noProof/>
                <w:webHidden/>
              </w:rPr>
              <w:fldChar w:fldCharType="separate"/>
            </w:r>
            <w:r w:rsidR="00E90AD7">
              <w:rPr>
                <w:noProof/>
                <w:webHidden/>
              </w:rPr>
              <w:t>4</w:t>
            </w:r>
            <w:r w:rsidR="00E90AD7">
              <w:rPr>
                <w:noProof/>
                <w:webHidden/>
              </w:rPr>
              <w:fldChar w:fldCharType="end"/>
            </w:r>
          </w:hyperlink>
        </w:p>
        <w:p w14:paraId="26FAD1D5" w14:textId="77777777" w:rsidR="00E90AD7" w:rsidRDefault="00AC62F3" w:rsidP="00E90AD7">
          <w:pPr>
            <w:pStyle w:val="TOC2"/>
            <w:tabs>
              <w:tab w:val="left" w:pos="880"/>
              <w:tab w:val="right" w:leader="dot" w:pos="9350"/>
            </w:tabs>
            <w:rPr>
              <w:rFonts w:eastAsiaTheme="minorEastAsia"/>
              <w:noProof/>
            </w:rPr>
          </w:pPr>
          <w:hyperlink w:anchor="_Toc445720483" w:history="1">
            <w:r w:rsidR="00E90AD7" w:rsidRPr="003C7116">
              <w:rPr>
                <w:rStyle w:val="Hyperlink"/>
                <w:noProof/>
              </w:rPr>
              <w:t>1.5</w:t>
            </w:r>
            <w:r w:rsidR="00E90AD7">
              <w:rPr>
                <w:rFonts w:eastAsiaTheme="minorEastAsia"/>
                <w:noProof/>
              </w:rPr>
              <w:tab/>
            </w:r>
            <w:r w:rsidR="00E90AD7" w:rsidRPr="003C7116">
              <w:rPr>
                <w:rStyle w:val="Hyperlink"/>
                <w:noProof/>
              </w:rPr>
              <w:t>Constraints</w:t>
            </w:r>
            <w:r w:rsidR="00E90AD7">
              <w:rPr>
                <w:noProof/>
                <w:webHidden/>
              </w:rPr>
              <w:tab/>
            </w:r>
            <w:r w:rsidR="00E90AD7">
              <w:rPr>
                <w:noProof/>
                <w:webHidden/>
              </w:rPr>
              <w:fldChar w:fldCharType="begin"/>
            </w:r>
            <w:r w:rsidR="00E90AD7">
              <w:rPr>
                <w:noProof/>
                <w:webHidden/>
              </w:rPr>
              <w:instrText xml:space="preserve"> PAGEREF _Toc445720483 \h </w:instrText>
            </w:r>
            <w:r w:rsidR="00E90AD7">
              <w:rPr>
                <w:noProof/>
                <w:webHidden/>
              </w:rPr>
            </w:r>
            <w:r w:rsidR="00E90AD7">
              <w:rPr>
                <w:noProof/>
                <w:webHidden/>
              </w:rPr>
              <w:fldChar w:fldCharType="separate"/>
            </w:r>
            <w:r w:rsidR="00E90AD7">
              <w:rPr>
                <w:noProof/>
                <w:webHidden/>
              </w:rPr>
              <w:t>4</w:t>
            </w:r>
            <w:r w:rsidR="00E90AD7">
              <w:rPr>
                <w:noProof/>
                <w:webHidden/>
              </w:rPr>
              <w:fldChar w:fldCharType="end"/>
            </w:r>
          </w:hyperlink>
        </w:p>
        <w:p w14:paraId="7F50A5A0" w14:textId="77777777" w:rsidR="00E90AD7" w:rsidRDefault="00AC62F3" w:rsidP="00E90AD7">
          <w:pPr>
            <w:pStyle w:val="TOC1"/>
            <w:rPr>
              <w:rFonts w:eastAsiaTheme="minorEastAsia"/>
              <w:noProof/>
            </w:rPr>
          </w:pPr>
          <w:hyperlink w:anchor="_Toc445720484" w:history="1">
            <w:r w:rsidR="00E90AD7" w:rsidRPr="003C7116">
              <w:rPr>
                <w:rStyle w:val="Hyperlink"/>
                <w:noProof/>
              </w:rPr>
              <w:t>2</w:t>
            </w:r>
            <w:r w:rsidR="00E90AD7">
              <w:rPr>
                <w:rFonts w:eastAsiaTheme="minorEastAsia"/>
                <w:noProof/>
              </w:rPr>
              <w:tab/>
            </w:r>
            <w:r w:rsidR="00E90AD7" w:rsidRPr="003C7116">
              <w:rPr>
                <w:rStyle w:val="Hyperlink"/>
                <w:noProof/>
              </w:rPr>
              <w:t>Risk Analysis</w:t>
            </w:r>
            <w:r w:rsidR="00E90AD7">
              <w:rPr>
                <w:noProof/>
                <w:webHidden/>
              </w:rPr>
              <w:tab/>
            </w:r>
            <w:r w:rsidR="00E90AD7">
              <w:rPr>
                <w:noProof/>
                <w:webHidden/>
              </w:rPr>
              <w:fldChar w:fldCharType="begin"/>
            </w:r>
            <w:r w:rsidR="00E90AD7">
              <w:rPr>
                <w:noProof/>
                <w:webHidden/>
              </w:rPr>
              <w:instrText xml:space="preserve"> PAGEREF _Toc445720484 \h </w:instrText>
            </w:r>
            <w:r w:rsidR="00E90AD7">
              <w:rPr>
                <w:noProof/>
                <w:webHidden/>
              </w:rPr>
            </w:r>
            <w:r w:rsidR="00E90AD7">
              <w:rPr>
                <w:noProof/>
                <w:webHidden/>
              </w:rPr>
              <w:fldChar w:fldCharType="separate"/>
            </w:r>
            <w:r w:rsidR="00E90AD7">
              <w:rPr>
                <w:noProof/>
                <w:webHidden/>
              </w:rPr>
              <w:t>5</w:t>
            </w:r>
            <w:r w:rsidR="00E90AD7">
              <w:rPr>
                <w:noProof/>
                <w:webHidden/>
              </w:rPr>
              <w:fldChar w:fldCharType="end"/>
            </w:r>
          </w:hyperlink>
        </w:p>
        <w:p w14:paraId="53EEF5BE" w14:textId="77777777" w:rsidR="00E90AD7" w:rsidRDefault="00AC62F3" w:rsidP="00E90AD7">
          <w:pPr>
            <w:pStyle w:val="TOC1"/>
            <w:rPr>
              <w:rFonts w:eastAsiaTheme="minorEastAsia"/>
              <w:noProof/>
            </w:rPr>
          </w:pPr>
          <w:hyperlink w:anchor="_Toc445720485" w:history="1">
            <w:r w:rsidR="00E90AD7" w:rsidRPr="003C7116">
              <w:rPr>
                <w:rStyle w:val="Hyperlink"/>
                <w:noProof/>
              </w:rPr>
              <w:t>3</w:t>
            </w:r>
            <w:r w:rsidR="00E90AD7">
              <w:rPr>
                <w:rFonts w:eastAsiaTheme="minorEastAsia"/>
                <w:noProof/>
              </w:rPr>
              <w:tab/>
            </w:r>
            <w:r w:rsidR="00E90AD7" w:rsidRPr="003C7116">
              <w:rPr>
                <w:rStyle w:val="Hyperlink"/>
                <w:noProof/>
              </w:rPr>
              <w:t>Requirements</w:t>
            </w:r>
            <w:r w:rsidR="00E90AD7">
              <w:rPr>
                <w:noProof/>
                <w:webHidden/>
              </w:rPr>
              <w:tab/>
            </w:r>
            <w:r w:rsidR="00E90AD7">
              <w:rPr>
                <w:noProof/>
                <w:webHidden/>
              </w:rPr>
              <w:fldChar w:fldCharType="begin"/>
            </w:r>
            <w:r w:rsidR="00E90AD7">
              <w:rPr>
                <w:noProof/>
                <w:webHidden/>
              </w:rPr>
              <w:instrText xml:space="preserve"> PAGEREF _Toc445720485 \h </w:instrText>
            </w:r>
            <w:r w:rsidR="00E90AD7">
              <w:rPr>
                <w:noProof/>
                <w:webHidden/>
              </w:rPr>
            </w:r>
            <w:r w:rsidR="00E90AD7">
              <w:rPr>
                <w:noProof/>
                <w:webHidden/>
              </w:rPr>
              <w:fldChar w:fldCharType="separate"/>
            </w:r>
            <w:r w:rsidR="00E90AD7">
              <w:rPr>
                <w:noProof/>
                <w:webHidden/>
              </w:rPr>
              <w:t>6</w:t>
            </w:r>
            <w:r w:rsidR="00E90AD7">
              <w:rPr>
                <w:noProof/>
                <w:webHidden/>
              </w:rPr>
              <w:fldChar w:fldCharType="end"/>
            </w:r>
          </w:hyperlink>
        </w:p>
        <w:p w14:paraId="1156555D" w14:textId="77777777" w:rsidR="00E90AD7" w:rsidRDefault="00AC62F3" w:rsidP="00E90AD7">
          <w:pPr>
            <w:pStyle w:val="TOC1"/>
            <w:rPr>
              <w:rFonts w:eastAsiaTheme="minorEastAsia"/>
              <w:noProof/>
            </w:rPr>
          </w:pPr>
          <w:hyperlink w:anchor="_Toc445720486" w:history="1">
            <w:r w:rsidR="00E90AD7" w:rsidRPr="003C7116">
              <w:rPr>
                <w:rStyle w:val="Hyperlink"/>
                <w:noProof/>
              </w:rPr>
              <w:t>4</w:t>
            </w:r>
            <w:r w:rsidR="00E90AD7">
              <w:rPr>
                <w:rFonts w:eastAsiaTheme="minorEastAsia"/>
                <w:noProof/>
              </w:rPr>
              <w:tab/>
            </w:r>
            <w:r w:rsidR="00E90AD7" w:rsidRPr="003C7116">
              <w:rPr>
                <w:rStyle w:val="Hyperlink"/>
                <w:noProof/>
              </w:rPr>
              <w:t>Appendix</w:t>
            </w:r>
            <w:r w:rsidR="00E90AD7">
              <w:rPr>
                <w:noProof/>
                <w:webHidden/>
              </w:rPr>
              <w:tab/>
            </w:r>
            <w:r w:rsidR="00E90AD7">
              <w:rPr>
                <w:noProof/>
                <w:webHidden/>
              </w:rPr>
              <w:fldChar w:fldCharType="begin"/>
            </w:r>
            <w:r w:rsidR="00E90AD7">
              <w:rPr>
                <w:noProof/>
                <w:webHidden/>
              </w:rPr>
              <w:instrText xml:space="preserve"> PAGEREF _Toc445720486 \h </w:instrText>
            </w:r>
            <w:r w:rsidR="00E90AD7">
              <w:rPr>
                <w:noProof/>
                <w:webHidden/>
              </w:rPr>
            </w:r>
            <w:r w:rsidR="00E90AD7">
              <w:rPr>
                <w:noProof/>
                <w:webHidden/>
              </w:rPr>
              <w:fldChar w:fldCharType="separate"/>
            </w:r>
            <w:r w:rsidR="00E90AD7">
              <w:rPr>
                <w:noProof/>
                <w:webHidden/>
              </w:rPr>
              <w:t>7</w:t>
            </w:r>
            <w:r w:rsidR="00E90AD7">
              <w:rPr>
                <w:noProof/>
                <w:webHidden/>
              </w:rPr>
              <w:fldChar w:fldCharType="end"/>
            </w:r>
          </w:hyperlink>
        </w:p>
        <w:p w14:paraId="3815945F" w14:textId="77777777" w:rsidR="00E90AD7" w:rsidRDefault="00E90AD7" w:rsidP="00E90AD7">
          <w:r>
            <w:rPr>
              <w:b/>
              <w:bCs/>
              <w:noProof/>
            </w:rPr>
            <w:fldChar w:fldCharType="end"/>
          </w:r>
        </w:p>
      </w:sdtContent>
    </w:sdt>
    <w:p w14:paraId="430DAAF4" w14:textId="502D1F84" w:rsidR="00E90AD7" w:rsidRDefault="00E90AD7" w:rsidP="00E90AD7"/>
    <w:p w14:paraId="6E1EF952" w14:textId="77777777" w:rsidR="00E90AD7" w:rsidRDefault="00E90AD7">
      <w:pPr>
        <w:spacing w:after="0" w:line="240" w:lineRule="auto"/>
      </w:pPr>
      <w:r>
        <w:br w:type="page"/>
      </w:r>
    </w:p>
    <w:p w14:paraId="354FADFC" w14:textId="77777777" w:rsidR="00E90AD7" w:rsidRDefault="00E90AD7" w:rsidP="00E90AD7">
      <w:pPr>
        <w:pStyle w:val="Heading1"/>
      </w:pPr>
      <w:bookmarkStart w:id="0" w:name="_Toc445720478"/>
      <w:r>
        <w:lastRenderedPageBreak/>
        <w:t>Executive Summary</w:t>
      </w:r>
      <w:bookmarkEnd w:id="0"/>
    </w:p>
    <w:p w14:paraId="4CD2654D" w14:textId="77777777" w:rsidR="00E90AD7" w:rsidRDefault="00E90AD7" w:rsidP="00E90AD7">
      <w:pPr>
        <w:pStyle w:val="Heading2"/>
      </w:pPr>
      <w:bookmarkStart w:id="1" w:name="_Toc445720479"/>
      <w:r>
        <w:t>Project Overview</w:t>
      </w:r>
      <w:bookmarkEnd w:id="1"/>
    </w:p>
    <w:p w14:paraId="3E852320" w14:textId="77777777" w:rsidR="00E90AD7" w:rsidRPr="00B6367C" w:rsidRDefault="00E90AD7" w:rsidP="00E90AD7">
      <w:pPr>
        <w:ind w:left="576"/>
      </w:pPr>
    </w:p>
    <w:p w14:paraId="14A14889" w14:textId="130C172A" w:rsidR="00E90AD7" w:rsidRPr="00E81BE0" w:rsidRDefault="008B3ACF" w:rsidP="00E90AD7">
      <w:pPr>
        <w:rPr>
          <w:i/>
          <w:sz w:val="20"/>
          <w:szCs w:val="20"/>
        </w:rPr>
      </w:pPr>
      <w:r>
        <w:rPr>
          <w:rFonts w:ascii="Arial" w:hAnsi="Arial" w:cs="Arial"/>
          <w:i/>
          <w:sz w:val="18"/>
          <w:szCs w:val="18"/>
        </w:rPr>
        <w:t xml:space="preserve">Given the urgency of needing to stand up a Telehealth program and limitations of American Well, we have decided to stand up a custom solution based on Microsoft Teams. </w:t>
      </w:r>
    </w:p>
    <w:p w14:paraId="0A68754E" w14:textId="77777777" w:rsidR="00E90AD7" w:rsidRDefault="00E90AD7" w:rsidP="00E90AD7">
      <w:pPr>
        <w:pStyle w:val="Heading2"/>
      </w:pPr>
      <w:bookmarkStart w:id="2" w:name="_Toc445720480"/>
      <w:r>
        <w:t>Business Objectives</w:t>
      </w:r>
      <w:bookmarkEnd w:id="2"/>
    </w:p>
    <w:p w14:paraId="6468FA64" w14:textId="01706598" w:rsidR="00E90AD7" w:rsidRDefault="008B3ACF" w:rsidP="00E90AD7">
      <w:pPr>
        <w:pStyle w:val="ListParagraph"/>
        <w:numPr>
          <w:ilvl w:val="0"/>
          <w:numId w:val="5"/>
        </w:numPr>
      </w:pPr>
      <w:r>
        <w:t>Seamlessly Integrate with scheduling systems (RMS/SES/Varian) via HL7</w:t>
      </w:r>
    </w:p>
    <w:p w14:paraId="2A5AABFD" w14:textId="63A106EA" w:rsidR="00E90AD7" w:rsidRDefault="008B3ACF" w:rsidP="00E90AD7">
      <w:pPr>
        <w:pStyle w:val="ListParagraph"/>
        <w:numPr>
          <w:ilvl w:val="0"/>
          <w:numId w:val="5"/>
        </w:numPr>
      </w:pPr>
      <w:r>
        <w:t>Integrate with provider calendars</w:t>
      </w:r>
    </w:p>
    <w:p w14:paraId="3393322C" w14:textId="65FAF96E" w:rsidR="008B3ACF" w:rsidRDefault="008B3ACF" w:rsidP="00E90AD7">
      <w:pPr>
        <w:pStyle w:val="ListParagraph"/>
        <w:numPr>
          <w:ilvl w:val="0"/>
          <w:numId w:val="5"/>
        </w:numPr>
      </w:pPr>
      <w:r>
        <w:t>Email Patient link to meeting</w:t>
      </w:r>
    </w:p>
    <w:p w14:paraId="78C4F8B5" w14:textId="3C4C17A3" w:rsidR="008B3ACF" w:rsidRDefault="008B3ACF" w:rsidP="00E90AD7">
      <w:pPr>
        <w:pStyle w:val="ListParagraph"/>
        <w:numPr>
          <w:ilvl w:val="0"/>
          <w:numId w:val="5"/>
        </w:numPr>
      </w:pPr>
      <w:r>
        <w:t>Connect patient and provider via video conferencing</w:t>
      </w:r>
    </w:p>
    <w:p w14:paraId="4E339278" w14:textId="488B0E7C" w:rsidR="008B3ACF" w:rsidRDefault="008B3ACF" w:rsidP="00E90AD7">
      <w:pPr>
        <w:pStyle w:val="ListParagraph"/>
        <w:numPr>
          <w:ilvl w:val="0"/>
          <w:numId w:val="5"/>
        </w:numPr>
      </w:pPr>
      <w:r>
        <w:t>Maintain supportability for patient and/or provider issues</w:t>
      </w:r>
    </w:p>
    <w:p w14:paraId="7384E4B2" w14:textId="77777777" w:rsidR="00E90AD7" w:rsidRPr="00D06630" w:rsidRDefault="00E90AD7" w:rsidP="00E90AD7">
      <w:pPr>
        <w:rPr>
          <w:rFonts w:ascii="Arial" w:hAnsi="Arial" w:cs="Arial"/>
          <w:i/>
          <w:sz w:val="18"/>
          <w:szCs w:val="18"/>
        </w:rPr>
      </w:pPr>
      <w:r w:rsidRPr="00AC0C6B">
        <w:rPr>
          <w:rFonts w:ascii="Arial" w:hAnsi="Arial" w:cs="Arial"/>
          <w:i/>
          <w:sz w:val="18"/>
          <w:szCs w:val="18"/>
        </w:rPr>
        <w:t xml:space="preserve"> [State the benefits of the project.  This section may be omitted if the benefits have already been documented in a project charter/scope document.]</w:t>
      </w:r>
    </w:p>
    <w:p w14:paraId="4C466E0F" w14:textId="77777777" w:rsidR="00E90AD7" w:rsidRDefault="00E90AD7" w:rsidP="00E90AD7">
      <w:pPr>
        <w:pStyle w:val="Heading2"/>
      </w:pPr>
      <w:bookmarkStart w:id="3" w:name="_Toc445720481"/>
      <w:r>
        <w:t>Assumptions</w:t>
      </w:r>
      <w:bookmarkEnd w:id="3"/>
    </w:p>
    <w:p w14:paraId="44F916C8" w14:textId="37D5F032" w:rsidR="00E90AD7" w:rsidRDefault="008B3ACF" w:rsidP="00E90AD7">
      <w:pPr>
        <w:pStyle w:val="ListParagraph"/>
        <w:numPr>
          <w:ilvl w:val="0"/>
          <w:numId w:val="2"/>
        </w:numPr>
      </w:pPr>
      <w:r>
        <w:t>Teams is licensed</w:t>
      </w:r>
    </w:p>
    <w:p w14:paraId="22EBCEA0" w14:textId="58CDAB2E" w:rsidR="00E90AD7" w:rsidRDefault="008B3ACF" w:rsidP="00E90AD7">
      <w:pPr>
        <w:pStyle w:val="ListParagraph"/>
        <w:numPr>
          <w:ilvl w:val="0"/>
          <w:numId w:val="2"/>
        </w:numPr>
      </w:pPr>
      <w:r>
        <w:t>Anonymous users can join meeting</w:t>
      </w:r>
    </w:p>
    <w:p w14:paraId="652CDFA5" w14:textId="05F0B6D9" w:rsidR="008B3ACF" w:rsidRDefault="008B3ACF" w:rsidP="00E90AD7">
      <w:pPr>
        <w:pStyle w:val="ListParagraph"/>
        <w:numPr>
          <w:ilvl w:val="0"/>
          <w:numId w:val="2"/>
        </w:numPr>
      </w:pPr>
      <w:r>
        <w:t>All providers have teams</w:t>
      </w:r>
    </w:p>
    <w:p w14:paraId="7EA34C14" w14:textId="2CE60574" w:rsidR="008B3ACF" w:rsidRDefault="008B3ACF" w:rsidP="00E90AD7">
      <w:pPr>
        <w:pStyle w:val="ListParagraph"/>
        <w:numPr>
          <w:ilvl w:val="0"/>
          <w:numId w:val="2"/>
        </w:numPr>
      </w:pPr>
      <w:r>
        <w:t>All APIs available</w:t>
      </w:r>
    </w:p>
    <w:p w14:paraId="4B628D0B" w14:textId="77777777" w:rsidR="00E90AD7" w:rsidRPr="00AC0C6B" w:rsidRDefault="00E90AD7" w:rsidP="00E90AD7">
      <w:pPr>
        <w:rPr>
          <w:rFonts w:ascii="Arial" w:hAnsi="Arial" w:cs="Arial"/>
          <w:i/>
          <w:sz w:val="18"/>
          <w:szCs w:val="18"/>
        </w:rPr>
      </w:pPr>
      <w:r w:rsidRPr="00AC0C6B">
        <w:rPr>
          <w:rFonts w:ascii="Arial" w:hAnsi="Arial" w:cs="Arial"/>
          <w:i/>
          <w:sz w:val="18"/>
          <w:szCs w:val="18"/>
        </w:rPr>
        <w:t>[ State any and all assumptions relevant to the project.]</w:t>
      </w:r>
    </w:p>
    <w:p w14:paraId="1EC9AC53" w14:textId="77777777" w:rsidR="00E90AD7" w:rsidRDefault="00E90AD7" w:rsidP="00E90AD7">
      <w:pPr>
        <w:pStyle w:val="Heading2"/>
      </w:pPr>
      <w:bookmarkStart w:id="4" w:name="_Toc445720482"/>
      <w:r>
        <w:t>Dependencies</w:t>
      </w:r>
      <w:bookmarkEnd w:id="4"/>
    </w:p>
    <w:p w14:paraId="39E4B103" w14:textId="0E5ECDF6" w:rsidR="00E90AD7" w:rsidRDefault="008B3ACF" w:rsidP="00E90AD7">
      <w:pPr>
        <w:pStyle w:val="ListParagraph"/>
        <w:numPr>
          <w:ilvl w:val="0"/>
          <w:numId w:val="6"/>
        </w:numPr>
      </w:pPr>
      <w:r>
        <w:t>Azure hosting</w:t>
      </w:r>
    </w:p>
    <w:p w14:paraId="15679729" w14:textId="2EDDED6B" w:rsidR="00E90AD7" w:rsidRDefault="008B3ACF" w:rsidP="00E90AD7">
      <w:pPr>
        <w:pStyle w:val="ListParagraph"/>
        <w:numPr>
          <w:ilvl w:val="0"/>
          <w:numId w:val="6"/>
        </w:numPr>
      </w:pPr>
      <w:r>
        <w:t>Client credentials for teams</w:t>
      </w:r>
    </w:p>
    <w:p w14:paraId="12E9F113" w14:textId="2DF270DA" w:rsidR="008B3ACF" w:rsidRDefault="008B3ACF" w:rsidP="00E90AD7">
      <w:pPr>
        <w:pStyle w:val="ListParagraph"/>
        <w:numPr>
          <w:ilvl w:val="0"/>
          <w:numId w:val="6"/>
        </w:numPr>
      </w:pPr>
      <w:r>
        <w:t>Graph APIs</w:t>
      </w:r>
    </w:p>
    <w:p w14:paraId="48E023A7" w14:textId="45B990BC" w:rsidR="008B3ACF" w:rsidRPr="00B6367C" w:rsidRDefault="008B3ACF" w:rsidP="00E90AD7">
      <w:pPr>
        <w:pStyle w:val="ListParagraph"/>
        <w:numPr>
          <w:ilvl w:val="0"/>
          <w:numId w:val="6"/>
        </w:numPr>
      </w:pPr>
      <w:r>
        <w:t>EWS APIs</w:t>
      </w:r>
    </w:p>
    <w:p w14:paraId="421EB5EB" w14:textId="77777777" w:rsidR="00E90AD7" w:rsidRPr="00AC0C6B" w:rsidRDefault="00E90AD7" w:rsidP="00E90AD7">
      <w:pPr>
        <w:rPr>
          <w:rFonts w:ascii="Arial" w:hAnsi="Arial" w:cs="Arial"/>
          <w:i/>
          <w:sz w:val="18"/>
          <w:szCs w:val="18"/>
        </w:rPr>
      </w:pPr>
      <w:r w:rsidRPr="00AC0C6B">
        <w:rPr>
          <w:rFonts w:ascii="Arial" w:hAnsi="Arial" w:cs="Arial"/>
          <w:i/>
          <w:sz w:val="18"/>
          <w:szCs w:val="18"/>
        </w:rPr>
        <w:t xml:space="preserve">[State any relevant dependencies that may affect the project or what is stated in the requirements document, </w:t>
      </w:r>
      <w:proofErr w:type="gramStart"/>
      <w:r w:rsidRPr="00AC0C6B">
        <w:rPr>
          <w:rFonts w:ascii="Arial" w:hAnsi="Arial" w:cs="Arial"/>
          <w:i/>
          <w:sz w:val="18"/>
          <w:szCs w:val="18"/>
        </w:rPr>
        <w:t>i.e.</w:t>
      </w:r>
      <w:proofErr w:type="gramEnd"/>
      <w:r w:rsidRPr="00AC0C6B">
        <w:rPr>
          <w:rFonts w:ascii="Arial" w:hAnsi="Arial" w:cs="Arial"/>
          <w:i/>
          <w:sz w:val="18"/>
          <w:szCs w:val="18"/>
        </w:rPr>
        <w:t xml:space="preserve"> other projects, hardware or software purchases, etc.]</w:t>
      </w:r>
    </w:p>
    <w:p w14:paraId="2F35D0CA" w14:textId="77777777" w:rsidR="00E90AD7" w:rsidRDefault="00E90AD7" w:rsidP="00E90AD7">
      <w:pPr>
        <w:pStyle w:val="Heading2"/>
      </w:pPr>
      <w:bookmarkStart w:id="5" w:name="_Toc445720483"/>
      <w:r>
        <w:t>Constraints</w:t>
      </w:r>
      <w:bookmarkEnd w:id="5"/>
    </w:p>
    <w:p w14:paraId="3E9795BF" w14:textId="53EFBAEC" w:rsidR="00E90AD7" w:rsidRDefault="008B3ACF" w:rsidP="00E90AD7">
      <w:pPr>
        <w:pStyle w:val="ListParagraph"/>
        <w:numPr>
          <w:ilvl w:val="0"/>
          <w:numId w:val="7"/>
        </w:numPr>
      </w:pPr>
      <w:r>
        <w:t>Time</w:t>
      </w:r>
    </w:p>
    <w:p w14:paraId="2EE2E167" w14:textId="44E5D8B8" w:rsidR="008B3ACF" w:rsidRDefault="008B3ACF" w:rsidP="00E90AD7">
      <w:pPr>
        <w:pStyle w:val="ListParagraph"/>
        <w:numPr>
          <w:ilvl w:val="0"/>
          <w:numId w:val="7"/>
        </w:numPr>
      </w:pPr>
      <w:r>
        <w:t>People</w:t>
      </w:r>
    </w:p>
    <w:p w14:paraId="5A4C92CD" w14:textId="77777777" w:rsidR="00E90AD7" w:rsidRDefault="00E90AD7" w:rsidP="00E90AD7">
      <w:pPr>
        <w:rPr>
          <w:rFonts w:ascii="Arial-Moffitt" w:hAnsi="Arial-Moffitt"/>
          <w:bCs/>
          <w:i/>
          <w:color w:val="000000"/>
          <w:sz w:val="18"/>
        </w:rPr>
      </w:pPr>
      <w:r w:rsidRPr="003F763C">
        <w:rPr>
          <w:rFonts w:ascii="Arial-Moffitt" w:hAnsi="Arial-Moffitt"/>
          <w:bCs/>
          <w:i/>
          <w:color w:val="000000"/>
          <w:sz w:val="18"/>
        </w:rPr>
        <w:t>[Any limitations imposed on the solution that do not support the business or stakeholder needs.</w:t>
      </w:r>
      <w:r>
        <w:rPr>
          <w:rFonts w:ascii="Arial-Moffitt" w:hAnsi="Arial-Moffitt"/>
          <w:bCs/>
          <w:i/>
          <w:color w:val="000000"/>
          <w:sz w:val="18"/>
        </w:rPr>
        <w:t>]</w:t>
      </w:r>
    </w:p>
    <w:p w14:paraId="46A8AAC6" w14:textId="77777777" w:rsidR="00E90AD7" w:rsidRDefault="00E90AD7" w:rsidP="00E90AD7">
      <w:r>
        <w:br w:type="page"/>
      </w:r>
    </w:p>
    <w:p w14:paraId="4490994D" w14:textId="77777777" w:rsidR="00E90AD7" w:rsidRDefault="00E90AD7" w:rsidP="00E90AD7">
      <w:pPr>
        <w:pStyle w:val="Heading1"/>
        <w:spacing w:after="240"/>
      </w:pPr>
      <w:bookmarkStart w:id="6" w:name="_Toc445720484"/>
      <w:r>
        <w:lastRenderedPageBreak/>
        <w:t>Risk Analysis</w:t>
      </w:r>
      <w:bookmarkEnd w:id="6"/>
    </w:p>
    <w:tbl>
      <w:tblPr>
        <w:tblStyle w:val="MediumShading1-Accent1"/>
        <w:tblW w:w="0" w:type="auto"/>
        <w:tblLook w:val="04A0" w:firstRow="1" w:lastRow="0" w:firstColumn="1" w:lastColumn="0" w:noHBand="0" w:noVBand="1"/>
      </w:tblPr>
      <w:tblGrid>
        <w:gridCol w:w="376"/>
        <w:gridCol w:w="6473"/>
        <w:gridCol w:w="2491"/>
      </w:tblGrid>
      <w:tr w:rsidR="00E90AD7" w14:paraId="660AF2E7" w14:textId="77777777" w:rsidTr="008A6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7A55EB52" w14:textId="77777777" w:rsidR="00E90AD7" w:rsidRDefault="00E90AD7" w:rsidP="008A6978">
            <w:pPr>
              <w:jc w:val="center"/>
            </w:pPr>
            <w:r>
              <w:t>#</w:t>
            </w:r>
          </w:p>
        </w:tc>
        <w:tc>
          <w:tcPr>
            <w:tcW w:w="6660" w:type="dxa"/>
          </w:tcPr>
          <w:p w14:paraId="4D31AC83" w14:textId="77777777" w:rsidR="00E90AD7" w:rsidRDefault="00E90AD7" w:rsidP="008A6978">
            <w:pPr>
              <w:cnfStyle w:val="100000000000" w:firstRow="1" w:lastRow="0" w:firstColumn="0" w:lastColumn="0" w:oddVBand="0" w:evenVBand="0" w:oddHBand="0" w:evenHBand="0" w:firstRowFirstColumn="0" w:firstRowLastColumn="0" w:lastRowFirstColumn="0" w:lastRowLastColumn="0"/>
            </w:pPr>
            <w:r>
              <w:t>Risk Description</w:t>
            </w:r>
          </w:p>
        </w:tc>
        <w:tc>
          <w:tcPr>
            <w:tcW w:w="2538" w:type="dxa"/>
          </w:tcPr>
          <w:p w14:paraId="05B40405" w14:textId="77777777" w:rsidR="00E90AD7" w:rsidRDefault="00E90AD7" w:rsidP="008A6978">
            <w:pPr>
              <w:cnfStyle w:val="100000000000" w:firstRow="1" w:lastRow="0" w:firstColumn="0" w:lastColumn="0" w:oddVBand="0" w:evenVBand="0" w:oddHBand="0" w:evenHBand="0" w:firstRowFirstColumn="0" w:firstRowLastColumn="0" w:lastRowFirstColumn="0" w:lastRowLastColumn="0"/>
            </w:pPr>
            <w:r>
              <w:t>Risk Mitigation Plan</w:t>
            </w:r>
          </w:p>
        </w:tc>
      </w:tr>
      <w:tr w:rsidR="00E90AD7" w:rsidRPr="0073047B" w14:paraId="6C8CB61F" w14:textId="77777777" w:rsidTr="008A6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4D1585DF" w14:textId="77777777" w:rsidR="00E90AD7" w:rsidRPr="0073047B" w:rsidRDefault="00E90AD7" w:rsidP="00E90AD7">
            <w:pPr>
              <w:pStyle w:val="ListParagraph"/>
              <w:numPr>
                <w:ilvl w:val="0"/>
                <w:numId w:val="4"/>
              </w:numPr>
              <w:spacing w:after="0" w:line="240" w:lineRule="auto"/>
              <w:rPr>
                <w:b w:val="0"/>
              </w:rPr>
            </w:pPr>
          </w:p>
        </w:tc>
        <w:tc>
          <w:tcPr>
            <w:tcW w:w="6660" w:type="dxa"/>
          </w:tcPr>
          <w:p w14:paraId="4DBDA2D0" w14:textId="77777777" w:rsidR="00E90AD7" w:rsidRPr="0073047B" w:rsidRDefault="00E90AD7" w:rsidP="008A6978">
            <w:pPr>
              <w:cnfStyle w:val="000000100000" w:firstRow="0" w:lastRow="0" w:firstColumn="0" w:lastColumn="0" w:oddVBand="0" w:evenVBand="0" w:oddHBand="1" w:evenHBand="0" w:firstRowFirstColumn="0" w:firstRowLastColumn="0" w:lastRowFirstColumn="0" w:lastRowLastColumn="0"/>
            </w:pPr>
          </w:p>
        </w:tc>
        <w:tc>
          <w:tcPr>
            <w:tcW w:w="2538" w:type="dxa"/>
          </w:tcPr>
          <w:p w14:paraId="7F1BE77E" w14:textId="77777777" w:rsidR="00E90AD7" w:rsidRPr="0073047B" w:rsidRDefault="00E90AD7" w:rsidP="008A6978">
            <w:pPr>
              <w:cnfStyle w:val="000000100000" w:firstRow="0" w:lastRow="0" w:firstColumn="0" w:lastColumn="0" w:oddVBand="0" w:evenVBand="0" w:oddHBand="1" w:evenHBand="0" w:firstRowFirstColumn="0" w:firstRowLastColumn="0" w:lastRowFirstColumn="0" w:lastRowLastColumn="0"/>
            </w:pPr>
          </w:p>
        </w:tc>
      </w:tr>
      <w:tr w:rsidR="00E90AD7" w:rsidRPr="0073047B" w14:paraId="01418F80" w14:textId="77777777" w:rsidTr="008A69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6D33AC15" w14:textId="77777777" w:rsidR="00E90AD7" w:rsidRPr="0073047B" w:rsidRDefault="00E90AD7" w:rsidP="00E90AD7">
            <w:pPr>
              <w:pStyle w:val="ListParagraph"/>
              <w:numPr>
                <w:ilvl w:val="0"/>
                <w:numId w:val="4"/>
              </w:numPr>
              <w:spacing w:after="0" w:line="240" w:lineRule="auto"/>
              <w:rPr>
                <w:b w:val="0"/>
                <w:bCs w:val="0"/>
              </w:rPr>
            </w:pPr>
          </w:p>
        </w:tc>
        <w:tc>
          <w:tcPr>
            <w:tcW w:w="6660" w:type="dxa"/>
          </w:tcPr>
          <w:p w14:paraId="725DA653" w14:textId="77777777" w:rsidR="00E90AD7" w:rsidRPr="0073047B" w:rsidRDefault="00E90AD7" w:rsidP="008A6978">
            <w:pPr>
              <w:cnfStyle w:val="000000010000" w:firstRow="0" w:lastRow="0" w:firstColumn="0" w:lastColumn="0" w:oddVBand="0" w:evenVBand="0" w:oddHBand="0" w:evenHBand="1" w:firstRowFirstColumn="0" w:firstRowLastColumn="0" w:lastRowFirstColumn="0" w:lastRowLastColumn="0"/>
            </w:pPr>
          </w:p>
        </w:tc>
        <w:tc>
          <w:tcPr>
            <w:tcW w:w="2538" w:type="dxa"/>
          </w:tcPr>
          <w:p w14:paraId="0DC2B25F" w14:textId="77777777" w:rsidR="00E90AD7" w:rsidRPr="0073047B" w:rsidRDefault="00E90AD7" w:rsidP="008A6978">
            <w:pPr>
              <w:cnfStyle w:val="000000010000" w:firstRow="0" w:lastRow="0" w:firstColumn="0" w:lastColumn="0" w:oddVBand="0" w:evenVBand="0" w:oddHBand="0" w:evenHBand="1" w:firstRowFirstColumn="0" w:firstRowLastColumn="0" w:lastRowFirstColumn="0" w:lastRowLastColumn="0"/>
            </w:pPr>
          </w:p>
        </w:tc>
      </w:tr>
    </w:tbl>
    <w:p w14:paraId="4B2AE2B0" w14:textId="77777777" w:rsidR="00E90AD7" w:rsidRDefault="00E90AD7" w:rsidP="00E90AD7">
      <w:pPr>
        <w:rPr>
          <w:rFonts w:ascii="Arial-Moffitt" w:hAnsi="Arial-Moffitt"/>
          <w:bCs/>
          <w:i/>
          <w:color w:val="000000"/>
          <w:sz w:val="18"/>
        </w:rPr>
      </w:pPr>
    </w:p>
    <w:p w14:paraId="474754D4" w14:textId="77777777" w:rsidR="00E90AD7" w:rsidRDefault="00E90AD7" w:rsidP="00E90AD7">
      <w:pPr>
        <w:rPr>
          <w:rFonts w:ascii="Arial-Moffitt" w:hAnsi="Arial-Moffitt"/>
          <w:bCs/>
          <w:i/>
          <w:color w:val="000000"/>
          <w:sz w:val="18"/>
        </w:rPr>
      </w:pPr>
      <w:r w:rsidRPr="003A7C15">
        <w:rPr>
          <w:rFonts w:ascii="Arial-Moffitt" w:hAnsi="Arial-Moffitt"/>
          <w:bCs/>
          <w:i/>
          <w:color w:val="000000"/>
          <w:sz w:val="18"/>
        </w:rPr>
        <w:t>[State any known risks to the project.  Risk may be added to the document at any time during the project as more information is discovered.  This section may be omitted if risks are tracked in a separate document.]</w:t>
      </w:r>
    </w:p>
    <w:p w14:paraId="168E149F" w14:textId="77777777" w:rsidR="00E90AD7" w:rsidRDefault="00E90AD7" w:rsidP="00E90AD7">
      <w:pPr>
        <w:rPr>
          <w:rFonts w:ascii="Arial-Moffitt" w:hAnsi="Arial-Moffitt"/>
          <w:bCs/>
          <w:i/>
          <w:color w:val="000000"/>
          <w:sz w:val="18"/>
        </w:rPr>
      </w:pPr>
    </w:p>
    <w:p w14:paraId="23D57D1A" w14:textId="30852545" w:rsidR="00E90AD7" w:rsidRDefault="00E90AD7" w:rsidP="00E90AD7"/>
    <w:p w14:paraId="7EF39610" w14:textId="77777777" w:rsidR="00E90AD7" w:rsidRDefault="00E90AD7">
      <w:pPr>
        <w:spacing w:after="0" w:line="240" w:lineRule="auto"/>
      </w:pPr>
      <w:r>
        <w:br w:type="page"/>
      </w:r>
    </w:p>
    <w:p w14:paraId="25526D67" w14:textId="77777777" w:rsidR="00E90AD7" w:rsidRDefault="00E90AD7" w:rsidP="00E90AD7">
      <w:pPr>
        <w:pStyle w:val="Heading1"/>
        <w:spacing w:after="240"/>
      </w:pPr>
      <w:bookmarkStart w:id="7" w:name="_Toc445720485"/>
      <w:r>
        <w:lastRenderedPageBreak/>
        <w:t>Requirements</w:t>
      </w:r>
      <w:bookmarkEnd w:id="7"/>
    </w:p>
    <w:tbl>
      <w:tblPr>
        <w:tblStyle w:val="MediumShading1-Accent1"/>
        <w:tblW w:w="5000" w:type="pct"/>
        <w:tblLook w:val="04A0" w:firstRow="1" w:lastRow="0" w:firstColumn="1" w:lastColumn="0" w:noHBand="0" w:noVBand="1"/>
      </w:tblPr>
      <w:tblGrid>
        <w:gridCol w:w="326"/>
        <w:gridCol w:w="1153"/>
        <w:gridCol w:w="4377"/>
        <w:gridCol w:w="1213"/>
        <w:gridCol w:w="1433"/>
        <w:gridCol w:w="838"/>
      </w:tblGrid>
      <w:tr w:rsidR="00E90AD7" w14:paraId="33BDFEC2" w14:textId="77777777" w:rsidTr="008A6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 w:type="pct"/>
          </w:tcPr>
          <w:p w14:paraId="663BE148" w14:textId="77777777" w:rsidR="00E90AD7" w:rsidRDefault="00E90AD7" w:rsidP="008A6978">
            <w:pPr>
              <w:jc w:val="center"/>
            </w:pPr>
            <w:r>
              <w:t>#</w:t>
            </w:r>
          </w:p>
        </w:tc>
        <w:tc>
          <w:tcPr>
            <w:tcW w:w="481" w:type="pct"/>
          </w:tcPr>
          <w:p w14:paraId="223E7155" w14:textId="77777777" w:rsidR="00E90AD7" w:rsidRDefault="00E90AD7" w:rsidP="008A6978">
            <w:pPr>
              <w:cnfStyle w:val="100000000000" w:firstRow="1" w:lastRow="0" w:firstColumn="0" w:lastColumn="0" w:oddVBand="0" w:evenVBand="0" w:oddHBand="0" w:evenHBand="0" w:firstRowFirstColumn="0" w:firstRowLastColumn="0" w:lastRowFirstColumn="0" w:lastRowLastColumn="0"/>
            </w:pPr>
            <w:r>
              <w:t>Type</w:t>
            </w:r>
          </w:p>
        </w:tc>
        <w:tc>
          <w:tcPr>
            <w:tcW w:w="3024" w:type="pct"/>
          </w:tcPr>
          <w:p w14:paraId="508E8C1D" w14:textId="77777777" w:rsidR="00E90AD7" w:rsidRDefault="00E90AD7" w:rsidP="008A6978">
            <w:pPr>
              <w:cnfStyle w:val="100000000000" w:firstRow="1" w:lastRow="0" w:firstColumn="0" w:lastColumn="0" w:oddVBand="0" w:evenVBand="0" w:oddHBand="0" w:evenHBand="0" w:firstRowFirstColumn="0" w:firstRowLastColumn="0" w:lastRowFirstColumn="0" w:lastRowLastColumn="0"/>
            </w:pPr>
            <w:r>
              <w:t>Description</w:t>
            </w:r>
          </w:p>
        </w:tc>
        <w:tc>
          <w:tcPr>
            <w:tcW w:w="455" w:type="pct"/>
          </w:tcPr>
          <w:p w14:paraId="07A22442" w14:textId="77777777" w:rsidR="00E90AD7" w:rsidRDefault="00E90AD7" w:rsidP="008A6978">
            <w:pPr>
              <w:cnfStyle w:val="100000000000" w:firstRow="1" w:lastRow="0" w:firstColumn="0" w:lastColumn="0" w:oddVBand="0" w:evenVBand="0" w:oddHBand="0" w:evenHBand="0" w:firstRowFirstColumn="0" w:firstRowLastColumn="0" w:lastRowFirstColumn="0" w:lastRowLastColumn="0"/>
            </w:pPr>
            <w:r>
              <w:t>Priority</w:t>
            </w:r>
          </w:p>
        </w:tc>
        <w:tc>
          <w:tcPr>
            <w:tcW w:w="544" w:type="pct"/>
          </w:tcPr>
          <w:p w14:paraId="7255A4C8" w14:textId="77777777" w:rsidR="00E90AD7" w:rsidRDefault="00E90AD7" w:rsidP="008A6978">
            <w:pPr>
              <w:cnfStyle w:val="100000000000" w:firstRow="1" w:lastRow="0" w:firstColumn="0" w:lastColumn="0" w:oddVBand="0" w:evenVBand="0" w:oddHBand="0" w:evenHBand="0" w:firstRowFirstColumn="0" w:firstRowLastColumn="0" w:lastRowFirstColumn="0" w:lastRowLastColumn="0"/>
            </w:pPr>
            <w:r>
              <w:t>New/Existing</w:t>
            </w:r>
          </w:p>
        </w:tc>
        <w:tc>
          <w:tcPr>
            <w:tcW w:w="318" w:type="pct"/>
          </w:tcPr>
          <w:p w14:paraId="5A9F7E52" w14:textId="77777777" w:rsidR="00E90AD7" w:rsidRDefault="00E90AD7" w:rsidP="008A6978">
            <w:pPr>
              <w:cnfStyle w:val="100000000000" w:firstRow="1" w:lastRow="0" w:firstColumn="0" w:lastColumn="0" w:oddVBand="0" w:evenVBand="0" w:oddHBand="0" w:evenHBand="0" w:firstRowFirstColumn="0" w:firstRowLastColumn="0" w:lastRowFirstColumn="0" w:lastRowLastColumn="0"/>
            </w:pPr>
            <w:r>
              <w:t>Source</w:t>
            </w:r>
          </w:p>
        </w:tc>
      </w:tr>
      <w:tr w:rsidR="00E90AD7" w:rsidRPr="0073047B" w14:paraId="6AA7ECD1" w14:textId="77777777" w:rsidTr="008A6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 w:type="pct"/>
          </w:tcPr>
          <w:p w14:paraId="1AE332B1" w14:textId="77777777" w:rsidR="00E90AD7" w:rsidRPr="0073047B" w:rsidRDefault="00E90AD7" w:rsidP="00E90AD7">
            <w:pPr>
              <w:pStyle w:val="ListParagraph"/>
              <w:numPr>
                <w:ilvl w:val="0"/>
                <w:numId w:val="3"/>
              </w:numPr>
              <w:spacing w:after="0" w:line="240" w:lineRule="auto"/>
              <w:ind w:left="0" w:right="1233" w:firstLine="0"/>
              <w:jc w:val="center"/>
              <w:rPr>
                <w:rFonts w:asciiTheme="majorHAnsi" w:eastAsiaTheme="majorEastAsia" w:hAnsiTheme="majorHAnsi" w:cstheme="majorBidi"/>
                <w:b w:val="0"/>
                <w:color w:val="000000" w:themeColor="text1"/>
              </w:rPr>
            </w:pPr>
          </w:p>
        </w:tc>
        <w:tc>
          <w:tcPr>
            <w:tcW w:w="481" w:type="pct"/>
          </w:tcPr>
          <w:p w14:paraId="191C7E74" w14:textId="77777777" w:rsidR="00E90AD7" w:rsidRPr="0073047B" w:rsidRDefault="00E90AD7" w:rsidP="008A6978">
            <w:pPr>
              <w:cnfStyle w:val="000000100000" w:firstRow="0" w:lastRow="0" w:firstColumn="0" w:lastColumn="0" w:oddVBand="0" w:evenVBand="0" w:oddHBand="1" w:evenHBand="0" w:firstRowFirstColumn="0" w:firstRowLastColumn="0" w:lastRowFirstColumn="0" w:lastRowLastColumn="0"/>
            </w:pPr>
            <w:r w:rsidRPr="0073047B">
              <w:t>Functional</w:t>
            </w:r>
          </w:p>
        </w:tc>
        <w:tc>
          <w:tcPr>
            <w:tcW w:w="3024" w:type="pct"/>
          </w:tcPr>
          <w:p w14:paraId="752BECEC" w14:textId="48F34669" w:rsidR="00E90AD7" w:rsidRPr="0073047B" w:rsidRDefault="008B3ACF" w:rsidP="008A6978">
            <w:pPr>
              <w:cnfStyle w:val="000000100000" w:firstRow="0" w:lastRow="0" w:firstColumn="0" w:lastColumn="0" w:oddVBand="0" w:evenVBand="0" w:oddHBand="1" w:evenHBand="0" w:firstRowFirstColumn="0" w:firstRowLastColumn="0" w:lastRowFirstColumn="0" w:lastRowLastColumn="0"/>
            </w:pPr>
            <w:r>
              <w:t>Accept appointment requests</w:t>
            </w:r>
          </w:p>
        </w:tc>
        <w:tc>
          <w:tcPr>
            <w:tcW w:w="455" w:type="pct"/>
          </w:tcPr>
          <w:p w14:paraId="312D1032" w14:textId="77777777" w:rsidR="00E90AD7" w:rsidRPr="0073047B" w:rsidRDefault="00E90AD7" w:rsidP="008A6978">
            <w:pPr>
              <w:cnfStyle w:val="000000100000" w:firstRow="0" w:lastRow="0" w:firstColumn="0" w:lastColumn="0" w:oddVBand="0" w:evenVBand="0" w:oddHBand="1" w:evenHBand="0" w:firstRowFirstColumn="0" w:firstRowLastColumn="0" w:lastRowFirstColumn="0" w:lastRowLastColumn="0"/>
            </w:pPr>
            <w:r w:rsidRPr="0073047B">
              <w:t>mandatory</w:t>
            </w:r>
          </w:p>
        </w:tc>
        <w:tc>
          <w:tcPr>
            <w:tcW w:w="544" w:type="pct"/>
          </w:tcPr>
          <w:p w14:paraId="28D32EC0" w14:textId="03DDD2D8" w:rsidR="00E90AD7" w:rsidRPr="0073047B" w:rsidRDefault="008B3ACF" w:rsidP="008A6978">
            <w:pPr>
              <w:cnfStyle w:val="000000100000" w:firstRow="0" w:lastRow="0" w:firstColumn="0" w:lastColumn="0" w:oddVBand="0" w:evenVBand="0" w:oddHBand="1" w:evenHBand="0" w:firstRowFirstColumn="0" w:firstRowLastColumn="0" w:lastRowFirstColumn="0" w:lastRowLastColumn="0"/>
            </w:pPr>
            <w:r>
              <w:t>new</w:t>
            </w:r>
          </w:p>
        </w:tc>
        <w:tc>
          <w:tcPr>
            <w:tcW w:w="318" w:type="pct"/>
          </w:tcPr>
          <w:p w14:paraId="48B53465" w14:textId="4DEAEBA5" w:rsidR="00E90AD7" w:rsidRPr="0073047B" w:rsidRDefault="008B3ACF" w:rsidP="008A6978">
            <w:pPr>
              <w:cnfStyle w:val="000000100000" w:firstRow="0" w:lastRow="0" w:firstColumn="0" w:lastColumn="0" w:oddVBand="0" w:evenVBand="0" w:oddHBand="1" w:evenHBand="0" w:firstRowFirstColumn="0" w:firstRowLastColumn="0" w:lastRowFirstColumn="0" w:lastRowLastColumn="0"/>
            </w:pPr>
            <w:r>
              <w:t>ACS</w:t>
            </w:r>
          </w:p>
        </w:tc>
      </w:tr>
      <w:tr w:rsidR="00E90AD7" w:rsidRPr="0073047B" w14:paraId="0A0A57F4" w14:textId="77777777" w:rsidTr="008A69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 w:type="pct"/>
          </w:tcPr>
          <w:p w14:paraId="4734FDDE" w14:textId="77777777" w:rsidR="00E90AD7" w:rsidRPr="0073047B" w:rsidRDefault="00E90AD7" w:rsidP="00E90AD7">
            <w:pPr>
              <w:pStyle w:val="ListParagraph"/>
              <w:numPr>
                <w:ilvl w:val="0"/>
                <w:numId w:val="3"/>
              </w:numPr>
              <w:spacing w:after="0" w:line="240" w:lineRule="auto"/>
              <w:ind w:left="0" w:right="1233" w:firstLine="0"/>
              <w:jc w:val="center"/>
              <w:rPr>
                <w:rFonts w:asciiTheme="majorHAnsi" w:eastAsiaTheme="majorEastAsia" w:hAnsiTheme="majorHAnsi" w:cstheme="majorBidi"/>
                <w:b w:val="0"/>
                <w:color w:val="000000" w:themeColor="text1"/>
              </w:rPr>
            </w:pPr>
          </w:p>
        </w:tc>
        <w:tc>
          <w:tcPr>
            <w:tcW w:w="481" w:type="pct"/>
          </w:tcPr>
          <w:p w14:paraId="56FC15B9" w14:textId="3F3F712D" w:rsidR="00E90AD7" w:rsidRPr="0073047B" w:rsidRDefault="008B3ACF" w:rsidP="008A6978">
            <w:pPr>
              <w:cnfStyle w:val="000000010000" w:firstRow="0" w:lastRow="0" w:firstColumn="0" w:lastColumn="0" w:oddVBand="0" w:evenVBand="0" w:oddHBand="0" w:evenHBand="1" w:firstRowFirstColumn="0" w:firstRowLastColumn="0" w:lastRowFirstColumn="0" w:lastRowLastColumn="0"/>
            </w:pPr>
            <w:r>
              <w:t>Functional</w:t>
            </w:r>
          </w:p>
        </w:tc>
        <w:tc>
          <w:tcPr>
            <w:tcW w:w="3024" w:type="pct"/>
          </w:tcPr>
          <w:p w14:paraId="1FDA3F83" w14:textId="76245CA1" w:rsidR="00E90AD7" w:rsidRPr="0073047B" w:rsidRDefault="008B3ACF" w:rsidP="008A6978">
            <w:pPr>
              <w:cnfStyle w:val="000000010000" w:firstRow="0" w:lastRow="0" w:firstColumn="0" w:lastColumn="0" w:oddVBand="0" w:evenVBand="0" w:oddHBand="0" w:evenHBand="1" w:firstRowFirstColumn="0" w:firstRowLastColumn="0" w:lastRowFirstColumn="0" w:lastRowLastColumn="0"/>
            </w:pPr>
            <w:r>
              <w:t>Place event on calendar</w:t>
            </w:r>
          </w:p>
        </w:tc>
        <w:tc>
          <w:tcPr>
            <w:tcW w:w="455" w:type="pct"/>
          </w:tcPr>
          <w:p w14:paraId="12C34E3F" w14:textId="48D22B05" w:rsidR="00E90AD7" w:rsidRPr="0073047B" w:rsidRDefault="008B3ACF" w:rsidP="008A6978">
            <w:pPr>
              <w:cnfStyle w:val="000000010000" w:firstRow="0" w:lastRow="0" w:firstColumn="0" w:lastColumn="0" w:oddVBand="0" w:evenVBand="0" w:oddHBand="0" w:evenHBand="1" w:firstRowFirstColumn="0" w:firstRowLastColumn="0" w:lastRowFirstColumn="0" w:lastRowLastColumn="0"/>
            </w:pPr>
            <w:r>
              <w:t>mandatory</w:t>
            </w:r>
          </w:p>
        </w:tc>
        <w:tc>
          <w:tcPr>
            <w:tcW w:w="544" w:type="pct"/>
          </w:tcPr>
          <w:p w14:paraId="699D8F91" w14:textId="79B60402" w:rsidR="00E90AD7" w:rsidRPr="0073047B" w:rsidRDefault="008B3ACF" w:rsidP="008A6978">
            <w:pPr>
              <w:cnfStyle w:val="000000010000" w:firstRow="0" w:lastRow="0" w:firstColumn="0" w:lastColumn="0" w:oddVBand="0" w:evenVBand="0" w:oddHBand="0" w:evenHBand="1" w:firstRowFirstColumn="0" w:firstRowLastColumn="0" w:lastRowFirstColumn="0" w:lastRowLastColumn="0"/>
            </w:pPr>
            <w:r>
              <w:t>new</w:t>
            </w:r>
          </w:p>
        </w:tc>
        <w:tc>
          <w:tcPr>
            <w:tcW w:w="318" w:type="pct"/>
          </w:tcPr>
          <w:p w14:paraId="5C998EDB" w14:textId="19148137" w:rsidR="00E90AD7" w:rsidRPr="0073047B" w:rsidRDefault="008B3ACF" w:rsidP="008A6978">
            <w:pPr>
              <w:cnfStyle w:val="000000010000" w:firstRow="0" w:lastRow="0" w:firstColumn="0" w:lastColumn="0" w:oddVBand="0" w:evenVBand="0" w:oddHBand="0" w:evenHBand="1" w:firstRowFirstColumn="0" w:firstRowLastColumn="0" w:lastRowFirstColumn="0" w:lastRowLastColumn="0"/>
            </w:pPr>
            <w:r>
              <w:t>ACS</w:t>
            </w:r>
          </w:p>
        </w:tc>
      </w:tr>
      <w:tr w:rsidR="008B3ACF" w:rsidRPr="0073047B" w14:paraId="712932AE" w14:textId="77777777" w:rsidTr="008A6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 w:type="pct"/>
          </w:tcPr>
          <w:p w14:paraId="1602EDDE" w14:textId="77777777" w:rsidR="008B3ACF" w:rsidRPr="0073047B" w:rsidRDefault="008B3ACF" w:rsidP="00E90AD7">
            <w:pPr>
              <w:pStyle w:val="ListParagraph"/>
              <w:numPr>
                <w:ilvl w:val="0"/>
                <w:numId w:val="3"/>
              </w:numPr>
              <w:spacing w:after="0" w:line="240" w:lineRule="auto"/>
              <w:ind w:left="0" w:right="1233" w:firstLine="0"/>
              <w:jc w:val="center"/>
              <w:rPr>
                <w:rFonts w:asciiTheme="majorHAnsi" w:eastAsiaTheme="majorEastAsia" w:hAnsiTheme="majorHAnsi" w:cstheme="majorBidi"/>
                <w:b w:val="0"/>
                <w:color w:val="000000" w:themeColor="text1"/>
              </w:rPr>
            </w:pPr>
          </w:p>
        </w:tc>
        <w:tc>
          <w:tcPr>
            <w:tcW w:w="481" w:type="pct"/>
          </w:tcPr>
          <w:p w14:paraId="096C0D15" w14:textId="704ED8EF" w:rsidR="008B3ACF" w:rsidRDefault="008B3ACF" w:rsidP="008A6978">
            <w:pPr>
              <w:cnfStyle w:val="000000100000" w:firstRow="0" w:lastRow="0" w:firstColumn="0" w:lastColumn="0" w:oddVBand="0" w:evenVBand="0" w:oddHBand="1" w:evenHBand="0" w:firstRowFirstColumn="0" w:firstRowLastColumn="0" w:lastRowFirstColumn="0" w:lastRowLastColumn="0"/>
            </w:pPr>
            <w:r>
              <w:t>Functional</w:t>
            </w:r>
          </w:p>
        </w:tc>
        <w:tc>
          <w:tcPr>
            <w:tcW w:w="3024" w:type="pct"/>
          </w:tcPr>
          <w:p w14:paraId="113E9149" w14:textId="06A34344" w:rsidR="008B3ACF" w:rsidRDefault="008B3ACF" w:rsidP="008A6978">
            <w:pPr>
              <w:cnfStyle w:val="000000100000" w:firstRow="0" w:lastRow="0" w:firstColumn="0" w:lastColumn="0" w:oddVBand="0" w:evenVBand="0" w:oddHBand="1" w:evenHBand="0" w:firstRowFirstColumn="0" w:firstRowLastColumn="0" w:lastRowFirstColumn="0" w:lastRowLastColumn="0"/>
            </w:pPr>
            <w:r>
              <w:t>Email Patient Invite</w:t>
            </w:r>
          </w:p>
        </w:tc>
        <w:tc>
          <w:tcPr>
            <w:tcW w:w="455" w:type="pct"/>
          </w:tcPr>
          <w:p w14:paraId="285848E8" w14:textId="1F3EE3F5" w:rsidR="008B3ACF" w:rsidRPr="0073047B" w:rsidRDefault="008B3ACF" w:rsidP="008A6978">
            <w:pPr>
              <w:cnfStyle w:val="000000100000" w:firstRow="0" w:lastRow="0" w:firstColumn="0" w:lastColumn="0" w:oddVBand="0" w:evenVBand="0" w:oddHBand="1" w:evenHBand="0" w:firstRowFirstColumn="0" w:firstRowLastColumn="0" w:lastRowFirstColumn="0" w:lastRowLastColumn="0"/>
            </w:pPr>
            <w:r>
              <w:t>mandatory</w:t>
            </w:r>
          </w:p>
        </w:tc>
        <w:tc>
          <w:tcPr>
            <w:tcW w:w="544" w:type="pct"/>
          </w:tcPr>
          <w:p w14:paraId="5DF1A646" w14:textId="26F22FDD" w:rsidR="008B3ACF" w:rsidRPr="0073047B" w:rsidRDefault="008B3ACF" w:rsidP="008A6978">
            <w:pPr>
              <w:cnfStyle w:val="000000100000" w:firstRow="0" w:lastRow="0" w:firstColumn="0" w:lastColumn="0" w:oddVBand="0" w:evenVBand="0" w:oddHBand="1" w:evenHBand="0" w:firstRowFirstColumn="0" w:firstRowLastColumn="0" w:lastRowFirstColumn="0" w:lastRowLastColumn="0"/>
            </w:pPr>
            <w:r>
              <w:t>new</w:t>
            </w:r>
          </w:p>
        </w:tc>
        <w:tc>
          <w:tcPr>
            <w:tcW w:w="318" w:type="pct"/>
          </w:tcPr>
          <w:p w14:paraId="1A84BBE6" w14:textId="3113AA13" w:rsidR="008B3ACF" w:rsidRPr="0073047B" w:rsidRDefault="008B3ACF" w:rsidP="008A6978">
            <w:pPr>
              <w:cnfStyle w:val="000000100000" w:firstRow="0" w:lastRow="0" w:firstColumn="0" w:lastColumn="0" w:oddVBand="0" w:evenVBand="0" w:oddHBand="1" w:evenHBand="0" w:firstRowFirstColumn="0" w:firstRowLastColumn="0" w:lastRowFirstColumn="0" w:lastRowLastColumn="0"/>
            </w:pPr>
            <w:r>
              <w:t>ACS</w:t>
            </w:r>
          </w:p>
        </w:tc>
      </w:tr>
      <w:tr w:rsidR="008B3ACF" w:rsidRPr="0073047B" w14:paraId="00687DDB" w14:textId="77777777" w:rsidTr="008A69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 w:type="pct"/>
          </w:tcPr>
          <w:p w14:paraId="302E5CFC" w14:textId="77777777" w:rsidR="008B3ACF" w:rsidRPr="0073047B" w:rsidRDefault="008B3ACF" w:rsidP="00E90AD7">
            <w:pPr>
              <w:pStyle w:val="ListParagraph"/>
              <w:numPr>
                <w:ilvl w:val="0"/>
                <w:numId w:val="3"/>
              </w:numPr>
              <w:spacing w:after="0" w:line="240" w:lineRule="auto"/>
              <w:ind w:left="0" w:right="1233" w:firstLine="0"/>
              <w:jc w:val="center"/>
              <w:rPr>
                <w:rFonts w:asciiTheme="majorHAnsi" w:eastAsiaTheme="majorEastAsia" w:hAnsiTheme="majorHAnsi" w:cstheme="majorBidi"/>
                <w:b w:val="0"/>
                <w:color w:val="000000" w:themeColor="text1"/>
              </w:rPr>
            </w:pPr>
          </w:p>
        </w:tc>
        <w:tc>
          <w:tcPr>
            <w:tcW w:w="481" w:type="pct"/>
          </w:tcPr>
          <w:p w14:paraId="7DB1F9B8" w14:textId="1F6B8037" w:rsidR="008B3ACF" w:rsidRDefault="008B3ACF" w:rsidP="008A6978">
            <w:pPr>
              <w:cnfStyle w:val="000000010000" w:firstRow="0" w:lastRow="0" w:firstColumn="0" w:lastColumn="0" w:oddVBand="0" w:evenVBand="0" w:oddHBand="0" w:evenHBand="1" w:firstRowFirstColumn="0" w:firstRowLastColumn="0" w:lastRowFirstColumn="0" w:lastRowLastColumn="0"/>
            </w:pPr>
            <w:r>
              <w:t>Functional</w:t>
            </w:r>
          </w:p>
        </w:tc>
        <w:tc>
          <w:tcPr>
            <w:tcW w:w="3024" w:type="pct"/>
          </w:tcPr>
          <w:p w14:paraId="2FC5F9A9" w14:textId="77830530" w:rsidR="008B3ACF" w:rsidRDefault="008B3ACF" w:rsidP="008A6978">
            <w:pPr>
              <w:cnfStyle w:val="000000010000" w:firstRow="0" w:lastRow="0" w:firstColumn="0" w:lastColumn="0" w:oddVBand="0" w:evenVBand="0" w:oddHBand="0" w:evenHBand="1" w:firstRowFirstColumn="0" w:firstRowLastColumn="0" w:lastRowFirstColumn="0" w:lastRowLastColumn="0"/>
            </w:pPr>
            <w:r>
              <w:t>Accept appointment update requests</w:t>
            </w:r>
          </w:p>
        </w:tc>
        <w:tc>
          <w:tcPr>
            <w:tcW w:w="455" w:type="pct"/>
          </w:tcPr>
          <w:p w14:paraId="59079EEF" w14:textId="7247DDD4" w:rsidR="008B3ACF" w:rsidRDefault="008B3ACF" w:rsidP="008A6978">
            <w:pPr>
              <w:cnfStyle w:val="000000010000" w:firstRow="0" w:lastRow="0" w:firstColumn="0" w:lastColumn="0" w:oddVBand="0" w:evenVBand="0" w:oddHBand="0" w:evenHBand="1" w:firstRowFirstColumn="0" w:firstRowLastColumn="0" w:lastRowFirstColumn="0" w:lastRowLastColumn="0"/>
            </w:pPr>
            <w:r>
              <w:t>Mandatory</w:t>
            </w:r>
          </w:p>
        </w:tc>
        <w:tc>
          <w:tcPr>
            <w:tcW w:w="544" w:type="pct"/>
          </w:tcPr>
          <w:p w14:paraId="14692F29" w14:textId="6C7270DD" w:rsidR="008B3ACF" w:rsidRDefault="008B3ACF" w:rsidP="008A6978">
            <w:pPr>
              <w:cnfStyle w:val="000000010000" w:firstRow="0" w:lastRow="0" w:firstColumn="0" w:lastColumn="0" w:oddVBand="0" w:evenVBand="0" w:oddHBand="0" w:evenHBand="1" w:firstRowFirstColumn="0" w:firstRowLastColumn="0" w:lastRowFirstColumn="0" w:lastRowLastColumn="0"/>
            </w:pPr>
            <w:r>
              <w:t>New</w:t>
            </w:r>
          </w:p>
        </w:tc>
        <w:tc>
          <w:tcPr>
            <w:tcW w:w="318" w:type="pct"/>
          </w:tcPr>
          <w:p w14:paraId="224306CC" w14:textId="6FA27DA2" w:rsidR="008B3ACF" w:rsidRDefault="008B3ACF" w:rsidP="008A6978">
            <w:pPr>
              <w:cnfStyle w:val="000000010000" w:firstRow="0" w:lastRow="0" w:firstColumn="0" w:lastColumn="0" w:oddVBand="0" w:evenVBand="0" w:oddHBand="0" w:evenHBand="1" w:firstRowFirstColumn="0" w:firstRowLastColumn="0" w:lastRowFirstColumn="0" w:lastRowLastColumn="0"/>
            </w:pPr>
            <w:r>
              <w:t>ACS</w:t>
            </w:r>
          </w:p>
        </w:tc>
      </w:tr>
      <w:tr w:rsidR="008B3ACF" w:rsidRPr="0073047B" w14:paraId="2ADD65A6" w14:textId="77777777" w:rsidTr="008A6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 w:type="pct"/>
          </w:tcPr>
          <w:p w14:paraId="51B4F2BE" w14:textId="77777777" w:rsidR="008B3ACF" w:rsidRPr="0073047B" w:rsidRDefault="008B3ACF" w:rsidP="00E90AD7">
            <w:pPr>
              <w:pStyle w:val="ListParagraph"/>
              <w:numPr>
                <w:ilvl w:val="0"/>
                <w:numId w:val="3"/>
              </w:numPr>
              <w:spacing w:after="0" w:line="240" w:lineRule="auto"/>
              <w:ind w:left="0" w:right="1233" w:firstLine="0"/>
              <w:jc w:val="center"/>
              <w:rPr>
                <w:rFonts w:asciiTheme="majorHAnsi" w:eastAsiaTheme="majorEastAsia" w:hAnsiTheme="majorHAnsi" w:cstheme="majorBidi"/>
                <w:b w:val="0"/>
                <w:color w:val="000000" w:themeColor="text1"/>
              </w:rPr>
            </w:pPr>
          </w:p>
        </w:tc>
        <w:tc>
          <w:tcPr>
            <w:tcW w:w="481" w:type="pct"/>
          </w:tcPr>
          <w:p w14:paraId="25D1567D" w14:textId="03F54C9D" w:rsidR="008B3ACF" w:rsidRDefault="008B3ACF" w:rsidP="008A6978">
            <w:pPr>
              <w:cnfStyle w:val="000000100000" w:firstRow="0" w:lastRow="0" w:firstColumn="0" w:lastColumn="0" w:oddVBand="0" w:evenVBand="0" w:oddHBand="1" w:evenHBand="0" w:firstRowFirstColumn="0" w:firstRowLastColumn="0" w:lastRowFirstColumn="0" w:lastRowLastColumn="0"/>
            </w:pPr>
            <w:r>
              <w:t>Functional</w:t>
            </w:r>
          </w:p>
        </w:tc>
        <w:tc>
          <w:tcPr>
            <w:tcW w:w="3024" w:type="pct"/>
          </w:tcPr>
          <w:p w14:paraId="6AEFCFBA" w14:textId="78873ED9" w:rsidR="008B3ACF" w:rsidRDefault="008B3ACF" w:rsidP="008A6978">
            <w:pPr>
              <w:cnfStyle w:val="000000100000" w:firstRow="0" w:lastRow="0" w:firstColumn="0" w:lastColumn="0" w:oddVBand="0" w:evenVBand="0" w:oddHBand="1" w:evenHBand="0" w:firstRowFirstColumn="0" w:firstRowLastColumn="0" w:lastRowFirstColumn="0" w:lastRowLastColumn="0"/>
            </w:pPr>
            <w:r>
              <w:t>Accept appointment cancel requests</w:t>
            </w:r>
          </w:p>
        </w:tc>
        <w:tc>
          <w:tcPr>
            <w:tcW w:w="455" w:type="pct"/>
          </w:tcPr>
          <w:p w14:paraId="0D00F601" w14:textId="66E0E9CB" w:rsidR="008B3ACF" w:rsidRDefault="008B3ACF" w:rsidP="008A6978">
            <w:pPr>
              <w:cnfStyle w:val="000000100000" w:firstRow="0" w:lastRow="0" w:firstColumn="0" w:lastColumn="0" w:oddVBand="0" w:evenVBand="0" w:oddHBand="1" w:evenHBand="0" w:firstRowFirstColumn="0" w:firstRowLastColumn="0" w:lastRowFirstColumn="0" w:lastRowLastColumn="0"/>
            </w:pPr>
            <w:r>
              <w:t>Mandatory</w:t>
            </w:r>
          </w:p>
        </w:tc>
        <w:tc>
          <w:tcPr>
            <w:tcW w:w="544" w:type="pct"/>
          </w:tcPr>
          <w:p w14:paraId="78EA3956" w14:textId="588E4D34" w:rsidR="008B3ACF" w:rsidRDefault="008B3ACF" w:rsidP="008A6978">
            <w:pPr>
              <w:cnfStyle w:val="000000100000" w:firstRow="0" w:lastRow="0" w:firstColumn="0" w:lastColumn="0" w:oddVBand="0" w:evenVBand="0" w:oddHBand="1" w:evenHBand="0" w:firstRowFirstColumn="0" w:firstRowLastColumn="0" w:lastRowFirstColumn="0" w:lastRowLastColumn="0"/>
            </w:pPr>
            <w:r>
              <w:t>New</w:t>
            </w:r>
          </w:p>
        </w:tc>
        <w:tc>
          <w:tcPr>
            <w:tcW w:w="318" w:type="pct"/>
          </w:tcPr>
          <w:p w14:paraId="4CA68231" w14:textId="0003E365" w:rsidR="008B3ACF" w:rsidRDefault="008B3ACF" w:rsidP="008A6978">
            <w:pPr>
              <w:cnfStyle w:val="000000100000" w:firstRow="0" w:lastRow="0" w:firstColumn="0" w:lastColumn="0" w:oddVBand="0" w:evenVBand="0" w:oddHBand="1" w:evenHBand="0" w:firstRowFirstColumn="0" w:firstRowLastColumn="0" w:lastRowFirstColumn="0" w:lastRowLastColumn="0"/>
            </w:pPr>
            <w:r>
              <w:t>ACS</w:t>
            </w:r>
          </w:p>
        </w:tc>
      </w:tr>
    </w:tbl>
    <w:p w14:paraId="49DCF0CD" w14:textId="77777777" w:rsidR="00E90AD7" w:rsidRDefault="00E90AD7" w:rsidP="00E90AD7"/>
    <w:p w14:paraId="3C0EB50D" w14:textId="77777777" w:rsidR="00E90AD7" w:rsidRDefault="00E90AD7" w:rsidP="00E90AD7">
      <w:pPr>
        <w:rPr>
          <w:rFonts w:ascii="Arial-Moffitt" w:hAnsi="Arial-Moffitt"/>
          <w:bCs/>
          <w:i/>
          <w:color w:val="000000"/>
          <w:sz w:val="18"/>
        </w:rPr>
      </w:pPr>
      <w:r w:rsidRPr="00B6367C">
        <w:rPr>
          <w:rFonts w:ascii="Arial-Moffitt" w:hAnsi="Arial-Moffitt"/>
          <w:bCs/>
          <w:i/>
          <w:color w:val="000000"/>
          <w:sz w:val="18"/>
        </w:rPr>
        <w:t>[State WHAT capability/functionality is desired to achieve the business objective</w:t>
      </w:r>
      <w:r>
        <w:rPr>
          <w:rFonts w:ascii="Arial-Moffitt" w:hAnsi="Arial-Moffitt"/>
          <w:bCs/>
          <w:i/>
          <w:color w:val="000000"/>
          <w:sz w:val="18"/>
        </w:rPr>
        <w:t>.]</w:t>
      </w:r>
    </w:p>
    <w:p w14:paraId="1B447FA1" w14:textId="77777777" w:rsidR="00E90AD7" w:rsidRPr="007A1871" w:rsidRDefault="00E90AD7" w:rsidP="00E90AD7">
      <w:pPr>
        <w:pStyle w:val="ListParagraph"/>
        <w:numPr>
          <w:ilvl w:val="0"/>
          <w:numId w:val="8"/>
        </w:numPr>
        <w:rPr>
          <w:rFonts w:ascii="Arial-Moffitt" w:hAnsi="Arial-Moffitt"/>
          <w:bCs/>
          <w:i/>
          <w:color w:val="000000"/>
          <w:sz w:val="18"/>
        </w:rPr>
      </w:pPr>
      <w:r>
        <w:rPr>
          <w:rFonts w:ascii="Arial-Moffitt" w:hAnsi="Arial-Moffitt"/>
          <w:i/>
          <w:iCs/>
          <w:color w:val="000000"/>
          <w:sz w:val="18"/>
          <w:szCs w:val="18"/>
        </w:rPr>
        <w:t>Type: list the type of requirement</w:t>
      </w:r>
    </w:p>
    <w:p w14:paraId="2DE0F70A" w14:textId="77777777" w:rsidR="00E90AD7" w:rsidRPr="007A1871" w:rsidRDefault="00E90AD7" w:rsidP="00E90AD7">
      <w:pPr>
        <w:pStyle w:val="ListParagraph"/>
        <w:numPr>
          <w:ilvl w:val="1"/>
          <w:numId w:val="8"/>
        </w:numPr>
        <w:rPr>
          <w:rFonts w:ascii="Arial-Moffitt" w:hAnsi="Arial-Moffitt"/>
          <w:bCs/>
          <w:i/>
          <w:color w:val="000000"/>
          <w:sz w:val="18"/>
        </w:rPr>
      </w:pPr>
      <w:r>
        <w:rPr>
          <w:rFonts w:ascii="Arial-Moffitt" w:hAnsi="Arial-Moffitt"/>
          <w:i/>
          <w:iCs/>
          <w:color w:val="000000"/>
          <w:sz w:val="18"/>
          <w:szCs w:val="18"/>
        </w:rPr>
        <w:t>Functional</w:t>
      </w:r>
    </w:p>
    <w:p w14:paraId="2A721346" w14:textId="77777777" w:rsidR="00E90AD7" w:rsidRPr="007A1871" w:rsidRDefault="00E90AD7" w:rsidP="00E90AD7">
      <w:pPr>
        <w:pStyle w:val="ListParagraph"/>
        <w:numPr>
          <w:ilvl w:val="1"/>
          <w:numId w:val="8"/>
        </w:numPr>
        <w:rPr>
          <w:rFonts w:ascii="Arial-Moffitt" w:hAnsi="Arial-Moffitt"/>
          <w:bCs/>
          <w:i/>
          <w:color w:val="000000"/>
          <w:sz w:val="18"/>
        </w:rPr>
      </w:pPr>
      <w:r>
        <w:rPr>
          <w:rFonts w:ascii="Arial-Moffitt" w:hAnsi="Arial-Moffitt"/>
          <w:i/>
          <w:iCs/>
          <w:color w:val="000000"/>
          <w:sz w:val="18"/>
          <w:szCs w:val="18"/>
        </w:rPr>
        <w:t>Interface</w:t>
      </w:r>
    </w:p>
    <w:p w14:paraId="755A39B2" w14:textId="77777777" w:rsidR="00E90AD7" w:rsidRPr="007A1871" w:rsidRDefault="00E90AD7" w:rsidP="00E90AD7">
      <w:pPr>
        <w:pStyle w:val="ListParagraph"/>
        <w:numPr>
          <w:ilvl w:val="1"/>
          <w:numId w:val="8"/>
        </w:numPr>
        <w:rPr>
          <w:rFonts w:ascii="Arial-Moffitt" w:hAnsi="Arial-Moffitt"/>
          <w:bCs/>
          <w:i/>
          <w:color w:val="000000"/>
          <w:sz w:val="18"/>
        </w:rPr>
      </w:pPr>
      <w:r>
        <w:rPr>
          <w:rFonts w:ascii="Arial-Moffitt" w:hAnsi="Arial-Moffitt"/>
          <w:i/>
          <w:iCs/>
          <w:color w:val="000000"/>
          <w:sz w:val="18"/>
          <w:szCs w:val="18"/>
        </w:rPr>
        <w:t>Performance</w:t>
      </w:r>
    </w:p>
    <w:p w14:paraId="216456A1" w14:textId="77777777" w:rsidR="00E90AD7" w:rsidRPr="007A1871" w:rsidRDefault="00E90AD7" w:rsidP="00E90AD7">
      <w:pPr>
        <w:pStyle w:val="ListParagraph"/>
        <w:numPr>
          <w:ilvl w:val="1"/>
          <w:numId w:val="8"/>
        </w:numPr>
        <w:rPr>
          <w:rFonts w:ascii="Arial-Moffitt" w:hAnsi="Arial-Moffitt"/>
          <w:bCs/>
          <w:i/>
          <w:color w:val="000000"/>
          <w:sz w:val="18"/>
        </w:rPr>
      </w:pPr>
      <w:r>
        <w:rPr>
          <w:rFonts w:ascii="Arial-Moffitt" w:hAnsi="Arial-Moffitt"/>
          <w:i/>
          <w:iCs/>
          <w:color w:val="000000"/>
          <w:sz w:val="18"/>
          <w:szCs w:val="18"/>
        </w:rPr>
        <w:t>Security</w:t>
      </w:r>
    </w:p>
    <w:p w14:paraId="215C26CC" w14:textId="77777777" w:rsidR="00E90AD7" w:rsidRPr="00850C1B" w:rsidRDefault="00E90AD7" w:rsidP="00E90AD7">
      <w:pPr>
        <w:pStyle w:val="ListParagraph"/>
        <w:numPr>
          <w:ilvl w:val="1"/>
          <w:numId w:val="8"/>
        </w:numPr>
        <w:rPr>
          <w:rFonts w:ascii="Arial-Moffitt" w:hAnsi="Arial-Moffitt"/>
          <w:bCs/>
          <w:i/>
          <w:color w:val="000000"/>
          <w:sz w:val="18"/>
        </w:rPr>
      </w:pPr>
      <w:r>
        <w:rPr>
          <w:rFonts w:ascii="Arial-Moffitt" w:hAnsi="Arial-Moffitt"/>
          <w:i/>
          <w:iCs/>
          <w:color w:val="000000"/>
          <w:sz w:val="18"/>
          <w:szCs w:val="18"/>
        </w:rPr>
        <w:t>Reporting</w:t>
      </w:r>
    </w:p>
    <w:p w14:paraId="67491E73" w14:textId="77777777" w:rsidR="00E90AD7" w:rsidRPr="00850C1B" w:rsidRDefault="00E90AD7" w:rsidP="00E90AD7">
      <w:pPr>
        <w:pStyle w:val="ListParagraph"/>
        <w:numPr>
          <w:ilvl w:val="0"/>
          <w:numId w:val="8"/>
        </w:numPr>
        <w:rPr>
          <w:rFonts w:ascii="Arial-Moffitt" w:hAnsi="Arial-Moffitt"/>
          <w:bCs/>
          <w:i/>
          <w:color w:val="000000"/>
          <w:sz w:val="18"/>
        </w:rPr>
      </w:pPr>
      <w:r>
        <w:rPr>
          <w:rFonts w:ascii="Arial-Moffitt" w:hAnsi="Arial-Moffitt"/>
          <w:i/>
          <w:iCs/>
          <w:color w:val="000000"/>
          <w:sz w:val="18"/>
          <w:szCs w:val="18"/>
        </w:rPr>
        <w:t>Description: the text of the requirement</w:t>
      </w:r>
    </w:p>
    <w:p w14:paraId="7B220069" w14:textId="77777777" w:rsidR="00E90AD7" w:rsidRPr="007A1871" w:rsidRDefault="00E90AD7" w:rsidP="00E90AD7">
      <w:pPr>
        <w:pStyle w:val="ListParagraph"/>
        <w:numPr>
          <w:ilvl w:val="0"/>
          <w:numId w:val="8"/>
        </w:numPr>
        <w:rPr>
          <w:rFonts w:ascii="Arial-Moffitt" w:hAnsi="Arial-Moffitt"/>
          <w:bCs/>
          <w:i/>
          <w:color w:val="000000"/>
          <w:sz w:val="18"/>
        </w:rPr>
      </w:pPr>
      <w:r>
        <w:rPr>
          <w:rFonts w:ascii="Arial-Moffitt" w:hAnsi="Arial-Moffitt"/>
          <w:i/>
          <w:iCs/>
          <w:color w:val="000000"/>
          <w:sz w:val="18"/>
          <w:szCs w:val="18"/>
        </w:rPr>
        <w:t>Priority: mandatory, optional</w:t>
      </w:r>
    </w:p>
    <w:p w14:paraId="6276A5CB" w14:textId="77777777" w:rsidR="00E90AD7" w:rsidRDefault="00E90AD7" w:rsidP="00E90AD7">
      <w:pPr>
        <w:pStyle w:val="ListParagraph"/>
        <w:numPr>
          <w:ilvl w:val="0"/>
          <w:numId w:val="8"/>
        </w:numPr>
        <w:rPr>
          <w:rFonts w:ascii="Arial-Moffitt" w:hAnsi="Arial-Moffitt"/>
          <w:bCs/>
          <w:i/>
          <w:color w:val="000000"/>
          <w:sz w:val="18"/>
        </w:rPr>
      </w:pPr>
      <w:r>
        <w:rPr>
          <w:rFonts w:ascii="Arial-Moffitt" w:hAnsi="Arial-Moffitt"/>
          <w:bCs/>
          <w:i/>
          <w:color w:val="000000"/>
          <w:sz w:val="18"/>
        </w:rPr>
        <w:t xml:space="preserve">New/Existing: whether the current solution fulfills this </w:t>
      </w:r>
      <w:proofErr w:type="gramStart"/>
      <w:r>
        <w:rPr>
          <w:rFonts w:ascii="Arial-Moffitt" w:hAnsi="Arial-Moffitt"/>
          <w:bCs/>
          <w:i/>
          <w:color w:val="000000"/>
          <w:sz w:val="18"/>
        </w:rPr>
        <w:t>requirement</w:t>
      </w:r>
      <w:proofErr w:type="gramEnd"/>
      <w:r>
        <w:rPr>
          <w:rFonts w:ascii="Arial-Moffitt" w:hAnsi="Arial-Moffitt"/>
          <w:bCs/>
          <w:i/>
          <w:color w:val="000000"/>
          <w:sz w:val="18"/>
        </w:rPr>
        <w:t xml:space="preserve"> or it is new (optional for new solution)</w:t>
      </w:r>
    </w:p>
    <w:p w14:paraId="7CC33B14" w14:textId="77777777" w:rsidR="00E90AD7" w:rsidRDefault="00E90AD7" w:rsidP="00E90AD7">
      <w:pPr>
        <w:pStyle w:val="ListParagraph"/>
        <w:numPr>
          <w:ilvl w:val="0"/>
          <w:numId w:val="8"/>
        </w:numPr>
        <w:rPr>
          <w:rFonts w:ascii="Arial-Moffitt" w:hAnsi="Arial-Moffitt"/>
          <w:bCs/>
          <w:i/>
          <w:color w:val="000000"/>
          <w:sz w:val="18"/>
        </w:rPr>
      </w:pPr>
      <w:r>
        <w:rPr>
          <w:rFonts w:ascii="Arial-Moffitt" w:hAnsi="Arial-Moffitt"/>
          <w:i/>
          <w:iCs/>
          <w:color w:val="000000"/>
          <w:sz w:val="18"/>
          <w:szCs w:val="18"/>
        </w:rPr>
        <w:t>Source: the initials of the person/stakeholder who asked for the requirement</w:t>
      </w:r>
    </w:p>
    <w:p w14:paraId="68BE6267" w14:textId="77777777" w:rsidR="00E90AD7" w:rsidRPr="007A1871" w:rsidRDefault="00E90AD7" w:rsidP="00E90AD7">
      <w:pPr>
        <w:ind w:left="360"/>
        <w:rPr>
          <w:rFonts w:ascii="Arial-Moffitt" w:hAnsi="Arial-Moffitt"/>
          <w:bCs/>
          <w:i/>
          <w:color w:val="000000"/>
          <w:sz w:val="18"/>
        </w:rPr>
      </w:pPr>
    </w:p>
    <w:p w14:paraId="1FE50889" w14:textId="53DD9F50" w:rsidR="00E90AD7" w:rsidRDefault="00E90AD7" w:rsidP="00E90AD7"/>
    <w:p w14:paraId="7835B3AC" w14:textId="77777777" w:rsidR="00E90AD7" w:rsidRDefault="00E90AD7">
      <w:pPr>
        <w:spacing w:after="0" w:line="240" w:lineRule="auto"/>
      </w:pPr>
      <w:r>
        <w:br w:type="page"/>
      </w:r>
    </w:p>
    <w:p w14:paraId="3F3AD81A" w14:textId="77777777" w:rsidR="00E90AD7" w:rsidRDefault="00E90AD7" w:rsidP="00E90AD7">
      <w:pPr>
        <w:pStyle w:val="Heading1"/>
      </w:pPr>
      <w:bookmarkStart w:id="8" w:name="_Toc445720486"/>
      <w:r>
        <w:lastRenderedPageBreak/>
        <w:t>Appendix</w:t>
      </w:r>
      <w:bookmarkEnd w:id="8"/>
    </w:p>
    <w:p w14:paraId="1DD6C8AF" w14:textId="2852B876" w:rsidR="00E90AD7" w:rsidRDefault="00E90AD7" w:rsidP="00E90AD7"/>
    <w:p w14:paraId="087B4AD5" w14:textId="4DBE4E77" w:rsidR="008B3ACF" w:rsidRDefault="008B3ACF" w:rsidP="00E90AD7">
      <w:r w:rsidRPr="008B3ACF">
        <w:drawing>
          <wp:inline distT="0" distB="0" distL="0" distR="0" wp14:anchorId="5214AB5C" wp14:editId="76DB14EA">
            <wp:extent cx="5943600" cy="30156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943600" cy="3015615"/>
                    </a:xfrm>
                    <a:prstGeom prst="rect">
                      <a:avLst/>
                    </a:prstGeom>
                  </pic:spPr>
                </pic:pic>
              </a:graphicData>
            </a:graphic>
          </wp:inline>
        </w:drawing>
      </w:r>
    </w:p>
    <w:p w14:paraId="18D51602" w14:textId="5085D1C9" w:rsidR="008B3ACF" w:rsidRDefault="008B3ACF" w:rsidP="00E90AD7"/>
    <w:p w14:paraId="38CDEF86" w14:textId="36821287" w:rsidR="008B3ACF" w:rsidRDefault="008B3ACF" w:rsidP="008B3ACF">
      <w:pPr>
        <w:pStyle w:val="ListParagraph"/>
        <w:numPr>
          <w:ilvl w:val="0"/>
          <w:numId w:val="10"/>
        </w:numPr>
      </w:pPr>
      <w:r>
        <w:t>Mirth receives HL7 from scheduling system</w:t>
      </w:r>
    </w:p>
    <w:p w14:paraId="370D8CE6" w14:textId="65048C06" w:rsidR="008B3ACF" w:rsidRDefault="008B3ACF" w:rsidP="008B3ACF">
      <w:pPr>
        <w:pStyle w:val="ListParagraph"/>
        <w:numPr>
          <w:ilvl w:val="0"/>
          <w:numId w:val="10"/>
        </w:numPr>
      </w:pPr>
      <w:r>
        <w:t>Mirth calls Telehealth API (via APIM)</w:t>
      </w:r>
    </w:p>
    <w:p w14:paraId="7A7CA276" w14:textId="16E8BB05" w:rsidR="00F4567A" w:rsidRDefault="00F4567A" w:rsidP="008B3ACF">
      <w:pPr>
        <w:pStyle w:val="ListParagraph"/>
        <w:numPr>
          <w:ilvl w:val="0"/>
          <w:numId w:val="10"/>
        </w:numPr>
      </w:pPr>
      <w:r>
        <w:t>API creates teams meeting as WSA account</w:t>
      </w:r>
    </w:p>
    <w:p w14:paraId="795B7A1E" w14:textId="7CCDB135" w:rsidR="00F4567A" w:rsidRDefault="00F4567A" w:rsidP="00F4567A">
      <w:pPr>
        <w:pStyle w:val="ListParagraph"/>
        <w:numPr>
          <w:ilvl w:val="1"/>
          <w:numId w:val="10"/>
        </w:numPr>
      </w:pPr>
      <w:r>
        <w:t>This is because at the time Graph API only allows meetings to be scheduled as a user not on behalf of user (RBOC)</w:t>
      </w:r>
    </w:p>
    <w:p w14:paraId="3587F485" w14:textId="4CFB03EE" w:rsidR="00F4567A" w:rsidRDefault="00F4567A" w:rsidP="00F4567A">
      <w:pPr>
        <w:pStyle w:val="ListParagraph"/>
        <w:numPr>
          <w:ilvl w:val="1"/>
          <w:numId w:val="10"/>
        </w:numPr>
      </w:pPr>
      <w:r>
        <w:t>This also means that every Teams meeting that brings a patient and provider together is scheduled as the WSA user and the patient and provider are attendees</w:t>
      </w:r>
    </w:p>
    <w:p w14:paraId="54D2AB55" w14:textId="53B02661" w:rsidR="00F4567A" w:rsidRDefault="00F4567A" w:rsidP="00F4567A">
      <w:pPr>
        <w:pStyle w:val="ListParagraph"/>
        <w:numPr>
          <w:ilvl w:val="0"/>
          <w:numId w:val="10"/>
        </w:numPr>
      </w:pPr>
      <w:r>
        <w:t>API puts event on calendar</w:t>
      </w:r>
    </w:p>
    <w:p w14:paraId="3D7B3FB4" w14:textId="73B8B6C0" w:rsidR="00F4567A" w:rsidRDefault="00F4567A" w:rsidP="00F4567A">
      <w:pPr>
        <w:pStyle w:val="ListParagraph"/>
        <w:numPr>
          <w:ilvl w:val="1"/>
          <w:numId w:val="10"/>
        </w:numPr>
      </w:pPr>
      <w:r>
        <w:t>New scheduling system moved provider calendars to 0365 so graph is used with client creds</w:t>
      </w:r>
    </w:p>
    <w:p w14:paraId="27BD3CFE" w14:textId="734FC5DA" w:rsidR="00F4567A" w:rsidRDefault="00F4567A" w:rsidP="00F4567A">
      <w:pPr>
        <w:pStyle w:val="ListParagraph"/>
        <w:numPr>
          <w:ilvl w:val="1"/>
          <w:numId w:val="10"/>
        </w:numPr>
      </w:pPr>
      <w:r>
        <w:t>Old scheduling system requires EWS so any appt from RMS provider will fall back to EWS</w:t>
      </w:r>
    </w:p>
    <w:p w14:paraId="566621DF" w14:textId="66DE5F01" w:rsidR="00F4567A" w:rsidRDefault="00F4567A" w:rsidP="00F4567A">
      <w:pPr>
        <w:pStyle w:val="ListParagraph"/>
        <w:numPr>
          <w:ilvl w:val="2"/>
          <w:numId w:val="10"/>
        </w:numPr>
      </w:pPr>
      <w:r>
        <w:t>Brian Kelly had to create a special user with special perms to manage these calendars (creds in code)</w:t>
      </w:r>
    </w:p>
    <w:p w14:paraId="7BEF98DA" w14:textId="186FECE5" w:rsidR="00F4567A" w:rsidRDefault="00F4567A" w:rsidP="00F4567A">
      <w:pPr>
        <w:pStyle w:val="ListParagraph"/>
        <w:numPr>
          <w:ilvl w:val="0"/>
          <w:numId w:val="10"/>
        </w:numPr>
      </w:pPr>
      <w:r>
        <w:t>API emails patient</w:t>
      </w:r>
    </w:p>
    <w:p w14:paraId="18DFC996" w14:textId="488D6AD1" w:rsidR="00F4567A" w:rsidRDefault="00F4567A" w:rsidP="00F4567A">
      <w:pPr>
        <w:pStyle w:val="ListParagraph"/>
        <w:numPr>
          <w:ilvl w:val="1"/>
          <w:numId w:val="10"/>
        </w:numPr>
      </w:pPr>
      <w:r>
        <w:t xml:space="preserve">This also goes out via graph </w:t>
      </w:r>
      <w:proofErr w:type="gramStart"/>
      <w:r>
        <w:t>an the</w:t>
      </w:r>
      <w:proofErr w:type="gramEnd"/>
      <w:r>
        <w:t xml:space="preserve"> template is hardcoded in html in a file in the code, better approach would be </w:t>
      </w:r>
      <w:proofErr w:type="spellStart"/>
      <w:r>
        <w:t>sendgrid</w:t>
      </w:r>
      <w:proofErr w:type="spellEnd"/>
    </w:p>
    <w:p w14:paraId="7447A239" w14:textId="6863FF24" w:rsidR="00F4567A" w:rsidRDefault="00F4567A" w:rsidP="00F4567A">
      <w:pPr>
        <w:pStyle w:val="ListParagraph"/>
        <w:numPr>
          <w:ilvl w:val="0"/>
          <w:numId w:val="10"/>
        </w:numPr>
      </w:pPr>
      <w:r>
        <w:lastRenderedPageBreak/>
        <w:t>API supports updates</w:t>
      </w:r>
    </w:p>
    <w:p w14:paraId="5F3FF6AC" w14:textId="51C9046A" w:rsidR="00F4567A" w:rsidRDefault="00F4567A" w:rsidP="00F4567A">
      <w:pPr>
        <w:pStyle w:val="ListParagraph"/>
        <w:numPr>
          <w:ilvl w:val="1"/>
          <w:numId w:val="10"/>
        </w:numPr>
      </w:pPr>
      <w:proofErr w:type="gramStart"/>
      <w:r>
        <w:t>Basically</w:t>
      </w:r>
      <w:proofErr w:type="gramEnd"/>
      <w:r>
        <w:t xml:space="preserve"> checking old value vs new and making changes as necessary (</w:t>
      </w:r>
      <w:proofErr w:type="spellStart"/>
      <w:r>
        <w:t>ie</w:t>
      </w:r>
      <w:proofErr w:type="spellEnd"/>
      <w:r>
        <w:t>, if appt time changes it will move the calendar event on provider calendar)</w:t>
      </w:r>
    </w:p>
    <w:p w14:paraId="27BB36DE" w14:textId="3872F38B" w:rsidR="00F4567A" w:rsidRDefault="00F4567A" w:rsidP="00F4567A">
      <w:pPr>
        <w:pStyle w:val="ListParagraph"/>
        <w:numPr>
          <w:ilvl w:val="1"/>
          <w:numId w:val="10"/>
        </w:numPr>
      </w:pPr>
      <w:r>
        <w:t>Updates record in cosmos</w:t>
      </w:r>
    </w:p>
    <w:p w14:paraId="129506A3" w14:textId="2B5EDA8A" w:rsidR="00F4567A" w:rsidRDefault="00F4567A" w:rsidP="00F4567A">
      <w:pPr>
        <w:pStyle w:val="ListParagraph"/>
        <w:numPr>
          <w:ilvl w:val="0"/>
          <w:numId w:val="10"/>
        </w:numPr>
      </w:pPr>
      <w:r>
        <w:t>API supports cancels</w:t>
      </w:r>
    </w:p>
    <w:p w14:paraId="70F2A789" w14:textId="53251CA7" w:rsidR="00F4567A" w:rsidRPr="00E90AD7" w:rsidRDefault="00F4567A" w:rsidP="00F4567A">
      <w:pPr>
        <w:pStyle w:val="ListParagraph"/>
        <w:numPr>
          <w:ilvl w:val="1"/>
          <w:numId w:val="10"/>
        </w:numPr>
      </w:pPr>
      <w:r>
        <w:t xml:space="preserve">If </w:t>
      </w:r>
      <w:proofErr w:type="gramStart"/>
      <w:r>
        <w:t>its</w:t>
      </w:r>
      <w:proofErr w:type="gramEnd"/>
      <w:r>
        <w:t xml:space="preserve"> cancelled we remove the event from calendar and update the record</w:t>
      </w:r>
    </w:p>
    <w:sectPr w:rsidR="00F4567A" w:rsidRPr="00E90AD7" w:rsidSect="00DB56F4">
      <w:headerReference w:type="default" r:id="rId12"/>
      <w:footerReference w:type="default" r:id="rId13"/>
      <w:type w:val="continuous"/>
      <w:pgSz w:w="12240" w:h="15840"/>
      <w:pgMar w:top="1440" w:right="1440" w:bottom="1440" w:left="1440" w:header="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41F03" w14:textId="77777777" w:rsidR="00AC62F3" w:rsidRDefault="00AC62F3" w:rsidP="00591856">
      <w:r>
        <w:separator/>
      </w:r>
    </w:p>
  </w:endnote>
  <w:endnote w:type="continuationSeparator" w:id="0">
    <w:p w14:paraId="6A2F42D9" w14:textId="77777777" w:rsidR="00AC62F3" w:rsidRDefault="00AC62F3" w:rsidP="00591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offitt">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BAFF5" w14:textId="632D63E6" w:rsidR="00591856" w:rsidRPr="00591856" w:rsidRDefault="00591856">
    <w:pPr>
      <w:pStyle w:val="Footer"/>
      <w:rPr>
        <w:rFonts w:ascii="Arial" w:hAnsi="Arial" w:cs="Arial"/>
        <w:sz w:val="14"/>
        <w:szCs w:val="14"/>
      </w:rPr>
    </w:pPr>
    <w:r w:rsidRPr="00591856">
      <w:rPr>
        <w:rFonts w:ascii="Arial" w:hAnsi="Arial" w:cs="Arial"/>
        <w:sz w:val="14"/>
        <w:szCs w:val="14"/>
      </w:rPr>
      <w:sym w:font="Symbol" w:char="F0D3"/>
    </w:r>
    <w:r w:rsidRPr="00591856">
      <w:rPr>
        <w:rFonts w:ascii="Arial" w:hAnsi="Arial" w:cs="Arial"/>
        <w:sz w:val="14"/>
        <w:szCs w:val="14"/>
      </w:rPr>
      <w:t xml:space="preserve"> 20</w:t>
    </w:r>
    <w:r w:rsidR="00221233">
      <w:rPr>
        <w:rFonts w:ascii="Arial" w:hAnsi="Arial" w:cs="Arial"/>
        <w:sz w:val="14"/>
        <w:szCs w:val="14"/>
      </w:rPr>
      <w:t>20</w:t>
    </w:r>
    <w:r w:rsidRPr="00591856">
      <w:rPr>
        <w:rFonts w:ascii="Arial" w:hAnsi="Arial" w:cs="Arial"/>
        <w:sz w:val="14"/>
        <w:szCs w:val="14"/>
      </w:rPr>
      <w:t xml:space="preserve"> IPB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9365E" w14:textId="77777777" w:rsidR="00AC62F3" w:rsidRDefault="00AC62F3" w:rsidP="00591856">
      <w:r>
        <w:separator/>
      </w:r>
    </w:p>
  </w:footnote>
  <w:footnote w:type="continuationSeparator" w:id="0">
    <w:p w14:paraId="1BFC9118" w14:textId="77777777" w:rsidR="00AC62F3" w:rsidRDefault="00AC62F3" w:rsidP="00591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C633A" w14:textId="77777777" w:rsidR="00591856" w:rsidRDefault="00A23F82" w:rsidP="00591856">
    <w:pPr>
      <w:pStyle w:val="Header"/>
      <w:ind w:left="-1440"/>
    </w:pPr>
    <w:r>
      <w:rPr>
        <w:noProof/>
      </w:rPr>
      <w:drawing>
        <wp:inline distT="0" distB="0" distL="0" distR="0" wp14:anchorId="3CC63E7A" wp14:editId="1C57B353">
          <wp:extent cx="7772400" cy="1628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 Letterhead Header.png"/>
                  <pic:cNvPicPr/>
                </pic:nvPicPr>
                <pic:blipFill rotWithShape="1">
                  <a:blip r:embed="rId1">
                    <a:extLst>
                      <a:ext uri="{28A0092B-C50C-407E-A947-70E740481C1C}">
                        <a14:useLocalDpi xmlns:a14="http://schemas.microsoft.com/office/drawing/2010/main" val="0"/>
                      </a:ext>
                    </a:extLst>
                  </a:blip>
                  <a:srcRect b="83810"/>
                  <a:stretch/>
                </pic:blipFill>
                <pic:spPr bwMode="auto">
                  <a:xfrm>
                    <a:off x="0" y="0"/>
                    <a:ext cx="7810705" cy="1636528"/>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A07FB"/>
    <w:multiLevelType w:val="hybridMultilevel"/>
    <w:tmpl w:val="D5E8DA54"/>
    <w:lvl w:ilvl="0" w:tplc="C156749C">
      <w:start w:val="1"/>
      <w:numFmt w:val="decimal"/>
      <w:lvlText w:val="D%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E69A2"/>
    <w:multiLevelType w:val="hybridMultilevel"/>
    <w:tmpl w:val="84E6FBC2"/>
    <w:lvl w:ilvl="0" w:tplc="56D0F7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B0C30"/>
    <w:multiLevelType w:val="hybridMultilevel"/>
    <w:tmpl w:val="8538193C"/>
    <w:lvl w:ilvl="0" w:tplc="9EAA701A">
      <w:start w:val="1"/>
      <w:numFmt w:val="decimal"/>
      <w:lvlText w:val="C%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B4671"/>
    <w:multiLevelType w:val="hybridMultilevel"/>
    <w:tmpl w:val="5D58673E"/>
    <w:lvl w:ilvl="0" w:tplc="47003CA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9B14B4"/>
    <w:multiLevelType w:val="hybridMultilevel"/>
    <w:tmpl w:val="D8E454F6"/>
    <w:lvl w:ilvl="0" w:tplc="11AC63A0">
      <w:start w:val="1"/>
      <w:numFmt w:val="decimal"/>
      <w:lvlText w:val="B%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64371"/>
    <w:multiLevelType w:val="hybridMultilevel"/>
    <w:tmpl w:val="03484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DA347C"/>
    <w:multiLevelType w:val="hybridMultilevel"/>
    <w:tmpl w:val="6A1E9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D27F6"/>
    <w:multiLevelType w:val="hybridMultilevel"/>
    <w:tmpl w:val="CC849736"/>
    <w:lvl w:ilvl="0" w:tplc="6B2AA72C">
      <w:start w:val="1"/>
      <w:numFmt w:val="decimal"/>
      <w:lvlText w:val="R%1."/>
      <w:lvlJc w:val="left"/>
      <w:pPr>
        <w:ind w:left="450" w:hanging="360"/>
      </w:pPr>
      <w:rPr>
        <w:rFonts w:asciiTheme="minorHAnsi" w:hAnsiTheme="minorHAnsi"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6BAD0C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3B36AE3"/>
    <w:multiLevelType w:val="hybridMultilevel"/>
    <w:tmpl w:val="901288C6"/>
    <w:lvl w:ilvl="0" w:tplc="28105C16">
      <w:start w:val="1"/>
      <w:numFmt w:val="decimal"/>
      <w:lvlText w:val="A%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3"/>
  </w:num>
  <w:num w:numId="5">
    <w:abstractNumId w:val="4"/>
  </w:num>
  <w:num w:numId="6">
    <w:abstractNumId w:val="0"/>
  </w:num>
  <w:num w:numId="7">
    <w:abstractNumId w:val="2"/>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856"/>
    <w:rsid w:val="001C02AC"/>
    <w:rsid w:val="001C7603"/>
    <w:rsid w:val="00221233"/>
    <w:rsid w:val="00275287"/>
    <w:rsid w:val="0035452E"/>
    <w:rsid w:val="00591856"/>
    <w:rsid w:val="007440D4"/>
    <w:rsid w:val="00807C09"/>
    <w:rsid w:val="008B3ACF"/>
    <w:rsid w:val="00973559"/>
    <w:rsid w:val="00A16B59"/>
    <w:rsid w:val="00A23F82"/>
    <w:rsid w:val="00AC62F3"/>
    <w:rsid w:val="00B21B51"/>
    <w:rsid w:val="00CD1632"/>
    <w:rsid w:val="00D85869"/>
    <w:rsid w:val="00DB56F4"/>
    <w:rsid w:val="00E22E1F"/>
    <w:rsid w:val="00E539BE"/>
    <w:rsid w:val="00E62A94"/>
    <w:rsid w:val="00E77257"/>
    <w:rsid w:val="00E90AD7"/>
    <w:rsid w:val="00F4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07BC6"/>
  <w14:defaultImageDpi w14:val="32767"/>
  <w15:chartTrackingRefBased/>
  <w15:docId w15:val="{71075B7A-9F46-D54E-B945-E21A8564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5287"/>
    <w:pPr>
      <w:spacing w:after="200" w:line="276" w:lineRule="auto"/>
    </w:pPr>
    <w:rPr>
      <w:sz w:val="22"/>
      <w:szCs w:val="22"/>
    </w:rPr>
  </w:style>
  <w:style w:type="paragraph" w:styleId="Heading1">
    <w:name w:val="heading 1"/>
    <w:basedOn w:val="Normal"/>
    <w:next w:val="Normal"/>
    <w:link w:val="Heading1Char"/>
    <w:uiPriority w:val="9"/>
    <w:qFormat/>
    <w:rsid w:val="00E90AD7"/>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90AD7"/>
    <w:pPr>
      <w:keepNext/>
      <w:keepLines/>
      <w:numPr>
        <w:ilvl w:val="1"/>
        <w:numId w:val="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90AD7"/>
    <w:pPr>
      <w:keepNext/>
      <w:keepLines/>
      <w:numPr>
        <w:ilvl w:val="2"/>
        <w:numId w:val="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90AD7"/>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90AD7"/>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90AD7"/>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90AD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0AD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0AD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856"/>
    <w:pPr>
      <w:tabs>
        <w:tab w:val="center" w:pos="4680"/>
        <w:tab w:val="right" w:pos="9360"/>
      </w:tabs>
    </w:pPr>
  </w:style>
  <w:style w:type="character" w:customStyle="1" w:styleId="HeaderChar">
    <w:name w:val="Header Char"/>
    <w:basedOn w:val="DefaultParagraphFont"/>
    <w:link w:val="Header"/>
    <w:uiPriority w:val="99"/>
    <w:rsid w:val="00591856"/>
  </w:style>
  <w:style w:type="paragraph" w:styleId="Footer">
    <w:name w:val="footer"/>
    <w:basedOn w:val="Normal"/>
    <w:link w:val="FooterChar"/>
    <w:uiPriority w:val="99"/>
    <w:unhideWhenUsed/>
    <w:rsid w:val="00591856"/>
    <w:pPr>
      <w:tabs>
        <w:tab w:val="center" w:pos="4680"/>
        <w:tab w:val="right" w:pos="9360"/>
      </w:tabs>
    </w:pPr>
  </w:style>
  <w:style w:type="character" w:customStyle="1" w:styleId="FooterChar">
    <w:name w:val="Footer Char"/>
    <w:basedOn w:val="DefaultParagraphFont"/>
    <w:link w:val="Footer"/>
    <w:uiPriority w:val="99"/>
    <w:rsid w:val="00591856"/>
  </w:style>
  <w:style w:type="paragraph" w:styleId="BalloonText">
    <w:name w:val="Balloon Text"/>
    <w:basedOn w:val="Normal"/>
    <w:link w:val="BalloonTextChar"/>
    <w:uiPriority w:val="99"/>
    <w:semiHidden/>
    <w:unhideWhenUsed/>
    <w:rsid w:val="00807C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C09"/>
    <w:rPr>
      <w:rFonts w:ascii="Segoe UI" w:hAnsi="Segoe UI" w:cs="Segoe UI"/>
      <w:sz w:val="18"/>
      <w:szCs w:val="18"/>
    </w:rPr>
  </w:style>
  <w:style w:type="paragraph" w:styleId="Title">
    <w:name w:val="Title"/>
    <w:basedOn w:val="Normal"/>
    <w:next w:val="Normal"/>
    <w:link w:val="TitleChar"/>
    <w:uiPriority w:val="10"/>
    <w:qFormat/>
    <w:rsid w:val="0027528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75287"/>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7528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75287"/>
    <w:rPr>
      <w:rFonts w:asciiTheme="majorHAnsi" w:eastAsiaTheme="majorEastAsia" w:hAnsiTheme="majorHAnsi" w:cstheme="majorBidi"/>
      <w:i/>
      <w:iCs/>
      <w:color w:val="4472C4" w:themeColor="accent1"/>
      <w:spacing w:val="15"/>
    </w:rPr>
  </w:style>
  <w:style w:type="table" w:styleId="MediumShading1-Accent1">
    <w:name w:val="Medium Shading 1 Accent 1"/>
    <w:basedOn w:val="TableNormal"/>
    <w:uiPriority w:val="63"/>
    <w:rsid w:val="00E90AD7"/>
    <w:rPr>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E90AD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90AD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90AD7"/>
    <w:rPr>
      <w:rFonts w:asciiTheme="majorHAnsi" w:eastAsiaTheme="majorEastAsia" w:hAnsiTheme="majorHAnsi" w:cstheme="majorBidi"/>
      <w:b/>
      <w:bCs/>
      <w:color w:val="4472C4" w:themeColor="accent1"/>
      <w:sz w:val="22"/>
      <w:szCs w:val="22"/>
    </w:rPr>
  </w:style>
  <w:style w:type="character" w:customStyle="1" w:styleId="Heading4Char">
    <w:name w:val="Heading 4 Char"/>
    <w:basedOn w:val="DefaultParagraphFont"/>
    <w:link w:val="Heading4"/>
    <w:uiPriority w:val="9"/>
    <w:semiHidden/>
    <w:rsid w:val="00E90AD7"/>
    <w:rPr>
      <w:rFonts w:asciiTheme="majorHAnsi" w:eastAsiaTheme="majorEastAsia" w:hAnsiTheme="majorHAnsi" w:cstheme="majorBidi"/>
      <w:b/>
      <w:bCs/>
      <w:i/>
      <w:iCs/>
      <w:color w:val="4472C4" w:themeColor="accent1"/>
      <w:sz w:val="22"/>
      <w:szCs w:val="22"/>
    </w:rPr>
  </w:style>
  <w:style w:type="character" w:customStyle="1" w:styleId="Heading5Char">
    <w:name w:val="Heading 5 Char"/>
    <w:basedOn w:val="DefaultParagraphFont"/>
    <w:link w:val="Heading5"/>
    <w:uiPriority w:val="9"/>
    <w:semiHidden/>
    <w:rsid w:val="00E90AD7"/>
    <w:rPr>
      <w:rFonts w:asciiTheme="majorHAnsi" w:eastAsiaTheme="majorEastAsia" w:hAnsiTheme="majorHAnsi" w:cstheme="majorBidi"/>
      <w:color w:val="1F3763" w:themeColor="accent1" w:themeShade="7F"/>
      <w:sz w:val="22"/>
      <w:szCs w:val="22"/>
    </w:rPr>
  </w:style>
  <w:style w:type="character" w:customStyle="1" w:styleId="Heading6Char">
    <w:name w:val="Heading 6 Char"/>
    <w:basedOn w:val="DefaultParagraphFont"/>
    <w:link w:val="Heading6"/>
    <w:uiPriority w:val="9"/>
    <w:semiHidden/>
    <w:rsid w:val="00E90AD7"/>
    <w:rPr>
      <w:rFonts w:asciiTheme="majorHAnsi" w:eastAsiaTheme="majorEastAsia" w:hAnsiTheme="majorHAnsi" w:cstheme="majorBidi"/>
      <w:i/>
      <w:iCs/>
      <w:color w:val="1F3763" w:themeColor="accent1" w:themeShade="7F"/>
      <w:sz w:val="22"/>
      <w:szCs w:val="22"/>
    </w:rPr>
  </w:style>
  <w:style w:type="character" w:customStyle="1" w:styleId="Heading7Char">
    <w:name w:val="Heading 7 Char"/>
    <w:basedOn w:val="DefaultParagraphFont"/>
    <w:link w:val="Heading7"/>
    <w:uiPriority w:val="9"/>
    <w:semiHidden/>
    <w:rsid w:val="00E90AD7"/>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E90A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90AD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90AD7"/>
    <w:pPr>
      <w:ind w:left="720"/>
      <w:contextualSpacing/>
    </w:pPr>
  </w:style>
  <w:style w:type="paragraph" w:styleId="TOCHeading">
    <w:name w:val="TOC Heading"/>
    <w:basedOn w:val="Heading1"/>
    <w:next w:val="Normal"/>
    <w:uiPriority w:val="39"/>
    <w:semiHidden/>
    <w:unhideWhenUsed/>
    <w:qFormat/>
    <w:rsid w:val="00E90AD7"/>
    <w:pPr>
      <w:outlineLvl w:val="9"/>
    </w:pPr>
    <w:rPr>
      <w:lang w:eastAsia="ja-JP"/>
    </w:rPr>
  </w:style>
  <w:style w:type="paragraph" w:styleId="TOC1">
    <w:name w:val="toc 1"/>
    <w:basedOn w:val="Normal"/>
    <w:next w:val="Normal"/>
    <w:autoRedefine/>
    <w:uiPriority w:val="39"/>
    <w:unhideWhenUsed/>
    <w:rsid w:val="00E90AD7"/>
    <w:pPr>
      <w:tabs>
        <w:tab w:val="left" w:pos="440"/>
        <w:tab w:val="right" w:leader="dot" w:pos="9350"/>
      </w:tabs>
      <w:spacing w:after="100"/>
      <w:jc w:val="right"/>
    </w:pPr>
  </w:style>
  <w:style w:type="paragraph" w:styleId="TOC2">
    <w:name w:val="toc 2"/>
    <w:basedOn w:val="Normal"/>
    <w:next w:val="Normal"/>
    <w:autoRedefine/>
    <w:uiPriority w:val="39"/>
    <w:unhideWhenUsed/>
    <w:rsid w:val="00E90AD7"/>
    <w:pPr>
      <w:spacing w:after="100"/>
      <w:ind w:left="220"/>
    </w:pPr>
  </w:style>
  <w:style w:type="character" w:styleId="Hyperlink">
    <w:name w:val="Hyperlink"/>
    <w:basedOn w:val="DefaultParagraphFont"/>
    <w:uiPriority w:val="99"/>
    <w:unhideWhenUsed/>
    <w:rsid w:val="00E90A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5DD12BE55B02439E930104A6EF368E" ma:contentTypeVersion="2" ma:contentTypeDescription="Create a new document." ma:contentTypeScope="" ma:versionID="ac973d990560b6169fab545d80a0228e">
  <xsd:schema xmlns:xsd="http://www.w3.org/2001/XMLSchema" xmlns:xs="http://www.w3.org/2001/XMLSchema" xmlns:p="http://schemas.microsoft.com/office/2006/metadata/properties" xmlns:ns2="4b1a09b9-0366-43b5-9d8c-3b2d30e58d03" targetNamespace="http://schemas.microsoft.com/office/2006/metadata/properties" ma:root="true" ma:fieldsID="faa841f612729749c4094832be85bb13" ns2:_="">
    <xsd:import namespace="4b1a09b9-0366-43b5-9d8c-3b2d30e58d0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1a09b9-0366-43b5-9d8c-3b2d30e58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DF9C7-8F42-43EA-B3E9-0CF8C17855CD}">
  <ds:schemaRefs>
    <ds:schemaRef ds:uri="http://schemas.microsoft.com/sharepoint/v3/contenttype/forms"/>
  </ds:schemaRefs>
</ds:datastoreItem>
</file>

<file path=customXml/itemProps2.xml><?xml version="1.0" encoding="utf-8"?>
<ds:datastoreItem xmlns:ds="http://schemas.openxmlformats.org/officeDocument/2006/customXml" ds:itemID="{D168CA3F-F04A-475E-8C0E-BF6C4C68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1a09b9-0366-43b5-9d8c-3b2d30e58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376211-C3B5-4E5C-BA81-76057C7A7D8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506238-B73E-A94A-84CD-E1A35A583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Smeal, Adam</cp:lastModifiedBy>
  <cp:revision>3</cp:revision>
  <dcterms:created xsi:type="dcterms:W3CDTF">2021-04-20T23:24:00Z</dcterms:created>
  <dcterms:modified xsi:type="dcterms:W3CDTF">2021-04-20T23:44:00Z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0x0101002D5DD12BE55B02439E930104A6EF368E</vt:lpwstr>
  </property>
  <property fmtid="{D5CDD505-2E9C-101B-9397-08002B2CF9AE}" pid="3" name="MSIP_Label_23ed9f7d-5b3e-4ad2-b9bd-678e7b3fd009_Enabled">
    <vt:lpwstr>true</vt:lpwstr>
  </property>
  <property fmtid="{D5CDD505-2E9C-101B-9397-08002B2CF9AE}" pid="4" name="MSIP_Label_23ed9f7d-5b3e-4ad2-b9bd-678e7b3fd009_SetDate">
    <vt:lpwstr>2021-04-20T23:24:01Z</vt:lpwstr>
  </property>
  <property fmtid="{D5CDD505-2E9C-101B-9397-08002B2CF9AE}" pid="5" name="MSIP_Label_23ed9f7d-5b3e-4ad2-b9bd-678e7b3fd009_Method">
    <vt:lpwstr>Privileged</vt:lpwstr>
  </property>
  <property fmtid="{D5CDD505-2E9C-101B-9397-08002B2CF9AE}" pid="6" name="MSIP_Label_23ed9f7d-5b3e-4ad2-b9bd-678e7b3fd009_Name">
    <vt:lpwstr>23ed9f7d-5b3e-4ad2-b9bd-678e7b3fd009</vt:lpwstr>
  </property>
  <property fmtid="{D5CDD505-2E9C-101B-9397-08002B2CF9AE}" pid="7" name="MSIP_Label_23ed9f7d-5b3e-4ad2-b9bd-678e7b3fd009_SiteId">
    <vt:lpwstr>9b45049c-b0db-452f-9f33-75b120b51c52</vt:lpwstr>
  </property>
  <property fmtid="{D5CDD505-2E9C-101B-9397-08002B2CF9AE}" pid="8" name="MSIP_Label_23ed9f7d-5b3e-4ad2-b9bd-678e7b3fd009_ActionId">
    <vt:lpwstr>52b91149-a14f-4178-904d-284b28b10a69</vt:lpwstr>
  </property>
  <property fmtid="{D5CDD505-2E9C-101B-9397-08002B2CF9AE}" pid="9" name="MSIP_Label_23ed9f7d-5b3e-4ad2-b9bd-678e7b3fd009_ContentBits">
    <vt:lpwstr>0</vt:lpwstr>
  </property>
</Properties>
</file>