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is some code that uses conditional statements. Your task is to determine: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 number of times something could print when this code is run? How do you know?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maximum </w:t>
      </w:r>
      <w:r w:rsidDel="00000000" w:rsidR="00000000" w:rsidRPr="00000000">
        <w:rPr>
          <w:rtl w:val="0"/>
        </w:rPr>
        <w:t xml:space="preserve">number of times something could print when this code is run? How do you know?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 a flowchart — as demonstrated by an instructor in lecture — of what's happening in this code in your groups, on a dry erase board.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There is no </w:t>
      </w:r>
      <w:r w:rsidDel="00000000" w:rsidR="00000000" w:rsidRPr="00000000">
        <w:rPr>
          <w:i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way your flowcharts can be correct, but you'll want to try to make sure you're accurately representing what this code means.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 = input("Enter something here:")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len(abc) &gt; 15: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print("long")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len(abc) &lt; 12: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"a" in abc: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print("has an a")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print("has no a")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6 &gt; 3: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print("gorgeous day")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len(abc)== 4: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print("four!")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"w" in abc: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print("great")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len(abc) == 14: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print("fourteen again")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"G" in abc.upper():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print("capitals")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EXERCISE 2 - Designing, planning, and solving a problem with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solve the following exercise, See interactive code box for Exercise 2, go to the **Textbook &gt; In Class &gt; Lab Exercise: Conditionals and Dictionary Mechanics**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</w:t>
      </w:r>
      <w:r w:rsidDel="00000000" w:rsidR="00000000" w:rsidRPr="00000000">
        <w:rPr>
          <w:rtl w:val="0"/>
        </w:rPr>
        <w:t xml:space="preserve"> provided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 U.S. states and other areas and their populations (keys are names of states, associated values are those states' populations), in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states =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"California" =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9fa" w:val="clear"/>
          <w:rtl w:val="0"/>
        </w:rPr>
        <w:t xml:space="preserve">39536653,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"Texas"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9fa" w:val="clear"/>
          <w:rtl w:val="0"/>
        </w:rPr>
        <w:t xml:space="preserve">= 28304596,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"Florida" = 20984400,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"New York" = 19849399,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"Pennsylvania" = 12805537,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"Illinois" = 12802023,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"Ohio" = 11658609,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"Georgia" = 10429379,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"North Carolina" = 10273419,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"Michigan" = 9962311,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"New Jersey" = 9005644,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"Virginia" = 8470020,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"Washington" = 7405743,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"Arizona" = 7016270,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"Massachusetts" = 6859819,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"Tennessee" = 6715984 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"Indiana" = 6666818,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"Missouri" = 6113532,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"Maryland" = 6052177,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"Wisconsin" = 5795483,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"Colorado" = 5607154,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"Minnesota" = 5576606,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"South Carolina" = 5024369,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"Alabama" = 4874747,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"Louisiana" = 4684333,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"Kentucky" = 4454189,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"Oregon" = 4142776,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"Oklahoma" = 3930864,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"Connecticut" = 3588184,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"Puerto Rico" = 3337177,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"Iowa" = 3145711,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"Utah" = 3101833,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"Arkansas" = 3004279,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"Nevada" = 2998039,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"Mississippi" = 2984100,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"Kansas" = 2913123,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"New Mexico" = 2088070,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"Nebraska" = 1920076,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"West Virginia" = 1815857,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"Idaho" = 1716943,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"Hawaii" = 1427538,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"New Hampshire" = 1342795,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"Maine" = 1335907,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"Rhode Island" = 1059639,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"Montana" = 105049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"Delaware" = 961939,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"South Dakota" = 869666,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"North Dakota" = 755393,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"Alaska" = 739795,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"District of Columbia" = 693972,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"Vermont" = 623657,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"Wyoming" = 579315,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"Guam" = 167358,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"U.S. Virgin Islands" = 107268,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"American Samoa" = 51504,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"Northern Mariana Islands" = 52263,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"Midway Atoll" = 40,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"Johnston Atoll" = 0,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"Wake Island" = 150,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"Palmyra Atoll" = 20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your reference, here is a list of all 50 current states in the United States: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https://simple.wikipedia.org/wiki/List_of_U.S._states</w:t>
        </w:r>
      </w:hyperlink>
      <w:r w:rsidDel="00000000" w:rsidR="00000000" w:rsidRPr="00000000">
        <w:rPr>
          <w:b w:val="1"/>
          <w:u w:val="single"/>
          <w:rtl w:val="0"/>
        </w:rPr>
        <w:t xml:space="preserve"> (this list of includes commonwealths, protectorates, and other areas part of the U.S.)</w:t>
        <w:br w:type="textWrapping"/>
        <w:br w:type="textWrapping"/>
        <w:t xml:space="preserve">Your goal is to write code to accomplish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input from a user that is a string of state names, separated by commas </w:t>
      </w:r>
      <w:r w:rsidDel="00000000" w:rsidR="00000000" w:rsidRPr="00000000">
        <w:rPr>
          <w:rtl w:val="0"/>
        </w:rPr>
        <w:t xml:space="preserve">(e.g.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Michigan, California, Wyoming") -- assume the user will do this correctly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that input, use what you know about Python string methods and indexing, variable assignment, and dictionary mechanics in order to write a program that calculates and prints out </w:t>
      </w:r>
      <w:r w:rsidDel="00000000" w:rsidR="00000000" w:rsidRPr="00000000">
        <w:rPr>
          <w:b w:val="1"/>
          <w:rtl w:val="0"/>
        </w:rPr>
        <w:t xml:space="preserve">the total sum of all the states' populations entered -- ONLY for states/areas that have populations less than 5,000,000 (5 million).</w:t>
      </w:r>
      <w:r w:rsidDel="00000000" w:rsidR="00000000" w:rsidRPr="00000000">
        <w:rPr>
          <w:rtl w:val="0"/>
        </w:rPr>
        <w:t xml:space="preserve"> If none of those states that the user entered have a population below 5 million, your program should print "None of those states have a population &lt; 5 million."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There's a lot going on here! Spend some time carefully thinking about what you need to do this!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So, for, example, if someone entered "Michigan, California, Wyoming", they should see a printout of the number 579,315, which is the listed population of Wyoming. (Both Michigan and California have a population larger than 5 million people.)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these numbers </w:t>
      </w:r>
      <w:r w:rsidDel="00000000" w:rsidR="00000000" w:rsidRPr="00000000">
        <w:rPr>
          <w:i w:val="1"/>
          <w:rtl w:val="0"/>
        </w:rPr>
        <w:t xml:space="preserve">will</w:t>
      </w:r>
      <w:r w:rsidDel="00000000" w:rsidR="00000000" w:rsidRPr="00000000">
        <w:rPr>
          <w:rtl w:val="0"/>
        </w:rPr>
        <w:t xml:space="preserve"> be slightly outdated, but this is a programming exercise primarily.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order to accomplish your goal: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groups, you should talk about your overall plan for accomplishing this.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list of the structures and tools you'll need -- your "toolbox" -- e.g. for loops? What string methods? Any built in functions? 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English outline of what should happen, in order, to achieve this.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 that into pseudocode (looks a lot like code, but might not have quite the right names or be a little syntactically messy).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try writing code, testing a little bit at a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out examples where you </w:t>
      </w:r>
      <w:r w:rsidDel="00000000" w:rsidR="00000000" w:rsidRPr="00000000">
        <w:rPr>
          <w:i w:val="1"/>
          <w:rtl w:val="0"/>
        </w:rPr>
        <w:t xml:space="preserve">know</w:t>
      </w:r>
      <w:r w:rsidDel="00000000" w:rsidR="00000000" w:rsidRPr="00000000">
        <w:rPr>
          <w:rtl w:val="0"/>
        </w:rPr>
        <w:t xml:space="preserve"> what the answer should be (like above) to see if your program works the way you expect it to!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It's OK if you don't get to a point where you've completed code. The practice of planning this out and understanding what has to happen is the most important.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CHALLENGE: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finish this, you can consider: how would you change your code to handle users' mistakes? What if someone types "Michigan, Calfirona, Wyoming" as input or "Michigan, California, and Wyoming"? "Calfirona" is a mis-spelling so it is not a state; "and Wyoming" is also not a state. How could you write code to tell the user to try again if they make a mistake? (This is tricky! But there are also multiple ways to achieve this.)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SI 506 - Programming I</w:t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Winter 2018</w:t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Section 3</w:t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.wikipedia.org/wiki/List_of_U.S._state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