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right"/>
        <w:rPr>
          <w:b w:val="0"/>
          <w:sz w:val="24"/>
          <w:szCs w:val="24"/>
          <w:vertAlign w:val="baseline"/>
        </w:rPr>
      </w:pPr>
      <w:r w:rsidDel="00000000" w:rsidR="00000000" w:rsidRPr="00000000">
        <w:rPr>
          <w:b w:val="0"/>
          <w:sz w:val="24"/>
          <w:szCs w:val="24"/>
          <w:vertAlign w:val="baseline"/>
          <w:rtl w:val="0"/>
        </w:rPr>
        <w:t xml:space="preserve">Stephanie Mecham</w:t>
      </w:r>
    </w:p>
    <w:p w:rsidR="00000000" w:rsidDel="00000000" w:rsidP="00000000" w:rsidRDefault="00000000" w:rsidRPr="00000000" w14:paraId="00000001">
      <w:pPr>
        <w:contextualSpacing w:val="0"/>
        <w:jc w:val="right"/>
        <w:rPr>
          <w:vertAlign w:val="baseline"/>
        </w:rPr>
      </w:pPr>
      <w:r w:rsidDel="00000000" w:rsidR="00000000" w:rsidRPr="00000000">
        <w:rPr>
          <w:vertAlign w:val="baseline"/>
          <w:rtl w:val="0"/>
        </w:rPr>
        <w:t xml:space="preserve">2/21/18</w:t>
      </w:r>
    </w:p>
    <w:p w:rsidR="00000000" w:rsidDel="00000000" w:rsidP="00000000" w:rsidRDefault="00000000" w:rsidRPr="00000000" w14:paraId="00000002">
      <w:pPr>
        <w:pStyle w:val="Heading1"/>
        <w:contextualSpacing w:val="0"/>
        <w:jc w:val="center"/>
        <w:rPr>
          <w:sz w:val="32"/>
          <w:szCs w:val="32"/>
          <w:vertAlign w:val="baseline"/>
        </w:rPr>
      </w:pPr>
      <w:r w:rsidDel="00000000" w:rsidR="00000000" w:rsidRPr="00000000">
        <w:rPr>
          <w:b w:val="1"/>
          <w:sz w:val="32"/>
          <w:szCs w:val="32"/>
          <w:vertAlign w:val="baseline"/>
          <w:rtl w:val="0"/>
        </w:rPr>
        <w:t xml:space="preserve">Lab #4</w:t>
      </w:r>
      <w:r w:rsidDel="00000000" w:rsidR="00000000" w:rsidRPr="00000000">
        <w:rPr>
          <w:rtl w:val="0"/>
        </w:rPr>
      </w:r>
    </w:p>
    <w:p w:rsidR="00000000" w:rsidDel="00000000" w:rsidP="00000000" w:rsidRDefault="00000000" w:rsidRPr="00000000" w14:paraId="00000003">
      <w:pPr>
        <w:pStyle w:val="Heading1"/>
        <w:contextualSpacing w:val="0"/>
        <w:jc w:val="center"/>
        <w:rPr>
          <w:vertAlign w:val="baseline"/>
        </w:rPr>
      </w:pPr>
      <w:r w:rsidDel="00000000" w:rsidR="00000000" w:rsidRPr="00000000">
        <w:rPr>
          <w:b w:val="1"/>
          <w:sz w:val="32"/>
          <w:szCs w:val="32"/>
          <w:vertAlign w:val="baseline"/>
          <w:rtl w:val="0"/>
        </w:rPr>
        <w:t xml:space="preserve">Population dynamics of directly transmitted diseases</w:t>
      </w:r>
      <w:r w:rsidDel="00000000" w:rsidR="00000000" w:rsidRPr="00000000">
        <w:rPr>
          <w:rtl w:val="0"/>
        </w:rPr>
      </w:r>
    </w:p>
    <w:p w:rsidR="00000000" w:rsidDel="00000000" w:rsidP="00000000" w:rsidRDefault="00000000" w:rsidRPr="00000000" w14:paraId="00000004">
      <w:pPr>
        <w:ind w:right="-540"/>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05">
      <w:pPr>
        <w:pStyle w:val="Heading1"/>
        <w:contextualSpacing w:val="0"/>
        <w:rPr>
          <w:vertAlign w:val="baseline"/>
        </w:rPr>
      </w:pPr>
      <w:r w:rsidDel="00000000" w:rsidR="00000000" w:rsidRPr="00000000">
        <w:rPr>
          <w:b w:val="1"/>
          <w:vertAlign w:val="baseline"/>
          <w:rtl w:val="0"/>
        </w:rPr>
        <w:t xml:space="preserve">I.  The SEIR Model.</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vertAlign w:val="baseline"/>
          <w:rtl w:val="0"/>
        </w:rPr>
        <w:t xml:space="preserve">The SEIR model is defined as follows</w:t>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vertAlign w:val="baseline"/>
        </w:rPr>
        <w:drawing>
          <wp:inline distB="0" distT="0" distL="114300" distR="114300">
            <wp:extent cx="1803400" cy="1625600"/>
            <wp:effectExtent b="0" l="0" r="0" t="0"/>
            <wp:docPr id="24"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18034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vertAlign w:val="baseline"/>
          <w:rtl w:val="0"/>
        </w:rPr>
        <w:t xml:space="preserve">Remember that </w:t>
      </w:r>
      <w:r w:rsidDel="00000000" w:rsidR="00000000" w:rsidRPr="00000000">
        <w:rPr>
          <w:i w:val="1"/>
          <w:vertAlign w:val="baseline"/>
          <w:rtl w:val="0"/>
        </w:rPr>
        <w:t xml:space="preserve">S</w:t>
      </w:r>
      <w:r w:rsidDel="00000000" w:rsidR="00000000" w:rsidRPr="00000000">
        <w:rPr>
          <w:vertAlign w:val="baseline"/>
          <w:rtl w:val="0"/>
        </w:rPr>
        <w:t xml:space="preserve">, </w:t>
      </w:r>
      <w:r w:rsidDel="00000000" w:rsidR="00000000" w:rsidRPr="00000000">
        <w:rPr>
          <w:i w:val="1"/>
          <w:vertAlign w:val="baseline"/>
          <w:rtl w:val="0"/>
        </w:rPr>
        <w:t xml:space="preserve">E</w:t>
      </w:r>
      <w:r w:rsidDel="00000000" w:rsidR="00000000" w:rsidRPr="00000000">
        <w:rPr>
          <w:vertAlign w:val="baseline"/>
          <w:rtl w:val="0"/>
        </w:rPr>
        <w:t xml:space="preserve">, </w:t>
      </w:r>
      <w:r w:rsidDel="00000000" w:rsidR="00000000" w:rsidRPr="00000000">
        <w:rPr>
          <w:i w:val="1"/>
          <w:vertAlign w:val="baseline"/>
          <w:rtl w:val="0"/>
        </w:rPr>
        <w:t xml:space="preserve">I</w:t>
      </w:r>
      <w:r w:rsidDel="00000000" w:rsidR="00000000" w:rsidRPr="00000000">
        <w:rPr>
          <w:vertAlign w:val="baseline"/>
          <w:rtl w:val="0"/>
        </w:rPr>
        <w:t xml:space="preserve">, and </w:t>
      </w:r>
      <w:r w:rsidDel="00000000" w:rsidR="00000000" w:rsidRPr="00000000">
        <w:rPr>
          <w:i w:val="1"/>
          <w:vertAlign w:val="baseline"/>
          <w:rtl w:val="0"/>
        </w:rPr>
        <w:t xml:space="preserve">R</w:t>
      </w:r>
      <w:r w:rsidDel="00000000" w:rsidR="00000000" w:rsidRPr="00000000">
        <w:rPr>
          <w:vertAlign w:val="baseline"/>
          <w:rtl w:val="0"/>
        </w:rPr>
        <w:t xml:space="preserve"> are fractions; ie., </w:t>
      </w:r>
      <w:r w:rsidDel="00000000" w:rsidR="00000000" w:rsidRPr="00000000">
        <w:rPr>
          <w:i w:val="1"/>
          <w:vertAlign w:val="baseline"/>
          <w:rtl w:val="0"/>
        </w:rPr>
        <w:t xml:space="preserve">S</w:t>
      </w:r>
      <w:r w:rsidDel="00000000" w:rsidR="00000000" w:rsidRPr="00000000">
        <w:rPr>
          <w:vertAlign w:val="baseline"/>
          <w:rtl w:val="0"/>
        </w:rPr>
        <w:t xml:space="preserve"> + </w:t>
      </w:r>
      <w:r w:rsidDel="00000000" w:rsidR="00000000" w:rsidRPr="00000000">
        <w:rPr>
          <w:i w:val="1"/>
          <w:vertAlign w:val="baseline"/>
          <w:rtl w:val="0"/>
        </w:rPr>
        <w:t xml:space="preserve">E</w:t>
      </w:r>
      <w:r w:rsidDel="00000000" w:rsidR="00000000" w:rsidRPr="00000000">
        <w:rPr>
          <w:vertAlign w:val="baseline"/>
          <w:rtl w:val="0"/>
        </w:rPr>
        <w:t xml:space="preserve"> + </w:t>
      </w:r>
      <w:r w:rsidDel="00000000" w:rsidR="00000000" w:rsidRPr="00000000">
        <w:rPr>
          <w:i w:val="1"/>
          <w:vertAlign w:val="baseline"/>
          <w:rtl w:val="0"/>
        </w:rPr>
        <w:t xml:space="preserve">I</w:t>
      </w:r>
      <w:r w:rsidDel="00000000" w:rsidR="00000000" w:rsidRPr="00000000">
        <w:rPr>
          <w:vertAlign w:val="baseline"/>
          <w:rtl w:val="0"/>
        </w:rPr>
        <w:t xml:space="preserve"> + </w:t>
      </w:r>
      <w:r w:rsidDel="00000000" w:rsidR="00000000" w:rsidRPr="00000000">
        <w:rPr>
          <w:i w:val="1"/>
          <w:vertAlign w:val="baseline"/>
          <w:rtl w:val="0"/>
        </w:rPr>
        <w:t xml:space="preserve">R</w:t>
      </w:r>
      <w:r w:rsidDel="00000000" w:rsidR="00000000" w:rsidRPr="00000000">
        <w:rPr>
          <w:vertAlign w:val="baseline"/>
          <w:rtl w:val="0"/>
        </w:rPr>
        <w:t xml:space="preserve"> = 1</w:t>
      </w:r>
    </w:p>
    <w:p w:rsidR="00000000" w:rsidDel="00000000" w:rsidP="00000000" w:rsidRDefault="00000000" w:rsidRPr="00000000" w14:paraId="0000000B">
      <w:pPr>
        <w:contextualSpacing w:val="0"/>
        <w:rPr>
          <w:b w:val="0"/>
          <w:vertAlign w:val="baseline"/>
        </w:rPr>
      </w:pPr>
      <w:r w:rsidDel="00000000" w:rsidR="00000000" w:rsidRPr="00000000">
        <w:rPr>
          <w:rtl w:val="0"/>
        </w:rPr>
      </w:r>
    </w:p>
    <w:p w:rsidR="00000000" w:rsidDel="00000000" w:rsidP="00000000" w:rsidRDefault="00000000" w:rsidRPr="00000000" w14:paraId="0000000C">
      <w:pPr>
        <w:contextualSpacing w:val="0"/>
        <w:rPr>
          <w:b w:val="0"/>
          <w:vertAlign w:val="baseline"/>
        </w:rPr>
      </w:pPr>
      <w:r w:rsidDel="00000000" w:rsidR="00000000" w:rsidRPr="00000000">
        <w:rPr>
          <w:b w:val="1"/>
          <w:vertAlign w:val="baseline"/>
          <w:rtl w:val="0"/>
        </w:rPr>
        <w:t xml:space="preserve">Tasks:  </w:t>
      </w:r>
      <w:r w:rsidDel="00000000" w:rsidR="00000000" w:rsidRPr="00000000">
        <w:rPr>
          <w:rtl w:val="0"/>
        </w:rPr>
      </w:r>
    </w:p>
    <w:p w:rsidR="00000000" w:rsidDel="00000000" w:rsidP="00000000" w:rsidRDefault="00000000" w:rsidRPr="00000000" w14:paraId="0000000D">
      <w:pPr>
        <w:numPr>
          <w:ilvl w:val="0"/>
          <w:numId w:val="1"/>
        </w:numPr>
        <w:ind w:left="360" w:hanging="360"/>
        <w:contextualSpacing w:val="0"/>
        <w:rPr/>
      </w:pPr>
      <w:r w:rsidDel="00000000" w:rsidR="00000000" w:rsidRPr="00000000">
        <w:rPr>
          <w:vertAlign w:val="baseline"/>
          <w:rtl w:val="0"/>
        </w:rPr>
        <w:t xml:space="preserve">Calculate steady state value for the susceptible population from the above equations.  </w:t>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color w:val="ff0000"/>
          <w:vertAlign w:val="baseline"/>
        </w:rPr>
      </w:pPr>
      <w:r w:rsidDel="00000000" w:rsidR="00000000" w:rsidRPr="00000000">
        <w:rPr>
          <w:vertAlign w:val="baseline"/>
        </w:rPr>
        <w:drawing>
          <wp:inline distB="0" distT="0" distL="114300" distR="114300">
            <wp:extent cx="1409700" cy="381000"/>
            <wp:effectExtent b="0" l="0" r="0" t="0"/>
            <wp:docPr id="26"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1409700" cy="381000"/>
                    </a:xfrm>
                    <a:prstGeom prst="rect"/>
                    <a:ln/>
                  </pic:spPr>
                </pic:pic>
              </a:graphicData>
            </a:graphic>
          </wp:inline>
        </w:drawing>
      </w:r>
      <w:r w:rsidDel="00000000" w:rsidR="00000000" w:rsidRPr="00000000">
        <w:rPr>
          <w:color w:val="ff0000"/>
          <w:vertAlign w:val="baseline"/>
          <w:rtl w:val="0"/>
        </w:rPr>
        <w:t xml:space="preserve">            </w:t>
      </w:r>
      <w:r w:rsidDel="00000000" w:rsidR="00000000" w:rsidRPr="00000000">
        <w:rPr>
          <w:vertAlign w:val="baseline"/>
        </w:rPr>
        <w:drawing>
          <wp:inline distB="0" distT="0" distL="114300" distR="114300">
            <wp:extent cx="1543050" cy="381000"/>
            <wp:effectExtent b="0" l="0" r="0" t="0"/>
            <wp:docPr id="25" name="image56.png"/>
            <a:graphic>
              <a:graphicData uri="http://schemas.openxmlformats.org/drawingml/2006/picture">
                <pic:pic>
                  <pic:nvPicPr>
                    <pic:cNvPr id="0" name="image56.png"/>
                    <pic:cNvPicPr preferRelativeResize="0"/>
                  </pic:nvPicPr>
                  <pic:blipFill>
                    <a:blip r:embed="rId8"/>
                    <a:srcRect b="0" l="0" r="0" t="0"/>
                    <a:stretch>
                      <a:fillRect/>
                    </a:stretch>
                  </pic:blipFill>
                  <pic:spPr>
                    <a:xfrm>
                      <a:off x="0" y="0"/>
                      <a:ext cx="1543050" cy="381000"/>
                    </a:xfrm>
                    <a:prstGeom prst="rect"/>
                    <a:ln/>
                  </pic:spPr>
                </pic:pic>
              </a:graphicData>
            </a:graphic>
          </wp:inline>
        </w:drawing>
      </w:r>
      <w:r w:rsidDel="00000000" w:rsidR="00000000" w:rsidRPr="00000000">
        <w:rPr>
          <w:color w:val="ff0000"/>
          <w:vertAlign w:val="baseline"/>
          <w:rtl w:val="0"/>
        </w:rPr>
        <w:t xml:space="preserve">         </w:t>
      </w:r>
      <w:r w:rsidDel="00000000" w:rsidR="00000000" w:rsidRPr="00000000">
        <w:rPr>
          <w:vertAlign w:val="baseline"/>
        </w:rPr>
        <w:drawing>
          <wp:inline distB="0" distT="0" distL="114300" distR="114300">
            <wp:extent cx="1514475" cy="352425"/>
            <wp:effectExtent b="0" l="0" r="0" t="0"/>
            <wp:docPr id="28" name="image59.png"/>
            <a:graphic>
              <a:graphicData uri="http://schemas.openxmlformats.org/drawingml/2006/picture">
                <pic:pic>
                  <pic:nvPicPr>
                    <pic:cNvPr id="0" name="image59.png"/>
                    <pic:cNvPicPr preferRelativeResize="0"/>
                  </pic:nvPicPr>
                  <pic:blipFill>
                    <a:blip r:embed="rId9"/>
                    <a:srcRect b="0" l="0" r="0" t="0"/>
                    <a:stretch>
                      <a:fillRect/>
                    </a:stretch>
                  </pic:blipFill>
                  <pic:spPr>
                    <a:xfrm>
                      <a:off x="0" y="0"/>
                      <a:ext cx="15144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color w:val="ff0000"/>
          <w:vertAlign w:val="baseline"/>
        </w:rPr>
      </w:pPr>
      <w:r w:rsidDel="00000000" w:rsidR="00000000" w:rsidRPr="00000000">
        <w:rPr>
          <w:rtl w:val="0"/>
        </w:rPr>
      </w:r>
    </w:p>
    <w:p w:rsidR="00000000" w:rsidDel="00000000" w:rsidP="00000000" w:rsidRDefault="00000000" w:rsidRPr="00000000" w14:paraId="00000012">
      <w:pPr>
        <w:contextualSpacing w:val="0"/>
        <w:rPr>
          <w:rFonts w:ascii="Noto Sans Symbols" w:cs="Noto Sans Symbols" w:eastAsia="Noto Sans Symbols" w:hAnsi="Noto Sans Symbols"/>
          <w:color w:val="ff0000"/>
          <w:vertAlign w:val="baseline"/>
        </w:rPr>
      </w:pPr>
      <w:r w:rsidDel="00000000" w:rsidR="00000000" w:rsidRPr="00000000">
        <w:rPr>
          <w:color w:val="ff0000"/>
          <w:vertAlign w:val="baseline"/>
          <w:rtl w:val="0"/>
        </w:rPr>
        <w:t xml:space="preserve">Substituting for E equation 2 gives us S = ((</w:t>
      </w:r>
      <w:r w:rsidDel="00000000" w:rsidR="00000000" w:rsidRPr="00000000">
        <w:rPr>
          <w:rFonts w:ascii="Noto Sans Symbols" w:cs="Noto Sans Symbols" w:eastAsia="Noto Sans Symbols" w:hAnsi="Noto Sans Symbols"/>
          <w:color w:val="ff0000"/>
          <w:vertAlign w:val="baseline"/>
          <w:rtl w:val="0"/>
        </w:rPr>
        <w:t xml:space="preserve">δ + μ)(σ + μ)) / (σβ)</w:t>
      </w:r>
    </w:p>
    <w:p w:rsidR="00000000" w:rsidDel="00000000" w:rsidP="00000000" w:rsidRDefault="00000000" w:rsidRPr="00000000" w14:paraId="00000013">
      <w:pPr>
        <w:contextualSpacing w:val="0"/>
        <w:rPr>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β=1, δ=0.1, μ=0.1, σ=0.1 </w:t>
      </w:r>
      <w:r w:rsidDel="00000000" w:rsidR="00000000" w:rsidRPr="00000000">
        <w:rPr>
          <w:rFonts w:ascii="Cardo" w:cs="Cardo" w:eastAsia="Cardo" w:hAnsi="Cardo"/>
          <w:color w:val="ff0000"/>
          <w:vertAlign w:val="baseline"/>
          <w:rtl w:val="0"/>
        </w:rPr>
        <w:t xml:space="preserve">→ S</w:t>
      </w:r>
      <w:r w:rsidDel="00000000" w:rsidR="00000000" w:rsidRPr="00000000">
        <w:rPr>
          <w:rFonts w:ascii="Gungsuh" w:cs="Gungsuh" w:eastAsia="Gungsuh" w:hAnsi="Gungsuh"/>
          <w:color w:val="ff0000"/>
          <w:vertAlign w:val="baseline"/>
          <w:rtl w:val="0"/>
        </w:rPr>
        <w:t xml:space="preserve">∞=0.4</w:t>
      </w:r>
    </w:p>
    <w:p w:rsidR="00000000" w:rsidDel="00000000" w:rsidP="00000000" w:rsidRDefault="00000000" w:rsidRPr="00000000" w14:paraId="00000014">
      <w:pPr>
        <w:contextualSpacing w:val="0"/>
        <w:rPr>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β=1, δ=0.1, μ=0.1, σ=0.2 </w:t>
      </w:r>
      <w:r w:rsidDel="00000000" w:rsidR="00000000" w:rsidRPr="00000000">
        <w:rPr>
          <w:rFonts w:ascii="Cardo" w:cs="Cardo" w:eastAsia="Cardo" w:hAnsi="Cardo"/>
          <w:color w:val="ff0000"/>
          <w:vertAlign w:val="baseline"/>
          <w:rtl w:val="0"/>
        </w:rPr>
        <w:t xml:space="preserve">→ S</w:t>
      </w:r>
      <w:r w:rsidDel="00000000" w:rsidR="00000000" w:rsidRPr="00000000">
        <w:rPr>
          <w:rFonts w:ascii="Gungsuh" w:cs="Gungsuh" w:eastAsia="Gungsuh" w:hAnsi="Gungsuh"/>
          <w:color w:val="ff0000"/>
          <w:vertAlign w:val="baseline"/>
          <w:rtl w:val="0"/>
        </w:rPr>
        <w:t xml:space="preserve">∞=0.3</w:t>
      </w:r>
    </w:p>
    <w:p w:rsidR="00000000" w:rsidDel="00000000" w:rsidP="00000000" w:rsidRDefault="00000000" w:rsidRPr="00000000" w14:paraId="00000015">
      <w:pPr>
        <w:contextualSpacing w:val="0"/>
        <w:rPr>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β=1, δ=0.1, μ=0.2, σ=0.1 </w:t>
      </w:r>
      <w:r w:rsidDel="00000000" w:rsidR="00000000" w:rsidRPr="00000000">
        <w:rPr>
          <w:rFonts w:ascii="Cardo" w:cs="Cardo" w:eastAsia="Cardo" w:hAnsi="Cardo"/>
          <w:color w:val="ff0000"/>
          <w:vertAlign w:val="baseline"/>
          <w:rtl w:val="0"/>
        </w:rPr>
        <w:t xml:space="preserve">→ S</w:t>
      </w:r>
      <w:r w:rsidDel="00000000" w:rsidR="00000000" w:rsidRPr="00000000">
        <w:rPr>
          <w:rFonts w:ascii="Gungsuh" w:cs="Gungsuh" w:eastAsia="Gungsuh" w:hAnsi="Gungsuh"/>
          <w:color w:val="ff0000"/>
          <w:vertAlign w:val="baseline"/>
          <w:rtl w:val="0"/>
        </w:rPr>
        <w:t xml:space="preserve">∞=0.9</w:t>
      </w:r>
    </w:p>
    <w:p w:rsidR="00000000" w:rsidDel="00000000" w:rsidP="00000000" w:rsidRDefault="00000000" w:rsidRPr="00000000" w14:paraId="00000016">
      <w:pPr>
        <w:contextualSpacing w:val="0"/>
        <w:rPr>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β=1 δ=0.2 μ=0.1 σ=0.1 </w:t>
      </w:r>
      <w:r w:rsidDel="00000000" w:rsidR="00000000" w:rsidRPr="00000000">
        <w:rPr>
          <w:rFonts w:ascii="Cardo" w:cs="Cardo" w:eastAsia="Cardo" w:hAnsi="Cardo"/>
          <w:color w:val="ff0000"/>
          <w:vertAlign w:val="baseline"/>
          <w:rtl w:val="0"/>
        </w:rPr>
        <w:t xml:space="preserve">→ S</w:t>
      </w:r>
      <w:r w:rsidDel="00000000" w:rsidR="00000000" w:rsidRPr="00000000">
        <w:rPr>
          <w:rFonts w:ascii="Gungsuh" w:cs="Gungsuh" w:eastAsia="Gungsuh" w:hAnsi="Gungsuh"/>
          <w:color w:val="ff0000"/>
          <w:vertAlign w:val="baseline"/>
          <w:rtl w:val="0"/>
        </w:rPr>
        <w:t xml:space="preserve">∞=0.6</w:t>
      </w:r>
    </w:p>
    <w:p w:rsidR="00000000" w:rsidDel="00000000" w:rsidP="00000000" w:rsidRDefault="00000000" w:rsidRPr="00000000" w14:paraId="00000017">
      <w:pPr>
        <w:contextualSpacing w:val="0"/>
        <w:rPr>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β=0.5 δ=0.1 μ=0.1 σ=0.1 </w:t>
      </w:r>
      <w:r w:rsidDel="00000000" w:rsidR="00000000" w:rsidRPr="00000000">
        <w:rPr>
          <w:rFonts w:ascii="Cardo" w:cs="Cardo" w:eastAsia="Cardo" w:hAnsi="Cardo"/>
          <w:color w:val="ff0000"/>
          <w:vertAlign w:val="baseline"/>
          <w:rtl w:val="0"/>
        </w:rPr>
        <w:t xml:space="preserve">→ S</w:t>
      </w:r>
      <w:r w:rsidDel="00000000" w:rsidR="00000000" w:rsidRPr="00000000">
        <w:rPr>
          <w:rFonts w:ascii="Gungsuh" w:cs="Gungsuh" w:eastAsia="Gungsuh" w:hAnsi="Gungsuh"/>
          <w:color w:val="ff0000"/>
          <w:vertAlign w:val="baseline"/>
          <w:rtl w:val="0"/>
        </w:rPr>
        <w:t xml:space="preserve">∞=0.8</w:t>
      </w:r>
    </w:p>
    <w:p w:rsidR="00000000" w:rsidDel="00000000" w:rsidP="00000000" w:rsidRDefault="00000000" w:rsidRPr="00000000" w14:paraId="00000018">
      <w:pPr>
        <w:contextualSpacing w:val="0"/>
        <w:rPr>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β=0.3 δ=0.1 μ=0.1 σ=0.1 </w:t>
      </w:r>
      <w:r w:rsidDel="00000000" w:rsidR="00000000" w:rsidRPr="00000000">
        <w:rPr>
          <w:rFonts w:ascii="Cardo" w:cs="Cardo" w:eastAsia="Cardo" w:hAnsi="Cardo"/>
          <w:color w:val="ff0000"/>
          <w:vertAlign w:val="baseline"/>
          <w:rtl w:val="0"/>
        </w:rPr>
        <w:t xml:space="preserve">→ S</w:t>
      </w:r>
      <w:r w:rsidDel="00000000" w:rsidR="00000000" w:rsidRPr="00000000">
        <w:rPr>
          <w:rFonts w:ascii="Gungsuh" w:cs="Gungsuh" w:eastAsia="Gungsuh" w:hAnsi="Gungsuh"/>
          <w:color w:val="ff0000"/>
          <w:vertAlign w:val="baseline"/>
          <w:rtl w:val="0"/>
        </w:rPr>
        <w:t xml:space="preserve">∞=1.0</w:t>
      </w:r>
    </w:p>
    <w:p w:rsidR="00000000" w:rsidDel="00000000" w:rsidP="00000000" w:rsidRDefault="00000000" w:rsidRPr="00000000" w14:paraId="00000019">
      <w:pPr>
        <w:contextualSpacing w:val="0"/>
        <w:rPr>
          <w:color w:val="ff0000"/>
          <w:vertAlign w:val="baseline"/>
        </w:rPr>
      </w:pPr>
      <w:r w:rsidDel="00000000" w:rsidR="00000000" w:rsidRPr="00000000">
        <w:rPr>
          <w:rtl w:val="0"/>
        </w:rPr>
      </w:r>
    </w:p>
    <w:p w:rsidR="00000000" w:rsidDel="00000000" w:rsidP="00000000" w:rsidRDefault="00000000" w:rsidRPr="00000000" w14:paraId="0000001A">
      <w:pPr>
        <w:contextualSpacing w:val="0"/>
        <w:rPr>
          <w:color w:val="ff0000"/>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numPr>
          <w:ilvl w:val="0"/>
          <w:numId w:val="1"/>
        </w:numPr>
        <w:ind w:left="360" w:hanging="360"/>
        <w:contextualSpacing w:val="0"/>
        <w:rPr/>
      </w:pPr>
      <w:r w:rsidDel="00000000" w:rsidR="00000000" w:rsidRPr="00000000">
        <w:rPr>
          <w:vertAlign w:val="baseline"/>
          <w:rtl w:val="0"/>
        </w:rPr>
        <w:t xml:space="preserve">Verify this calculation by running some simulations using the following parameter values (model is located in file </w:t>
      </w:r>
      <w:r w:rsidDel="00000000" w:rsidR="00000000" w:rsidRPr="00000000">
        <w:rPr>
          <w:b w:val="1"/>
          <w:vertAlign w:val="baseline"/>
          <w:rtl w:val="0"/>
        </w:rPr>
        <w:t xml:space="preserve">seir_vd.mdl</w:t>
      </w:r>
      <w:r w:rsidDel="00000000" w:rsidR="00000000" w:rsidRPr="00000000">
        <w:rPr>
          <w:vertAlign w:val="baseline"/>
          <w:rtl w:val="0"/>
        </w:rPr>
        <w:t xml:space="preserve">).  </w:t>
      </w:r>
    </w:p>
    <w:p w:rsidR="00000000" w:rsidDel="00000000" w:rsidP="00000000" w:rsidRDefault="00000000" w:rsidRPr="00000000" w14:paraId="0000001D">
      <w:pPr>
        <w:contextualSpacing w:val="0"/>
        <w:rPr>
          <w:vertAlign w:val="baseline"/>
        </w:rPr>
      </w:pPr>
      <w:r w:rsidDel="00000000" w:rsidR="00000000" w:rsidRPr="00000000">
        <w:rPr>
          <w:rtl w:val="0"/>
        </w:rPr>
      </w:r>
    </w:p>
    <w:tbl>
      <w:tblPr>
        <w:tblStyle w:val="Table1"/>
        <w:tblW w:w="7920.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30"/>
        <w:gridCol w:w="1710"/>
        <w:gridCol w:w="1620"/>
        <w:gridCol w:w="1530"/>
        <w:gridCol w:w="1530"/>
        <w:tblGridChange w:id="0">
          <w:tblGrid>
            <w:gridCol w:w="1530"/>
            <w:gridCol w:w="1710"/>
            <w:gridCol w:w="1620"/>
            <w:gridCol w:w="1530"/>
            <w:gridCol w:w="1530"/>
          </w:tblGrid>
        </w:tblGridChange>
      </w:tblGrid>
      <w:tr>
        <w:tc>
          <w:tcPr>
            <w:vAlign w:val="top"/>
          </w:tcPr>
          <w:p w:rsidR="00000000" w:rsidDel="00000000" w:rsidP="00000000" w:rsidRDefault="00000000" w:rsidRPr="00000000" w14:paraId="0000001E">
            <w:pPr>
              <w:contextualSpacing w:val="0"/>
              <w:jc w:val="center"/>
              <w:rPr>
                <w:b w:val="0"/>
                <w:vertAlign w:val="baseline"/>
              </w:rPr>
            </w:pPr>
            <w:r w:rsidDel="00000000" w:rsidR="00000000" w:rsidRPr="00000000">
              <w:rPr>
                <w:b w:val="1"/>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1F">
            <w:pPr>
              <w:contextualSpacing w:val="0"/>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20">
            <w:pPr>
              <w:contextualSpacing w:val="0"/>
              <w:jc w:val="center"/>
              <w:rPr>
                <w:b w:val="0"/>
                <w:vertAlign w:val="baseline"/>
              </w:rPr>
            </w:pPr>
            <w:r w:rsidDel="00000000" w:rsidR="00000000" w:rsidRPr="00000000">
              <w:rPr>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1">
            <w:pPr>
              <w:contextualSpacing w:val="0"/>
              <w:jc w:val="center"/>
              <w:rPr>
                <w:b w:val="0"/>
                <w:vertAlign w:val="baseline"/>
              </w:rPr>
            </w:pPr>
            <w:r w:rsidDel="00000000" w:rsidR="00000000" w:rsidRPr="00000000">
              <w:rPr>
                <w:b w:val="1"/>
                <w:vertAlign w:val="baseline"/>
                <w:rtl w:val="0"/>
              </w:rPr>
              <w:t xml:space="preserve">s</w:t>
            </w:r>
            <w:r w:rsidDel="00000000" w:rsidR="00000000" w:rsidRPr="00000000">
              <w:rPr>
                <w:rtl w:val="0"/>
              </w:rPr>
            </w:r>
          </w:p>
        </w:tc>
        <w:tc>
          <w:tcPr>
            <w:vAlign w:val="top"/>
          </w:tcPr>
          <w:p w:rsidR="00000000" w:rsidDel="00000000" w:rsidP="00000000" w:rsidRDefault="00000000" w:rsidRPr="00000000" w14:paraId="00000022">
            <w:pPr>
              <w:contextualSpacing w:val="0"/>
              <w:jc w:val="center"/>
              <w:rPr>
                <w:b w:val="0"/>
                <w:vertAlign w:val="baseline"/>
              </w:rPr>
            </w:pPr>
            <w:r w:rsidDel="00000000" w:rsidR="00000000" w:rsidRPr="00000000">
              <w:rPr>
                <w:rFonts w:ascii="Gungsuh" w:cs="Gungsuh" w:eastAsia="Gungsuh" w:hAnsi="Gungsuh"/>
                <w:b w:val="1"/>
                <w:vertAlign w:val="baseline"/>
                <w:rtl w:val="0"/>
              </w:rPr>
              <w:t xml:space="preserve">S∞</w:t>
            </w:r>
            <w:r w:rsidDel="00000000" w:rsidR="00000000" w:rsidRPr="00000000">
              <w:rPr>
                <w:rtl w:val="0"/>
              </w:rPr>
            </w:r>
          </w:p>
        </w:tc>
      </w:tr>
      <w:tr>
        <w:tc>
          <w:tcPr>
            <w:vAlign w:val="top"/>
          </w:tcPr>
          <w:p w:rsidR="00000000" w:rsidDel="00000000" w:rsidP="00000000" w:rsidRDefault="00000000" w:rsidRPr="00000000" w14:paraId="00000023">
            <w:pPr>
              <w:contextualSpacing w:val="0"/>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4">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5">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6">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7">
            <w:pPr>
              <w:contextualSpacing w:val="0"/>
              <w:jc w:val="center"/>
              <w:rPr>
                <w:color w:val="ff0000"/>
                <w:vertAlign w:val="baseline"/>
              </w:rPr>
            </w:pPr>
            <w:r w:rsidDel="00000000" w:rsidR="00000000" w:rsidRPr="00000000">
              <w:rPr>
                <w:color w:val="ff0000"/>
                <w:vertAlign w:val="baseline"/>
                <w:rtl w:val="0"/>
              </w:rPr>
              <w:t xml:space="preserve">0.4000</w:t>
            </w:r>
          </w:p>
        </w:tc>
      </w:tr>
      <w:tr>
        <w:tc>
          <w:tcPr>
            <w:vAlign w:val="top"/>
          </w:tcPr>
          <w:p w:rsidR="00000000" w:rsidDel="00000000" w:rsidP="00000000" w:rsidRDefault="00000000" w:rsidRPr="00000000" w14:paraId="00000028">
            <w:pPr>
              <w:contextualSpacing w:val="0"/>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9">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A">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B">
            <w:pPr>
              <w:contextualSpacing w:val="0"/>
              <w:jc w:val="center"/>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02C">
            <w:pPr>
              <w:contextualSpacing w:val="0"/>
              <w:jc w:val="center"/>
              <w:rPr>
                <w:color w:val="ff0000"/>
                <w:vertAlign w:val="baseline"/>
              </w:rPr>
            </w:pPr>
            <w:r w:rsidDel="00000000" w:rsidR="00000000" w:rsidRPr="00000000">
              <w:rPr>
                <w:color w:val="ff0000"/>
                <w:vertAlign w:val="baseline"/>
                <w:rtl w:val="0"/>
              </w:rPr>
              <w:t xml:space="preserve">0.3000</w:t>
            </w:r>
          </w:p>
        </w:tc>
      </w:tr>
      <w:tr>
        <w:tc>
          <w:tcPr>
            <w:vAlign w:val="top"/>
          </w:tcPr>
          <w:p w:rsidR="00000000" w:rsidDel="00000000" w:rsidP="00000000" w:rsidRDefault="00000000" w:rsidRPr="00000000" w14:paraId="0000002D">
            <w:pPr>
              <w:contextualSpacing w:val="0"/>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E">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2F">
            <w:pPr>
              <w:contextualSpacing w:val="0"/>
              <w:jc w:val="center"/>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030">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1">
            <w:pPr>
              <w:contextualSpacing w:val="0"/>
              <w:jc w:val="center"/>
              <w:rPr>
                <w:color w:val="ff0000"/>
                <w:vertAlign w:val="baseline"/>
              </w:rPr>
            </w:pPr>
            <w:r w:rsidDel="00000000" w:rsidR="00000000" w:rsidRPr="00000000">
              <w:rPr>
                <w:color w:val="ff0000"/>
                <w:vertAlign w:val="baseline"/>
                <w:rtl w:val="0"/>
              </w:rPr>
              <w:t xml:space="preserve">0.9000</w:t>
            </w:r>
          </w:p>
        </w:tc>
      </w:tr>
      <w:tr>
        <w:tc>
          <w:tcPr>
            <w:vAlign w:val="top"/>
          </w:tcPr>
          <w:p w:rsidR="00000000" w:rsidDel="00000000" w:rsidP="00000000" w:rsidRDefault="00000000" w:rsidRPr="00000000" w14:paraId="00000032">
            <w:pPr>
              <w:contextualSpacing w:val="0"/>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3">
            <w:pPr>
              <w:contextualSpacing w:val="0"/>
              <w:jc w:val="center"/>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034">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5">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6">
            <w:pPr>
              <w:contextualSpacing w:val="0"/>
              <w:jc w:val="center"/>
              <w:rPr>
                <w:color w:val="ff0000"/>
                <w:vertAlign w:val="baseline"/>
              </w:rPr>
            </w:pPr>
            <w:r w:rsidDel="00000000" w:rsidR="00000000" w:rsidRPr="00000000">
              <w:rPr>
                <w:color w:val="ff0000"/>
                <w:vertAlign w:val="baseline"/>
                <w:rtl w:val="0"/>
              </w:rPr>
              <w:t xml:space="preserve">0.6000</w:t>
            </w:r>
          </w:p>
        </w:tc>
      </w:tr>
      <w:tr>
        <w:tc>
          <w:tcPr>
            <w:vAlign w:val="top"/>
          </w:tcPr>
          <w:p w:rsidR="00000000" w:rsidDel="00000000" w:rsidP="00000000" w:rsidRDefault="00000000" w:rsidRPr="00000000" w14:paraId="00000037">
            <w:pPr>
              <w:contextualSpacing w:val="0"/>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38">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9">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A">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B">
            <w:pPr>
              <w:contextualSpacing w:val="0"/>
              <w:jc w:val="center"/>
              <w:rPr>
                <w:color w:val="ff0000"/>
                <w:vertAlign w:val="baseline"/>
              </w:rPr>
            </w:pPr>
            <w:r w:rsidDel="00000000" w:rsidR="00000000" w:rsidRPr="00000000">
              <w:rPr>
                <w:color w:val="ff0000"/>
                <w:vertAlign w:val="baseline"/>
                <w:rtl w:val="0"/>
              </w:rPr>
              <w:t xml:space="preserve">0.8000</w:t>
            </w:r>
          </w:p>
        </w:tc>
      </w:tr>
      <w:tr>
        <w:tc>
          <w:tcPr>
            <w:vAlign w:val="top"/>
          </w:tcPr>
          <w:p w:rsidR="00000000" w:rsidDel="00000000" w:rsidP="00000000" w:rsidRDefault="00000000" w:rsidRPr="00000000" w14:paraId="0000003C">
            <w:pPr>
              <w:contextualSpacing w:val="0"/>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3D">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E">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F">
            <w:pPr>
              <w:contextualSpacing w:val="0"/>
              <w:jc w:val="cente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40">
            <w:pPr>
              <w:contextualSpacing w:val="0"/>
              <w:jc w:val="center"/>
              <w:rPr>
                <w:color w:val="ff0000"/>
                <w:vertAlign w:val="baseline"/>
              </w:rPr>
            </w:pPr>
            <w:r w:rsidDel="00000000" w:rsidR="00000000" w:rsidRPr="00000000">
              <w:rPr>
                <w:color w:val="ff0000"/>
                <w:vertAlign w:val="baseline"/>
                <w:rtl w:val="0"/>
              </w:rPr>
              <w:t xml:space="preserve">1.0000</w:t>
            </w:r>
          </w:p>
        </w:tc>
      </w:tr>
    </w:tbl>
    <w:p w:rsidR="00000000" w:rsidDel="00000000" w:rsidP="00000000" w:rsidRDefault="00000000" w:rsidRPr="00000000" w14:paraId="00000041">
      <w:pPr>
        <w:contextualSpacing w:val="0"/>
        <w:rPr>
          <w:vertAlign w:val="baseline"/>
        </w:rPr>
      </w:pPr>
      <w:r w:rsidDel="00000000" w:rsidR="00000000" w:rsidRPr="00000000">
        <w:rPr>
          <w:rtl w:val="0"/>
        </w:rPr>
      </w:r>
    </w:p>
    <w:p w:rsidR="00000000" w:rsidDel="00000000" w:rsidP="00000000" w:rsidRDefault="00000000" w:rsidRPr="00000000" w14:paraId="00000042">
      <w:pPr>
        <w:contextualSpacing w:val="0"/>
        <w:rPr>
          <w:color w:val="ff0000"/>
          <w:vertAlign w:val="baseline"/>
        </w:rPr>
      </w:pPr>
      <w:r w:rsidDel="00000000" w:rsidR="00000000" w:rsidRPr="00000000">
        <w:rPr>
          <w:color w:val="ff0000"/>
          <w:vertAlign w:val="baseline"/>
          <w:rtl w:val="0"/>
        </w:rPr>
        <w:t xml:space="preserve">These match the calculations from part 1.</w:t>
      </w:r>
    </w:p>
    <w:p w:rsidR="00000000" w:rsidDel="00000000" w:rsidP="00000000" w:rsidRDefault="00000000" w:rsidRPr="00000000" w14:paraId="00000043">
      <w:pPr>
        <w:contextualSpacing w:val="0"/>
        <w:rPr>
          <w:vertAlign w:val="baseline"/>
        </w:rPr>
      </w:pPr>
      <w:r w:rsidDel="00000000" w:rsidR="00000000" w:rsidRPr="00000000">
        <w:rPr>
          <w:rtl w:val="0"/>
        </w:rPr>
      </w:r>
    </w:p>
    <w:p w:rsidR="00000000" w:rsidDel="00000000" w:rsidP="00000000" w:rsidRDefault="00000000" w:rsidRPr="00000000" w14:paraId="00000044">
      <w:pPr>
        <w:ind w:left="630"/>
        <w:contextualSpacing w:val="0"/>
        <w:rPr>
          <w:vertAlign w:val="baseline"/>
        </w:rPr>
      </w:pPr>
      <w:r w:rsidDel="00000000" w:rsidR="00000000" w:rsidRPr="00000000">
        <w:rPr>
          <w:vertAlign w:val="baseline"/>
          <w:rtl w:val="0"/>
        </w:rPr>
        <w:t xml:space="preserve">Remember that any parameter combination that gives a steady-state value of greater than one is not biologically feasible since we are dealing with fractions.  </w:t>
      </w:r>
      <w:r w:rsidDel="00000000" w:rsidR="00000000" w:rsidRPr="00000000">
        <w:rPr>
          <w:u w:val="single"/>
          <w:vertAlign w:val="baseline"/>
          <w:rtl w:val="0"/>
        </w:rPr>
        <w:t xml:space="preserve">Note:</w:t>
      </w:r>
      <w:r w:rsidDel="00000000" w:rsidR="00000000" w:rsidRPr="00000000">
        <w:rPr>
          <w:vertAlign w:val="baseline"/>
          <w:rtl w:val="0"/>
        </w:rPr>
        <w:t xml:space="preserve">  the initial condition for these simulations should be ( </w:t>
      </w:r>
      <w:r w:rsidDel="00000000" w:rsidR="00000000" w:rsidRPr="00000000">
        <w:rPr>
          <w:i w:val="1"/>
          <w:vertAlign w:val="baseline"/>
          <w:rtl w:val="0"/>
        </w:rPr>
        <w:t xml:space="preserve">S</w:t>
      </w:r>
      <w:r w:rsidDel="00000000" w:rsidR="00000000" w:rsidRPr="00000000">
        <w:rPr>
          <w:vertAlign w:val="baseline"/>
          <w:rtl w:val="0"/>
        </w:rPr>
        <w:t xml:space="preserve">(0), </w:t>
      </w:r>
      <w:r w:rsidDel="00000000" w:rsidR="00000000" w:rsidRPr="00000000">
        <w:rPr>
          <w:i w:val="1"/>
          <w:vertAlign w:val="baseline"/>
          <w:rtl w:val="0"/>
        </w:rPr>
        <w:t xml:space="preserve">E</w:t>
      </w:r>
      <w:r w:rsidDel="00000000" w:rsidR="00000000" w:rsidRPr="00000000">
        <w:rPr>
          <w:vertAlign w:val="baseline"/>
          <w:rtl w:val="0"/>
        </w:rPr>
        <w:t xml:space="preserve">(0), </w:t>
      </w:r>
      <w:r w:rsidDel="00000000" w:rsidR="00000000" w:rsidRPr="00000000">
        <w:rPr>
          <w:i w:val="1"/>
          <w:vertAlign w:val="baseline"/>
          <w:rtl w:val="0"/>
        </w:rPr>
        <w:t xml:space="preserve">I</w:t>
      </w:r>
      <w:r w:rsidDel="00000000" w:rsidR="00000000" w:rsidRPr="00000000">
        <w:rPr>
          <w:vertAlign w:val="baseline"/>
          <w:rtl w:val="0"/>
        </w:rPr>
        <w:t xml:space="preserve">(0), </w:t>
      </w:r>
      <w:r w:rsidDel="00000000" w:rsidR="00000000" w:rsidRPr="00000000">
        <w:rPr>
          <w:i w:val="1"/>
          <w:vertAlign w:val="baseline"/>
          <w:rtl w:val="0"/>
        </w:rPr>
        <w:t xml:space="preserve">R</w:t>
      </w:r>
      <w:r w:rsidDel="00000000" w:rsidR="00000000" w:rsidRPr="00000000">
        <w:rPr>
          <w:vertAlign w:val="baseline"/>
          <w:rtl w:val="0"/>
        </w:rPr>
        <w:t xml:space="preserve">(0) ) = ( 0.99, 0, 0.01, 0 ).</w:t>
      </w:r>
    </w:p>
    <w:p w:rsidR="00000000" w:rsidDel="00000000" w:rsidP="00000000" w:rsidRDefault="00000000" w:rsidRPr="00000000" w14:paraId="00000045">
      <w:pPr>
        <w:ind w:left="630"/>
        <w:contextualSpacing w:val="0"/>
        <w:rPr>
          <w:vertAlign w:val="baseline"/>
        </w:rPr>
      </w:pPr>
      <w:r w:rsidDel="00000000" w:rsidR="00000000" w:rsidRPr="00000000">
        <w:rPr>
          <w:rtl w:val="0"/>
        </w:rPr>
      </w:r>
    </w:p>
    <w:p w:rsidR="00000000" w:rsidDel="00000000" w:rsidP="00000000" w:rsidRDefault="00000000" w:rsidRPr="00000000" w14:paraId="00000046">
      <w:pPr>
        <w:numPr>
          <w:ilvl w:val="0"/>
          <w:numId w:val="1"/>
        </w:numPr>
        <w:ind w:left="360" w:hanging="360"/>
        <w:contextualSpacing w:val="0"/>
        <w:rPr/>
      </w:pPr>
      <w:r w:rsidDel="00000000" w:rsidR="00000000" w:rsidRPr="00000000">
        <w:rPr>
          <w:vertAlign w:val="baseline"/>
          <w:rtl w:val="0"/>
        </w:rPr>
        <w:t xml:space="preserve">What is the algebraic formula for the endemic threshold value (i.e., the transition from eradication to endemic conditions)?  Run simulations to show what happens under endemic conditions and under conditions for eradication.  Also, for endemic conditions, show what happens for different values of So, the initial proportion of susceptible individuals.  How does the inclusion of the E state affect the threshold value?</w:t>
      </w:r>
    </w:p>
    <w:p w:rsidR="00000000" w:rsidDel="00000000" w:rsidP="00000000" w:rsidRDefault="00000000" w:rsidRPr="00000000" w14:paraId="00000047">
      <w:pPr>
        <w:contextualSpacing w:val="0"/>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771525" cy="371475"/>
            <wp:effectExtent b="0" l="0" r="0" t="0"/>
            <wp:docPr id="27" name="image58.png"/>
            <a:graphic>
              <a:graphicData uri="http://schemas.openxmlformats.org/drawingml/2006/picture">
                <pic:pic>
                  <pic:nvPicPr>
                    <pic:cNvPr id="0" name="image58.png"/>
                    <pic:cNvPicPr preferRelativeResize="0"/>
                  </pic:nvPicPr>
                  <pic:blipFill>
                    <a:blip r:embed="rId10"/>
                    <a:srcRect b="0" l="0" r="0" t="0"/>
                    <a:stretch>
                      <a:fillRect/>
                    </a:stretch>
                  </pic:blipFill>
                  <pic:spPr>
                    <a:xfrm>
                      <a:off x="0" y="0"/>
                      <a:ext cx="771525" cy="371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 the endemic threshold from eradication to endemic conditions in the SIR model.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contextualSpacing w:val="0"/>
        <w:rPr>
          <w:vertAlign w:val="baseline"/>
        </w:rPr>
      </w:pPr>
      <w:r w:rsidDel="00000000" w:rsidR="00000000" w:rsidRPr="00000000">
        <w:rPr>
          <w:vertAlign w:val="baseline"/>
        </w:rPr>
        <w:drawing>
          <wp:inline distB="0" distT="0" distL="114300" distR="114300">
            <wp:extent cx="1257300" cy="381000"/>
            <wp:effectExtent b="0" l="0" r="0" t="0"/>
            <wp:docPr id="30" name="image61.png"/>
            <a:graphic>
              <a:graphicData uri="http://schemas.openxmlformats.org/drawingml/2006/picture">
                <pic:pic>
                  <pic:nvPicPr>
                    <pic:cNvPr id="0" name="image61.png"/>
                    <pic:cNvPicPr preferRelativeResize="0"/>
                  </pic:nvPicPr>
                  <pic:blipFill>
                    <a:blip r:embed="rId11"/>
                    <a:srcRect b="0" l="0" r="0" t="0"/>
                    <a:stretch>
                      <a:fillRect/>
                    </a:stretch>
                  </pic:blipFill>
                  <pic:spPr>
                    <a:xfrm>
                      <a:off x="0" y="0"/>
                      <a:ext cx="1257300" cy="381000"/>
                    </a:xfrm>
                    <a:prstGeom prst="rect"/>
                    <a:ln/>
                  </pic:spPr>
                </pic:pic>
              </a:graphicData>
            </a:graphic>
          </wp:inline>
        </w:drawing>
      </w:r>
      <w:r w:rsidDel="00000000" w:rsidR="00000000" w:rsidRPr="00000000">
        <w:rPr>
          <w:vertAlign w:val="baseline"/>
          <w:rtl w:val="0"/>
        </w:rPr>
        <w:t xml:space="preserve"> </w:t>
      </w:r>
      <w:r w:rsidDel="00000000" w:rsidR="00000000" w:rsidRPr="00000000">
        <w:rPr>
          <w:color w:val="ff0000"/>
          <w:vertAlign w:val="baseline"/>
          <w:rtl w:val="0"/>
        </w:rPr>
        <w:t xml:space="preserve">s the endemic threshold from eradication to endemic conditions in the SEIR model.</w:t>
      </w:r>
      <w:r w:rsidDel="00000000" w:rsidR="00000000" w:rsidRPr="00000000">
        <w:rPr>
          <w:rtl w:val="0"/>
        </w:rPr>
      </w:r>
    </w:p>
    <w:p w:rsidR="00000000" w:rsidDel="00000000" w:rsidP="00000000" w:rsidRDefault="00000000" w:rsidRPr="00000000" w14:paraId="0000004B">
      <w:pPr>
        <w:contextualSpacing w:val="0"/>
        <w:rPr>
          <w:vertAlign w:val="baseline"/>
        </w:rPr>
      </w:pPr>
      <w:r w:rsidDel="00000000" w:rsidR="00000000" w:rsidRPr="00000000">
        <w:rPr>
          <w:rtl w:val="0"/>
        </w:rPr>
      </w:r>
    </w:p>
    <w:p w:rsidR="00000000" w:rsidDel="00000000" w:rsidP="00000000" w:rsidRDefault="00000000" w:rsidRPr="00000000" w14:paraId="0000004C">
      <w:pPr>
        <w:contextualSpacing w:val="0"/>
        <w:rPr>
          <w:color w:val="ff0000"/>
          <w:vertAlign w:val="baseline"/>
        </w:rPr>
      </w:pPr>
      <w:r w:rsidDel="00000000" w:rsidR="00000000" w:rsidRPr="00000000">
        <w:rPr>
          <w:color w:val="ff0000"/>
          <w:vertAlign w:val="baseline"/>
          <w:rtl w:val="0"/>
        </w:rPr>
        <w:t xml:space="preserve">Adding E is what adds the term (</w:t>
      </w:r>
      <w:r w:rsidDel="00000000" w:rsidR="00000000" w:rsidRPr="00000000">
        <w:rPr>
          <w:vertAlign w:val="baseline"/>
        </w:rPr>
        <w:drawing>
          <wp:inline distB="0" distT="0" distL="114300" distR="114300">
            <wp:extent cx="314325" cy="266700"/>
            <wp:effectExtent b="0" l="0" r="0" t="0"/>
            <wp:docPr id="29" name="image60.png"/>
            <a:graphic>
              <a:graphicData uri="http://schemas.openxmlformats.org/drawingml/2006/picture">
                <pic:pic>
                  <pic:nvPicPr>
                    <pic:cNvPr id="0" name="image60.png"/>
                    <pic:cNvPicPr preferRelativeResize="0"/>
                  </pic:nvPicPr>
                  <pic:blipFill>
                    <a:blip r:embed="rId12"/>
                    <a:srcRect b="0" l="0" r="0" t="0"/>
                    <a:stretch>
                      <a:fillRect/>
                    </a:stretch>
                  </pic:blipFill>
                  <pic:spPr>
                    <a:xfrm>
                      <a:off x="0" y="0"/>
                      <a:ext cx="314325" cy="266700"/>
                    </a:xfrm>
                    <a:prstGeom prst="rect"/>
                    <a:ln/>
                  </pic:spPr>
                </pic:pic>
              </a:graphicData>
            </a:graphic>
          </wp:inline>
        </w:drawing>
      </w:r>
      <w:r w:rsidDel="00000000" w:rsidR="00000000" w:rsidRPr="00000000">
        <w:rPr>
          <w:vertAlign w:val="baseline"/>
        </w:rPr>
        <w:drawing>
          <wp:inline distB="0" distT="0" distL="114300" distR="114300">
            <wp:extent cx="314325" cy="266700"/>
            <wp:effectExtent b="0" l="0" r="0" t="0"/>
            <wp:docPr id="32" name="image66.png"/>
            <a:graphic>
              <a:graphicData uri="http://schemas.openxmlformats.org/drawingml/2006/picture">
                <pic:pic>
                  <pic:nvPicPr>
                    <pic:cNvPr id="0" name="image66.png"/>
                    <pic:cNvPicPr preferRelativeResize="0"/>
                  </pic:nvPicPr>
                  <pic:blipFill>
                    <a:blip r:embed="rId13"/>
                    <a:srcRect b="0" l="0" r="0" t="0"/>
                    <a:stretch>
                      <a:fillRect/>
                    </a:stretch>
                  </pic:blipFill>
                  <pic:spPr>
                    <a:xfrm>
                      <a:off x="0" y="0"/>
                      <a:ext cx="314325" cy="266700"/>
                    </a:xfrm>
                    <a:prstGeom prst="rect"/>
                    <a:ln/>
                  </pic:spPr>
                </pic:pic>
              </a:graphicData>
            </a:graphic>
          </wp:inline>
        </w:drawing>
      </w:r>
      <w:r w:rsidDel="00000000" w:rsidR="00000000" w:rsidRPr="00000000">
        <w:rPr>
          <w:color w:val="ff0000"/>
          <w:vertAlign w:val="baseline"/>
          <w:rtl w:val="0"/>
        </w:rPr>
        <w:t xml:space="preserve">) to the SEIR model, which represents the proportion of individuals that survive the latency period.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Endemic: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95300" cy="180975"/>
            <wp:effectExtent b="0" l="0" r="0" t="0"/>
            <wp:docPr id="31" name="image65.png"/>
            <a:graphic>
              <a:graphicData uri="http://schemas.openxmlformats.org/drawingml/2006/picture">
                <pic:pic>
                  <pic:nvPicPr>
                    <pic:cNvPr id="0" name="image65.png"/>
                    <pic:cNvPicPr preferRelativeResize="0"/>
                  </pic:nvPicPr>
                  <pic:blipFill>
                    <a:blip r:embed="rId14"/>
                    <a:srcRect b="0" l="0" r="0" t="0"/>
                    <a:stretch>
                      <a:fillRect/>
                    </a:stretch>
                  </pic:blipFill>
                  <pic:spPr>
                    <a:xfrm>
                      <a:off x="0" y="0"/>
                      <a:ext cx="49530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95300" cy="180975"/>
            <wp:effectExtent b="0" l="0" r="0" t="0"/>
            <wp:docPr id="35" name="image71.png"/>
            <a:graphic>
              <a:graphicData uri="http://schemas.openxmlformats.org/drawingml/2006/picture">
                <pic:pic>
                  <pic:nvPicPr>
                    <pic:cNvPr id="0" name="image71.png"/>
                    <pic:cNvPicPr preferRelativeResize="0"/>
                  </pic:nvPicPr>
                  <pic:blipFill>
                    <a:blip r:embed="rId15"/>
                    <a:srcRect b="0" l="0" r="0" t="0"/>
                    <a:stretch>
                      <a:fillRect/>
                    </a:stretch>
                  </pic:blipFill>
                  <pic:spPr>
                    <a:xfrm>
                      <a:off x="0" y="0"/>
                      <a:ext cx="49530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5775" cy="180975"/>
            <wp:effectExtent b="0" l="0" r="0" t="0"/>
            <wp:docPr id="33" name="image68.png"/>
            <a:graphic>
              <a:graphicData uri="http://schemas.openxmlformats.org/drawingml/2006/picture">
                <pic:pic>
                  <pic:nvPicPr>
                    <pic:cNvPr id="0" name="image68.png"/>
                    <pic:cNvPicPr preferRelativeResize="0"/>
                  </pic:nvPicPr>
                  <pic:blipFill>
                    <a:blip r:embed="rId16"/>
                    <a:srcRect b="0" l="0" r="0" t="0"/>
                    <a:stretch>
                      <a:fillRect/>
                    </a:stretch>
                  </pic:blipFill>
                  <pic:spPr>
                    <a:xfrm>
                      <a:off x="0" y="0"/>
                      <a:ext cx="485775"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5775" cy="180975"/>
            <wp:effectExtent b="0" l="0" r="0" t="0"/>
            <wp:docPr id="34" name="image70.png"/>
            <a:graphic>
              <a:graphicData uri="http://schemas.openxmlformats.org/drawingml/2006/picture">
                <pic:pic>
                  <pic:nvPicPr>
                    <pic:cNvPr id="0" name="image70.png"/>
                    <pic:cNvPicPr preferRelativeResize="0"/>
                  </pic:nvPicPr>
                  <pic:blipFill>
                    <a:blip r:embed="rId17"/>
                    <a:srcRect b="0" l="0" r="0" t="0"/>
                    <a:stretch>
                      <a:fillRect/>
                    </a:stretch>
                  </pic:blipFill>
                  <pic:spPr>
                    <a:xfrm>
                      <a:off x="0" y="0"/>
                      <a:ext cx="485775"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476375" cy="180975"/>
            <wp:effectExtent b="0" l="0" r="0" t="0"/>
            <wp:docPr id="36" name="image72.png"/>
            <a:graphic>
              <a:graphicData uri="http://schemas.openxmlformats.org/drawingml/2006/picture">
                <pic:pic>
                  <pic:nvPicPr>
                    <pic:cNvPr id="0" name="image72.png"/>
                    <pic:cNvPicPr preferRelativeResize="0"/>
                  </pic:nvPicPr>
                  <pic:blipFill>
                    <a:blip r:embed="rId18"/>
                    <a:srcRect b="0" l="0" r="0" t="0"/>
                    <a:stretch>
                      <a:fillRect/>
                    </a:stretch>
                  </pic:blipFill>
                  <pic:spPr>
                    <a:xfrm>
                      <a:off x="0" y="0"/>
                      <a:ext cx="1476375"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476375" cy="180975"/>
            <wp:effectExtent b="0" l="0" r="0" t="0"/>
            <wp:docPr id="37" name="image74.png"/>
            <a:graphic>
              <a:graphicData uri="http://schemas.openxmlformats.org/drawingml/2006/picture">
                <pic:pic>
                  <pic:nvPicPr>
                    <pic:cNvPr id="0" name="image74.png"/>
                    <pic:cNvPicPr preferRelativeResize="0"/>
                  </pic:nvPicPr>
                  <pic:blipFill>
                    <a:blip r:embed="rId19"/>
                    <a:srcRect b="0" l="0" r="0" t="0"/>
                    <a:stretch>
                      <a:fillRect/>
                    </a:stretch>
                  </pic:blipFill>
                  <pic:spPr>
                    <a:xfrm>
                      <a:off x="0" y="0"/>
                      <a:ext cx="1476375"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0.8000</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2640965" cy="2456180"/>
            <wp:effectExtent b="0" l="0" r="0" t="0"/>
            <wp:wrapNone/>
            <wp:docPr id="23" name="image54.png"/>
            <a:graphic>
              <a:graphicData uri="http://schemas.openxmlformats.org/drawingml/2006/picture">
                <pic:pic>
                  <pic:nvPicPr>
                    <pic:cNvPr id="0" name="image54.png"/>
                    <pic:cNvPicPr preferRelativeResize="0"/>
                  </pic:nvPicPr>
                  <pic:blipFill>
                    <a:blip r:embed="rId20"/>
                    <a:srcRect b="0" l="0" r="0" t="0"/>
                    <a:stretch>
                      <a:fillRect/>
                    </a:stretch>
                  </pic:blipFill>
                  <pic:spPr>
                    <a:xfrm>
                      <a:off x="0" y="0"/>
                      <a:ext cx="2640965" cy="2456180"/>
                    </a:xfrm>
                    <a:prstGeom prst="rect"/>
                    <a:ln/>
                  </pic:spPr>
                </pic:pic>
              </a:graphicData>
            </a:graphic>
          </wp:anchor>
        </w:draw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2950845" cy="2386330"/>
            <wp:effectExtent b="0" l="0" r="0" t="0"/>
            <wp:wrapNone/>
            <wp:docPr id="22" name="image53.png"/>
            <a:graphic>
              <a:graphicData uri="http://schemas.openxmlformats.org/drawingml/2006/picture">
                <pic:pic>
                  <pic:nvPicPr>
                    <pic:cNvPr id="0" name="image53.png"/>
                    <pic:cNvPicPr preferRelativeResize="0"/>
                  </pic:nvPicPr>
                  <pic:blipFill>
                    <a:blip r:embed="rId21"/>
                    <a:srcRect b="0" l="0" r="0" t="0"/>
                    <a:stretch>
                      <a:fillRect/>
                    </a:stretch>
                  </pic:blipFill>
                  <pic:spPr>
                    <a:xfrm>
                      <a:off x="0" y="0"/>
                      <a:ext cx="2950845" cy="2386330"/>
                    </a:xfrm>
                    <a:prstGeom prst="rect"/>
                    <a:ln/>
                  </pic:spPr>
                </pic:pic>
              </a:graphicData>
            </a:graphic>
          </wp:anchor>
        </w:drawing>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1000" cy="180975"/>
            <wp:effectExtent b="0" l="0" r="0" t="0"/>
            <wp:docPr id="38" name="image78.png"/>
            <a:graphic>
              <a:graphicData uri="http://schemas.openxmlformats.org/drawingml/2006/picture">
                <pic:pic>
                  <pic:nvPicPr>
                    <pic:cNvPr id="0" name="image78.png"/>
                    <pic:cNvPicPr preferRelativeResize="0"/>
                  </pic:nvPicPr>
                  <pic:blipFill>
                    <a:blip r:embed="rId22"/>
                    <a:srcRect b="0" l="0" r="0" t="0"/>
                    <a:stretch>
                      <a:fillRect/>
                    </a:stretch>
                  </pic:blipFill>
                  <pic:spPr>
                    <a:xfrm>
                      <a:off x="0" y="0"/>
                      <a:ext cx="38100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1000" cy="180975"/>
            <wp:effectExtent b="0" l="0" r="0" t="0"/>
            <wp:docPr id="39" name="image79.png"/>
            <a:graphic>
              <a:graphicData uri="http://schemas.openxmlformats.org/drawingml/2006/picture">
                <pic:pic>
                  <pic:nvPicPr>
                    <pic:cNvPr id="0" name="image79.png"/>
                    <pic:cNvPicPr preferRelativeResize="0"/>
                  </pic:nvPicPr>
                  <pic:blipFill>
                    <a:blip r:embed="rId23"/>
                    <a:srcRect b="0" l="0" r="0" t="0"/>
                    <a:stretch>
                      <a:fillRect/>
                    </a:stretch>
                  </pic:blipFill>
                  <pic:spPr>
                    <a:xfrm>
                      <a:off x="0" y="0"/>
                      <a:ext cx="38100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5775" cy="180975"/>
            <wp:effectExtent b="0" l="0" r="0" t="0"/>
            <wp:docPr id="40" name="image81.png"/>
            <a:graphic>
              <a:graphicData uri="http://schemas.openxmlformats.org/drawingml/2006/picture">
                <pic:pic>
                  <pic:nvPicPr>
                    <pic:cNvPr id="0" name="image81.png"/>
                    <pic:cNvPicPr preferRelativeResize="0"/>
                  </pic:nvPicPr>
                  <pic:blipFill>
                    <a:blip r:embed="rId24"/>
                    <a:srcRect b="0" l="0" r="0" t="0"/>
                    <a:stretch>
                      <a:fillRect/>
                    </a:stretch>
                  </pic:blipFill>
                  <pic:spPr>
                    <a:xfrm>
                      <a:off x="0" y="0"/>
                      <a:ext cx="485775"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5775" cy="180975"/>
            <wp:effectExtent b="0" l="0" r="0" t="0"/>
            <wp:docPr id="41" name="image82.png"/>
            <a:graphic>
              <a:graphicData uri="http://schemas.openxmlformats.org/drawingml/2006/picture">
                <pic:pic>
                  <pic:nvPicPr>
                    <pic:cNvPr id="0" name="image82.png"/>
                    <pic:cNvPicPr preferRelativeResize="0"/>
                  </pic:nvPicPr>
                  <pic:blipFill>
                    <a:blip r:embed="rId25"/>
                    <a:srcRect b="0" l="0" r="0" t="0"/>
                    <a:stretch>
                      <a:fillRect/>
                    </a:stretch>
                  </pic:blipFill>
                  <pic:spPr>
                    <a:xfrm>
                      <a:off x="0" y="0"/>
                      <a:ext cx="485775"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66950" cy="180975"/>
            <wp:effectExtent b="0" l="0" r="0" t="0"/>
            <wp:docPr id="14"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226695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66950" cy="180975"/>
            <wp:effectExtent b="0" l="0" r="0" t="0"/>
            <wp:docPr id="15"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22669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3152140" cy="2521585"/>
            <wp:effectExtent b="0" l="0" r="0" t="0"/>
            <wp:wrapNone/>
            <wp:docPr id="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3152140" cy="2521585"/>
                    </a:xfrm>
                    <a:prstGeom prst="rect"/>
                    <a:ln/>
                  </pic:spPr>
                </pic:pic>
              </a:graphicData>
            </a:graphic>
          </wp:anchor>
        </w:drawing>
      </w:r>
    </w:p>
    <w:p w:rsidR="00000000" w:rsidDel="00000000" w:rsidP="00000000" w:rsidRDefault="00000000" w:rsidRPr="00000000" w14:paraId="00000056">
      <w:pPr>
        <w:contextualSpacing w:val="0"/>
        <w:rPr>
          <w:vertAlign w:val="baseline"/>
        </w:rPr>
      </w:pPr>
      <w:r w:rsidDel="00000000" w:rsidR="00000000" w:rsidRPr="00000000">
        <w:rPr>
          <w:rtl w:val="0"/>
        </w:rPr>
      </w:r>
    </w:p>
    <w:p w:rsidR="00000000" w:rsidDel="00000000" w:rsidP="00000000" w:rsidRDefault="00000000" w:rsidRPr="00000000" w14:paraId="00000057">
      <w:pPr>
        <w:contextualSpacing w:val="0"/>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3089275" cy="2502535"/>
            <wp:effectExtent b="0" l="0" r="0" t="0"/>
            <wp:wrapNone/>
            <wp:docPr id="13" name="image39.png"/>
            <a:graphic>
              <a:graphicData uri="http://schemas.openxmlformats.org/drawingml/2006/picture">
                <pic:pic>
                  <pic:nvPicPr>
                    <pic:cNvPr id="0" name="image39.png"/>
                    <pic:cNvPicPr preferRelativeResize="0"/>
                  </pic:nvPicPr>
                  <pic:blipFill>
                    <a:blip r:embed="rId29"/>
                    <a:srcRect b="0" l="0" r="0" t="0"/>
                    <a:stretch>
                      <a:fillRect/>
                    </a:stretch>
                  </pic:blipFill>
                  <pic:spPr>
                    <a:xfrm>
                      <a:off x="0" y="0"/>
                      <a:ext cx="3089275" cy="2502535"/>
                    </a:xfrm>
                    <a:prstGeom prst="rect"/>
                    <a:ln/>
                  </pic:spPr>
                </pic:pic>
              </a:graphicData>
            </a:graphic>
          </wp:anchor>
        </w:drawing>
      </w:r>
    </w:p>
    <w:p w:rsidR="00000000" w:rsidDel="00000000" w:rsidP="00000000" w:rsidRDefault="00000000" w:rsidRPr="00000000" w14:paraId="00000058">
      <w:pPr>
        <w:contextualSpacing w:val="0"/>
        <w:rPr>
          <w:vertAlign w:val="baseline"/>
        </w:rPr>
      </w:pPr>
      <w:r w:rsidDel="00000000" w:rsidR="00000000" w:rsidRPr="00000000">
        <w:rPr>
          <w:rtl w:val="0"/>
        </w:rPr>
      </w:r>
    </w:p>
    <w:p w:rsidR="00000000" w:rsidDel="00000000" w:rsidP="00000000" w:rsidRDefault="00000000" w:rsidRPr="00000000" w14:paraId="00000059">
      <w:pPr>
        <w:contextualSpacing w:val="0"/>
        <w:rPr>
          <w:color w:val="ff0000"/>
          <w:vertAlign w:val="baseline"/>
        </w:rPr>
      </w:pPr>
      <w:r w:rsidDel="00000000" w:rsidR="00000000" w:rsidRPr="00000000">
        <w:rPr>
          <w:color w:val="ff0000"/>
          <w:vertAlign w:val="baseline"/>
          <w:rtl w:val="0"/>
        </w:rPr>
        <w:t xml:space="preserve">The initial condition of S does not affect the final condition of S.</w:t>
      </w:r>
    </w:p>
    <w:p w:rsidR="00000000" w:rsidDel="00000000" w:rsidP="00000000" w:rsidRDefault="00000000" w:rsidRPr="00000000" w14:paraId="0000005A">
      <w:pPr>
        <w:contextualSpacing w:val="0"/>
        <w:rPr>
          <w:vertAlign w:val="baseline"/>
        </w:rPr>
      </w:pPr>
      <w:r w:rsidDel="00000000" w:rsidR="00000000" w:rsidRPr="00000000">
        <w:rPr>
          <w:rtl w:val="0"/>
        </w:rPr>
      </w:r>
    </w:p>
    <w:p w:rsidR="00000000" w:rsidDel="00000000" w:rsidP="00000000" w:rsidRDefault="00000000" w:rsidRPr="00000000" w14:paraId="0000005B">
      <w:pPr>
        <w:contextualSpacing w:val="0"/>
        <w:rPr>
          <w:vertAlign w:val="baseline"/>
        </w:rPr>
      </w:pPr>
      <w:r w:rsidDel="00000000" w:rsidR="00000000" w:rsidRPr="00000000">
        <w:rPr>
          <w:rtl w:val="0"/>
        </w:rPr>
      </w:r>
    </w:p>
    <w:p w:rsidR="00000000" w:rsidDel="00000000" w:rsidP="00000000" w:rsidRDefault="00000000" w:rsidRPr="00000000" w14:paraId="0000005C">
      <w:pPr>
        <w:contextualSpacing w:val="0"/>
        <w:rPr>
          <w:color w:val="ff0000"/>
          <w:u w:val="single"/>
          <w:vertAlign w:val="baseline"/>
        </w:rPr>
      </w:pPr>
      <w:r w:rsidDel="00000000" w:rsidR="00000000" w:rsidRPr="00000000">
        <w:rPr>
          <w:color w:val="ff0000"/>
          <w:u w:val="single"/>
          <w:vertAlign w:val="baseline"/>
          <w:rtl w:val="0"/>
        </w:rPr>
        <w:t xml:space="preserve">Eradication:</w:t>
      </w:r>
    </w:p>
    <w:p w:rsidR="00000000" w:rsidDel="00000000" w:rsidP="00000000" w:rsidRDefault="00000000" w:rsidRPr="00000000" w14:paraId="0000005D">
      <w:pPr>
        <w:contextualSpacing w:val="0"/>
        <w:rPr>
          <w:color w:val="ff0000"/>
          <w:vertAlign w:val="baseline"/>
        </w:rPr>
      </w:pPr>
      <w:r w:rsidDel="00000000" w:rsidR="00000000" w:rsidRPr="00000000">
        <w:rPr>
          <w:vertAlign w:val="baseline"/>
        </w:rPr>
        <w:drawing>
          <wp:inline distB="0" distT="0" distL="114300" distR="114300">
            <wp:extent cx="495300" cy="180975"/>
            <wp:effectExtent b="0" l="0" r="0" t="0"/>
            <wp:docPr id="16"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495300" cy="180975"/>
                    </a:xfrm>
                    <a:prstGeom prst="rect"/>
                    <a:ln/>
                  </pic:spPr>
                </pic:pic>
              </a:graphicData>
            </a:graphic>
          </wp:inline>
        </w:drawing>
      </w:r>
      <w:r w:rsidDel="00000000" w:rsidR="00000000" w:rsidRPr="00000000">
        <w:rPr>
          <w:vertAlign w:val="baseline"/>
        </w:rPr>
        <w:drawing>
          <wp:inline distB="0" distT="0" distL="114300" distR="114300">
            <wp:extent cx="495300" cy="180975"/>
            <wp:effectExtent b="0" l="0" r="0" t="0"/>
            <wp:docPr id="17" name="image43.png"/>
            <a:graphic>
              <a:graphicData uri="http://schemas.openxmlformats.org/drawingml/2006/picture">
                <pic:pic>
                  <pic:nvPicPr>
                    <pic:cNvPr id="0" name="image43.png"/>
                    <pic:cNvPicPr preferRelativeResize="0"/>
                  </pic:nvPicPr>
                  <pic:blipFill>
                    <a:blip r:embed="rId31"/>
                    <a:srcRect b="0" l="0" r="0" t="0"/>
                    <a:stretch>
                      <a:fillRect/>
                    </a:stretch>
                  </pic:blipFill>
                  <pic:spPr>
                    <a:xfrm>
                      <a:off x="0" y="0"/>
                      <a:ext cx="495300" cy="180975"/>
                    </a:xfrm>
                    <a:prstGeom prst="rect"/>
                    <a:ln/>
                  </pic:spPr>
                </pic:pic>
              </a:graphicData>
            </a:graphic>
          </wp:inline>
        </w:drawing>
      </w:r>
      <w:r w:rsidDel="00000000" w:rsidR="00000000" w:rsidRPr="00000000">
        <w:rPr>
          <w:color w:val="ff0000"/>
          <w:vertAlign w:val="baseline"/>
          <w:rtl w:val="0"/>
        </w:rPr>
        <w:t xml:space="preserve">, </w:t>
      </w:r>
      <w:r w:rsidDel="00000000" w:rsidR="00000000" w:rsidRPr="00000000">
        <w:rPr>
          <w:vertAlign w:val="baseline"/>
        </w:rPr>
        <w:drawing>
          <wp:inline distB="0" distT="0" distL="114300" distR="114300">
            <wp:extent cx="485775" cy="180975"/>
            <wp:effectExtent b="0" l="0" r="0" t="0"/>
            <wp:docPr id="18"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485775" cy="180975"/>
                    </a:xfrm>
                    <a:prstGeom prst="rect"/>
                    <a:ln/>
                  </pic:spPr>
                </pic:pic>
              </a:graphicData>
            </a:graphic>
          </wp:inline>
        </w:drawing>
      </w:r>
      <w:r w:rsidDel="00000000" w:rsidR="00000000" w:rsidRPr="00000000">
        <w:rPr>
          <w:vertAlign w:val="baseline"/>
        </w:rPr>
        <w:drawing>
          <wp:inline distB="0" distT="0" distL="114300" distR="114300">
            <wp:extent cx="485775" cy="180975"/>
            <wp:effectExtent b="0" l="0" r="0" t="0"/>
            <wp:docPr id="19"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485775" cy="180975"/>
                    </a:xfrm>
                    <a:prstGeom prst="rect"/>
                    <a:ln/>
                  </pic:spPr>
                </pic:pic>
              </a:graphicData>
            </a:graphic>
          </wp:inline>
        </w:drawing>
      </w:r>
      <w:r w:rsidDel="00000000" w:rsidR="00000000" w:rsidRPr="00000000">
        <w:rPr>
          <w:color w:val="ff0000"/>
          <w:vertAlign w:val="baseline"/>
          <w:rtl w:val="0"/>
        </w:rPr>
        <w:t xml:space="preserve">, </w:t>
      </w:r>
      <w:r w:rsidDel="00000000" w:rsidR="00000000" w:rsidRPr="00000000">
        <w:rPr>
          <w:vertAlign w:val="baseline"/>
        </w:rPr>
        <w:drawing>
          <wp:inline distB="0" distT="0" distL="114300" distR="114300">
            <wp:extent cx="2266950" cy="180975"/>
            <wp:effectExtent b="0" l="0" r="0" t="0"/>
            <wp:docPr id="20"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2266950" cy="180975"/>
                    </a:xfrm>
                    <a:prstGeom prst="rect"/>
                    <a:ln/>
                  </pic:spPr>
                </pic:pic>
              </a:graphicData>
            </a:graphic>
          </wp:inline>
        </w:drawing>
      </w:r>
      <w:r w:rsidDel="00000000" w:rsidR="00000000" w:rsidRPr="00000000">
        <w:rPr>
          <w:vertAlign w:val="baseline"/>
        </w:rPr>
        <w:drawing>
          <wp:inline distB="0" distT="0" distL="114300" distR="114300">
            <wp:extent cx="2266950" cy="180975"/>
            <wp:effectExtent b="0" l="0" r="0" t="0"/>
            <wp:docPr id="21" name="image47.png"/>
            <a:graphic>
              <a:graphicData uri="http://schemas.openxmlformats.org/drawingml/2006/picture">
                <pic:pic>
                  <pic:nvPicPr>
                    <pic:cNvPr id="0" name="image47.png"/>
                    <pic:cNvPicPr preferRelativeResize="0"/>
                  </pic:nvPicPr>
                  <pic:blipFill>
                    <a:blip r:embed="rId35"/>
                    <a:srcRect b="0" l="0" r="0" t="0"/>
                    <a:stretch>
                      <a:fillRect/>
                    </a:stretch>
                  </pic:blipFill>
                  <pic:spPr>
                    <a:xfrm>
                      <a:off x="0" y="0"/>
                      <a:ext cx="22669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vertAlign w:val="baseline"/>
        </w:rPr>
      </w:pPr>
      <w:r w:rsidDel="00000000" w:rsidR="00000000" w:rsidRPr="00000000">
        <w:rPr>
          <w:rtl w:val="0"/>
        </w:rPr>
      </w:r>
    </w:p>
    <w:p w:rsidR="00000000" w:rsidDel="00000000" w:rsidP="00000000" w:rsidRDefault="00000000" w:rsidRPr="00000000" w14:paraId="0000005F">
      <w:pPr>
        <w:tabs>
          <w:tab w:val="left" w:pos="1410"/>
        </w:tabs>
        <w:contextualSpacing w:val="0"/>
        <w:rPr>
          <w:vertAlign w:val="baseline"/>
        </w:rPr>
      </w:pPr>
      <w:r w:rsidDel="00000000" w:rsidR="00000000" w:rsidRPr="00000000">
        <w:rPr>
          <w:vertAlign w:val="baseline"/>
          <w:rtl w:val="0"/>
        </w:rPr>
        <w:tab/>
      </w:r>
    </w:p>
    <w:p w:rsidR="00000000" w:rsidDel="00000000" w:rsidP="00000000" w:rsidRDefault="00000000" w:rsidRPr="00000000" w14:paraId="00000060">
      <w:pPr>
        <w:tabs>
          <w:tab w:val="left" w:pos="1410"/>
        </w:tabs>
        <w:contextualSpacing w:val="0"/>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1993265" cy="2476500"/>
            <wp:effectExtent b="0" l="0" r="0" t="0"/>
            <wp:wrapNone/>
            <wp:docPr id="2" name="image15.png"/>
            <a:graphic>
              <a:graphicData uri="http://schemas.openxmlformats.org/drawingml/2006/picture">
                <pic:pic>
                  <pic:nvPicPr>
                    <pic:cNvPr id="0" name="image15.png"/>
                    <pic:cNvPicPr preferRelativeResize="0"/>
                  </pic:nvPicPr>
                  <pic:blipFill>
                    <a:blip r:embed="rId36"/>
                    <a:srcRect b="-1562" l="0" r="36635" t="0"/>
                    <a:stretch>
                      <a:fillRect/>
                    </a:stretch>
                  </pic:blipFill>
                  <pic:spPr>
                    <a:xfrm>
                      <a:off x="0" y="0"/>
                      <a:ext cx="1993265" cy="2476500"/>
                    </a:xfrm>
                    <a:prstGeom prst="rect"/>
                    <a:ln/>
                  </pic:spPr>
                </pic:pic>
              </a:graphicData>
            </a:graphic>
          </wp:anchor>
        </w:drawing>
      </w:r>
    </w:p>
    <w:p w:rsidR="00000000" w:rsidDel="00000000" w:rsidP="00000000" w:rsidRDefault="00000000" w:rsidRPr="00000000" w14:paraId="00000061">
      <w:pPr>
        <w:contextualSpacing w:val="0"/>
        <w:rPr>
          <w:vertAlign w:val="baseline"/>
        </w:rPr>
      </w:pPr>
      <w:r w:rsidDel="00000000" w:rsidR="00000000" w:rsidRPr="00000000">
        <w:rPr>
          <w:rtl w:val="0"/>
        </w:rPr>
      </w:r>
    </w:p>
    <w:p w:rsidR="00000000" w:rsidDel="00000000" w:rsidP="00000000" w:rsidRDefault="00000000" w:rsidRPr="00000000" w14:paraId="00000062">
      <w:pPr>
        <w:contextualSpacing w:val="0"/>
        <w:rPr>
          <w:vertAlign w:val="baseline"/>
        </w:rPr>
      </w:pPr>
      <w:r w:rsidDel="00000000" w:rsidR="00000000" w:rsidRPr="00000000">
        <w:rPr>
          <w:rtl w:val="0"/>
        </w:rPr>
      </w:r>
    </w:p>
    <w:p w:rsidR="00000000" w:rsidDel="00000000" w:rsidP="00000000" w:rsidRDefault="00000000" w:rsidRPr="00000000" w14:paraId="00000063">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64">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65">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66">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67">
      <w:pPr>
        <w:spacing w:after="240" w:lineRule="auto"/>
        <w:contextualSpacing w:val="0"/>
        <w:rPr>
          <w:vertAlign w:val="baseline"/>
        </w:rPr>
      </w:pPr>
      <w:r w:rsidDel="00000000" w:rsidR="00000000" w:rsidRPr="00000000">
        <w:rPr>
          <w:vertAlign w:val="baseline"/>
          <w:rtl w:val="0"/>
        </w:rPr>
        <w:t xml:space="preserve">The following table lists epidemiologic data for different diseases (L = expected life span = 70 y), where d = days, and y=years.</w:t>
      </w:r>
    </w:p>
    <w:tbl>
      <w:tblPr>
        <w:tblStyle w:val="Table2"/>
        <w:tblW w:w="8639.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3"/>
        <w:gridCol w:w="1422"/>
        <w:gridCol w:w="1333"/>
        <w:gridCol w:w="1244"/>
        <w:gridCol w:w="1778"/>
        <w:gridCol w:w="1689"/>
        <w:tblGridChange w:id="0">
          <w:tblGrid>
            <w:gridCol w:w="1173"/>
            <w:gridCol w:w="1422"/>
            <w:gridCol w:w="1333"/>
            <w:gridCol w:w="1244"/>
            <w:gridCol w:w="1778"/>
            <w:gridCol w:w="1689"/>
          </w:tblGrid>
        </w:tblGridChange>
      </w:tblGrid>
      <w:tr>
        <w:tc>
          <w:tcPr>
            <w:vAlign w:val="top"/>
          </w:tcPr>
          <w:p w:rsidR="00000000" w:rsidDel="00000000" w:rsidP="00000000" w:rsidRDefault="00000000" w:rsidRPr="00000000" w14:paraId="00000068">
            <w:pPr>
              <w:contextualSpacing w:val="0"/>
              <w:rPr>
                <w:b w:val="0"/>
                <w:vertAlign w:val="baseline"/>
              </w:rPr>
            </w:pPr>
            <w:r w:rsidDel="00000000" w:rsidR="00000000" w:rsidRPr="00000000">
              <w:rPr>
                <w:b w:val="1"/>
                <w:vertAlign w:val="baseline"/>
                <w:rtl w:val="0"/>
              </w:rPr>
              <w:t xml:space="preserve">Disease</w:t>
            </w:r>
            <w:r w:rsidDel="00000000" w:rsidR="00000000" w:rsidRPr="00000000">
              <w:rPr>
                <w:rtl w:val="0"/>
              </w:rPr>
            </w:r>
          </w:p>
        </w:tc>
        <w:tc>
          <w:tcPr>
            <w:vAlign w:val="top"/>
          </w:tcPr>
          <w:p w:rsidR="00000000" w:rsidDel="00000000" w:rsidP="00000000" w:rsidRDefault="00000000" w:rsidRPr="00000000" w14:paraId="00000069">
            <w:pPr>
              <w:contextualSpacing w:val="0"/>
              <w:rPr>
                <w:b w:val="0"/>
                <w:vertAlign w:val="baseline"/>
              </w:rPr>
            </w:pPr>
            <w:r w:rsidDel="00000000" w:rsidR="00000000" w:rsidRPr="00000000">
              <w:rPr>
                <w:b w:val="1"/>
                <w:vertAlign w:val="baseline"/>
                <w:rtl w:val="0"/>
              </w:rPr>
              <w:t xml:space="preserve">Incubation period (d)</w:t>
            </w:r>
            <w:r w:rsidDel="00000000" w:rsidR="00000000" w:rsidRPr="00000000">
              <w:rPr>
                <w:rtl w:val="0"/>
              </w:rPr>
            </w:r>
          </w:p>
        </w:tc>
        <w:tc>
          <w:tcPr>
            <w:vAlign w:val="top"/>
          </w:tcPr>
          <w:p w:rsidR="00000000" w:rsidDel="00000000" w:rsidP="00000000" w:rsidRDefault="00000000" w:rsidRPr="00000000" w14:paraId="0000006A">
            <w:pPr>
              <w:contextualSpacing w:val="0"/>
              <w:rPr>
                <w:b w:val="0"/>
                <w:vertAlign w:val="baseline"/>
              </w:rPr>
            </w:pPr>
            <w:r w:rsidDel="00000000" w:rsidR="00000000" w:rsidRPr="00000000">
              <w:rPr>
                <w:b w:val="1"/>
                <w:vertAlign w:val="baseline"/>
                <w:rtl w:val="0"/>
              </w:rPr>
              <w:t xml:space="preserve">Latent period (d)</w:t>
            </w:r>
            <w:r w:rsidDel="00000000" w:rsidR="00000000" w:rsidRPr="00000000">
              <w:rPr>
                <w:rtl w:val="0"/>
              </w:rPr>
            </w:r>
          </w:p>
        </w:tc>
        <w:tc>
          <w:tcPr>
            <w:vAlign w:val="top"/>
          </w:tcPr>
          <w:p w:rsidR="00000000" w:rsidDel="00000000" w:rsidP="00000000" w:rsidRDefault="00000000" w:rsidRPr="00000000" w14:paraId="0000006B">
            <w:pPr>
              <w:contextualSpacing w:val="0"/>
              <w:rPr>
                <w:b w:val="0"/>
                <w:vertAlign w:val="baseline"/>
              </w:rPr>
            </w:pPr>
            <w:r w:rsidDel="00000000" w:rsidR="00000000" w:rsidRPr="00000000">
              <w:rPr>
                <w:b w:val="1"/>
                <w:vertAlign w:val="baseline"/>
                <w:rtl w:val="0"/>
              </w:rPr>
              <w:t xml:space="preserve">Infectious period (d)</w:t>
            </w:r>
            <w:r w:rsidDel="00000000" w:rsidR="00000000" w:rsidRPr="00000000">
              <w:rPr>
                <w:rtl w:val="0"/>
              </w:rPr>
            </w:r>
          </w:p>
        </w:tc>
        <w:tc>
          <w:tcPr>
            <w:vAlign w:val="top"/>
          </w:tcPr>
          <w:p w:rsidR="00000000" w:rsidDel="00000000" w:rsidP="00000000" w:rsidRDefault="00000000" w:rsidRPr="00000000" w14:paraId="0000006C">
            <w:pPr>
              <w:contextualSpacing w:val="0"/>
              <w:rPr>
                <w:b w:val="0"/>
                <w:vertAlign w:val="baseline"/>
              </w:rPr>
            </w:pPr>
            <w:r w:rsidDel="00000000" w:rsidR="00000000" w:rsidRPr="00000000">
              <w:rPr>
                <w:b w:val="1"/>
                <w:vertAlign w:val="baseline"/>
                <w:rtl w:val="0"/>
              </w:rPr>
              <w:t xml:space="preserve">Avg. age @ infection, A (y)</w:t>
            </w:r>
            <w:r w:rsidDel="00000000" w:rsidR="00000000" w:rsidRPr="00000000">
              <w:rPr>
                <w:rtl w:val="0"/>
              </w:rPr>
            </w:r>
          </w:p>
        </w:tc>
        <w:tc>
          <w:tcPr>
            <w:vAlign w:val="top"/>
          </w:tcPr>
          <w:p w:rsidR="00000000" w:rsidDel="00000000" w:rsidP="00000000" w:rsidRDefault="00000000" w:rsidRPr="00000000" w14:paraId="0000006D">
            <w:pPr>
              <w:contextualSpacing w:val="0"/>
              <w:rPr>
                <w:b w:val="0"/>
                <w:vertAlign w:val="baseline"/>
              </w:rPr>
            </w:pPr>
            <w:r w:rsidDel="00000000" w:rsidR="00000000" w:rsidRPr="00000000">
              <w:rPr>
                <w:b w:val="1"/>
                <w:vertAlign w:val="baseline"/>
                <w:rtl w:val="0"/>
              </w:rPr>
              <w:t xml:space="preserve">Reproductive Number          ( = L/A + 1 )</w:t>
            </w:r>
            <w:r w:rsidDel="00000000" w:rsidR="00000000" w:rsidRPr="00000000">
              <w:rPr>
                <w:rtl w:val="0"/>
              </w:rPr>
            </w:r>
          </w:p>
        </w:tc>
      </w:tr>
      <w:tr>
        <w:tc>
          <w:tcPr>
            <w:vAlign w:val="top"/>
          </w:tcPr>
          <w:p w:rsidR="00000000" w:rsidDel="00000000" w:rsidP="00000000" w:rsidRDefault="00000000" w:rsidRPr="00000000" w14:paraId="0000006E">
            <w:pPr>
              <w:contextualSpacing w:val="0"/>
              <w:rPr>
                <w:vertAlign w:val="baseline"/>
              </w:rPr>
            </w:pPr>
            <w:r w:rsidDel="00000000" w:rsidR="00000000" w:rsidRPr="00000000">
              <w:rPr>
                <w:vertAlign w:val="baseline"/>
                <w:rtl w:val="0"/>
              </w:rPr>
              <w:t xml:space="preserve">Measles</w:t>
            </w:r>
          </w:p>
        </w:tc>
        <w:tc>
          <w:tcPr>
            <w:vAlign w:val="top"/>
          </w:tcPr>
          <w:p w:rsidR="00000000" w:rsidDel="00000000" w:rsidP="00000000" w:rsidRDefault="00000000" w:rsidRPr="00000000" w14:paraId="0000006F">
            <w:pPr>
              <w:contextualSpacing w:val="0"/>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70">
            <w:pPr>
              <w:contextualSpacing w:val="0"/>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71">
            <w:pPr>
              <w:contextualSpacing w:val="0"/>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72">
            <w:pPr>
              <w:contextualSpacing w:val="0"/>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73">
            <w:pPr>
              <w:contextualSpacing w:val="0"/>
              <w:jc w:val="center"/>
              <w:rPr>
                <w:vertAlign w:val="baseline"/>
              </w:rPr>
            </w:pPr>
            <w:r w:rsidDel="00000000" w:rsidR="00000000" w:rsidRPr="00000000">
              <w:rPr>
                <w:vertAlign w:val="baseline"/>
                <w:rtl w:val="0"/>
              </w:rPr>
              <w:t xml:space="preserve">15</w:t>
            </w:r>
          </w:p>
        </w:tc>
      </w:tr>
      <w:tr>
        <w:tc>
          <w:tcPr>
            <w:vAlign w:val="top"/>
          </w:tcPr>
          <w:p w:rsidR="00000000" w:rsidDel="00000000" w:rsidP="00000000" w:rsidRDefault="00000000" w:rsidRPr="00000000" w14:paraId="00000074">
            <w:pPr>
              <w:contextualSpacing w:val="0"/>
              <w:rPr>
                <w:vertAlign w:val="baseline"/>
              </w:rPr>
            </w:pPr>
            <w:r w:rsidDel="00000000" w:rsidR="00000000" w:rsidRPr="00000000">
              <w:rPr>
                <w:vertAlign w:val="baseline"/>
                <w:rtl w:val="0"/>
              </w:rPr>
              <w:t xml:space="preserve">Smallpox</w:t>
            </w:r>
          </w:p>
        </w:tc>
        <w:tc>
          <w:tcPr>
            <w:vAlign w:val="top"/>
          </w:tcPr>
          <w:p w:rsidR="00000000" w:rsidDel="00000000" w:rsidP="00000000" w:rsidRDefault="00000000" w:rsidRPr="00000000" w14:paraId="00000075">
            <w:pPr>
              <w:contextualSpacing w:val="0"/>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76">
            <w:pPr>
              <w:contextualSpacing w:val="0"/>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77">
            <w:pPr>
              <w:contextualSpacing w:val="0"/>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8">
            <w:pPr>
              <w:contextualSpacing w:val="0"/>
              <w:jc w:val="cente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79">
            <w:pPr>
              <w:contextualSpacing w:val="0"/>
              <w:jc w:val="center"/>
              <w:rPr>
                <w:vertAlign w:val="baseline"/>
              </w:rPr>
            </w:pPr>
            <w:r w:rsidDel="00000000" w:rsidR="00000000" w:rsidRPr="00000000">
              <w:rPr>
                <w:vertAlign w:val="baseline"/>
                <w:rtl w:val="0"/>
              </w:rPr>
              <w:t xml:space="preserve">5.6</w:t>
            </w:r>
          </w:p>
        </w:tc>
      </w:tr>
      <w:tr>
        <w:tc>
          <w:tcPr>
            <w:vAlign w:val="top"/>
          </w:tcPr>
          <w:p w:rsidR="00000000" w:rsidDel="00000000" w:rsidP="00000000" w:rsidRDefault="00000000" w:rsidRPr="00000000" w14:paraId="0000007A">
            <w:pPr>
              <w:contextualSpacing w:val="0"/>
              <w:rPr>
                <w:vertAlign w:val="baseline"/>
              </w:rPr>
            </w:pPr>
            <w:r w:rsidDel="00000000" w:rsidR="00000000" w:rsidRPr="00000000">
              <w:rPr>
                <w:vertAlign w:val="baseline"/>
                <w:rtl w:val="0"/>
              </w:rPr>
              <w:t xml:space="preserve">Polio</w:t>
            </w:r>
          </w:p>
        </w:tc>
        <w:tc>
          <w:tcPr>
            <w:vAlign w:val="top"/>
          </w:tcPr>
          <w:p w:rsidR="00000000" w:rsidDel="00000000" w:rsidP="00000000" w:rsidRDefault="00000000" w:rsidRPr="00000000" w14:paraId="0000007B">
            <w:pPr>
              <w:contextualSpacing w:val="0"/>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7C">
            <w:pPr>
              <w:contextualSpacing w:val="0"/>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D">
            <w:pPr>
              <w:contextualSpacing w:val="0"/>
              <w:jc w:val="center"/>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07E">
            <w:pPr>
              <w:contextualSpacing w:val="0"/>
              <w:jc w:val="center"/>
              <w:rPr>
                <w:vertAlign w:val="baseline"/>
              </w:rPr>
            </w:pPr>
            <w:r w:rsidDel="00000000" w:rsidR="00000000" w:rsidRPr="00000000">
              <w:rPr>
                <w:vertAlign w:val="baseline"/>
                <w:rtl w:val="0"/>
              </w:rPr>
              <w:t xml:space="preserve">14</w:t>
            </w:r>
          </w:p>
        </w:tc>
        <w:tc>
          <w:tcPr>
            <w:vAlign w:val="top"/>
          </w:tcPr>
          <w:p w:rsidR="00000000" w:rsidDel="00000000" w:rsidP="00000000" w:rsidRDefault="00000000" w:rsidRPr="00000000" w14:paraId="0000007F">
            <w:pPr>
              <w:contextualSpacing w:val="0"/>
              <w:jc w:val="center"/>
              <w:rPr>
                <w:vertAlign w:val="baseline"/>
              </w:rPr>
            </w:pPr>
            <w:r w:rsidDel="00000000" w:rsidR="00000000" w:rsidRPr="00000000">
              <w:rPr>
                <w:vertAlign w:val="baseline"/>
                <w:rtl w:val="0"/>
              </w:rPr>
              <w:t xml:space="preserve">6</w:t>
            </w:r>
          </w:p>
        </w:tc>
      </w:tr>
    </w:tbl>
    <w:p w:rsidR="00000000" w:rsidDel="00000000" w:rsidP="00000000" w:rsidRDefault="00000000" w:rsidRPr="00000000" w14:paraId="00000080">
      <w:pPr>
        <w:contextualSpacing w:val="0"/>
        <w:rPr>
          <w:vertAlign w:val="baseline"/>
        </w:rPr>
      </w:pPr>
      <w:r w:rsidDel="00000000" w:rsidR="00000000" w:rsidRPr="00000000">
        <w:rPr>
          <w:rtl w:val="0"/>
        </w:rPr>
      </w:r>
    </w:p>
    <w:p w:rsidR="00000000" w:rsidDel="00000000" w:rsidP="00000000" w:rsidRDefault="00000000" w:rsidRPr="00000000" w14:paraId="00000081">
      <w:pPr>
        <w:contextualSpacing w:val="0"/>
        <w:rPr>
          <w:rFonts w:ascii="Noto Sans Symbols" w:cs="Noto Sans Symbols" w:eastAsia="Noto Sans Symbols" w:hAnsi="Noto Sans Symbols"/>
          <w:vertAlign w:val="baseline"/>
        </w:rPr>
      </w:pPr>
      <w:r w:rsidDel="00000000" w:rsidR="00000000" w:rsidRPr="00000000">
        <w:rPr>
          <w:vertAlign w:val="baseline"/>
          <w:rtl w:val="0"/>
        </w:rPr>
        <w:t xml:space="preserve">Using these data we can estimate the parameters values of the model.  Although the parameters </w:t>
      </w:r>
      <w:r w:rsidDel="00000000" w:rsidR="00000000" w:rsidRPr="00000000">
        <w:rPr>
          <w:rFonts w:ascii="Noto Sans Symbols" w:cs="Noto Sans Symbols" w:eastAsia="Noto Sans Symbols" w:hAnsi="Noto Sans Symbols"/>
          <w:vertAlign w:val="baseline"/>
          <w:rtl w:val="0"/>
        </w:rPr>
        <w:t xml:space="preserve">σ</w:t>
      </w:r>
      <w:r w:rsidDel="00000000" w:rsidR="00000000" w:rsidRPr="00000000">
        <w:rPr>
          <w:vertAlign w:val="baseline"/>
          <w:rtl w:val="0"/>
        </w:rPr>
        <w:t xml:space="preserve"> and </w:t>
      </w:r>
      <w:r w:rsidDel="00000000" w:rsidR="00000000" w:rsidRPr="00000000">
        <w:rPr>
          <w:rFonts w:ascii="Noto Sans Symbols" w:cs="Noto Sans Symbols" w:eastAsia="Noto Sans Symbols" w:hAnsi="Noto Sans Symbols"/>
          <w:vertAlign w:val="baseline"/>
          <w:rtl w:val="0"/>
        </w:rPr>
        <w:t xml:space="preserve">δ</w:t>
      </w:r>
      <w:r w:rsidDel="00000000" w:rsidR="00000000" w:rsidRPr="00000000">
        <w:rPr>
          <w:vertAlign w:val="baseline"/>
          <w:rtl w:val="0"/>
        </w:rPr>
        <w:t xml:space="preserve"> are directly identifiable from the data, the contact rate, </w:t>
      </w:r>
      <w:r w:rsidDel="00000000" w:rsidR="00000000" w:rsidRPr="00000000">
        <w:rPr>
          <w:rFonts w:ascii="Noto Sans Symbols" w:cs="Noto Sans Symbols" w:eastAsia="Noto Sans Symbols" w:hAnsi="Noto Sans Symbols"/>
          <w:vertAlign w:val="baseline"/>
          <w:rtl w:val="0"/>
        </w:rPr>
        <w:t xml:space="preserve">λ</w:t>
      </w:r>
      <w:r w:rsidDel="00000000" w:rsidR="00000000" w:rsidRPr="00000000">
        <w:rPr>
          <w:vertAlign w:val="baseline"/>
          <w:rtl w:val="0"/>
        </w:rPr>
        <w:t xml:space="preserve">, is not.  Using an approximate relationship between the reproductive rate, R, the average lifespan and average age to infection (see above), the contact rate can be estimated ( remember that R = </w:t>
      </w:r>
      <w:r w:rsidDel="00000000" w:rsidR="00000000" w:rsidRPr="00000000">
        <w:rPr>
          <w:rFonts w:ascii="Noto Sans Symbols" w:cs="Noto Sans Symbols" w:eastAsia="Noto Sans Symbols" w:hAnsi="Noto Sans Symbols"/>
          <w:vertAlign w:val="baseline"/>
          <w:rtl w:val="0"/>
        </w:rPr>
        <w:t xml:space="preserve">βσ/(σ+μ)(δ+μ) ).</w:t>
      </w:r>
    </w:p>
    <w:p w:rsidR="00000000" w:rsidDel="00000000" w:rsidP="00000000" w:rsidRDefault="00000000" w:rsidRPr="00000000" w14:paraId="00000082">
      <w:pPr>
        <w:contextualSpacing w:val="0"/>
        <w:rPr>
          <w:vertAlign w:val="baseline"/>
        </w:rPr>
      </w:pPr>
      <w:r w:rsidDel="00000000" w:rsidR="00000000" w:rsidRPr="00000000">
        <w:rPr>
          <w:rtl w:val="0"/>
        </w:rPr>
      </w:r>
    </w:p>
    <w:p w:rsidR="00000000" w:rsidDel="00000000" w:rsidP="00000000" w:rsidRDefault="00000000" w:rsidRPr="00000000" w14:paraId="00000083">
      <w:pPr>
        <w:numPr>
          <w:ilvl w:val="0"/>
          <w:numId w:val="1"/>
        </w:numPr>
        <w:ind w:left="360" w:hanging="360"/>
        <w:contextualSpacing w:val="0"/>
        <w:rPr/>
      </w:pPr>
      <w:r w:rsidDel="00000000" w:rsidR="00000000" w:rsidRPr="00000000">
        <w:rPr>
          <w:vertAlign w:val="baseline"/>
          <w:rtl w:val="0"/>
        </w:rPr>
        <w:t xml:space="preserve">Why is incubation period not a useful piece of data for this model?</w:t>
      </w:r>
    </w:p>
    <w:p w:rsidR="00000000" w:rsidDel="00000000" w:rsidP="00000000" w:rsidRDefault="00000000" w:rsidRPr="00000000" w14:paraId="00000084">
      <w:pPr>
        <w:ind w:left="360"/>
        <w:contextualSpacing w:val="0"/>
        <w:rPr>
          <w:vertAlign w:val="baseline"/>
        </w:rPr>
      </w:pPr>
      <w:r w:rsidDel="00000000" w:rsidR="00000000" w:rsidRPr="00000000">
        <w:rPr>
          <w:rtl w:val="0"/>
        </w:rPr>
      </w:r>
    </w:p>
    <w:p w:rsidR="00000000" w:rsidDel="00000000" w:rsidP="00000000" w:rsidRDefault="00000000" w:rsidRPr="00000000" w14:paraId="00000085">
      <w:pPr>
        <w:contextualSpacing w:val="0"/>
        <w:rPr>
          <w:rFonts w:ascii="Times" w:cs="Times" w:eastAsia="Times" w:hAnsi="Times"/>
          <w:color w:val="ff0000"/>
          <w:vertAlign w:val="baseline"/>
        </w:rPr>
      </w:pPr>
      <w:r w:rsidDel="00000000" w:rsidR="00000000" w:rsidRPr="00000000">
        <w:rPr>
          <w:rFonts w:ascii="Times" w:cs="Times" w:eastAsia="Times" w:hAnsi="Times"/>
          <w:color w:val="ff0000"/>
          <w:vertAlign w:val="baseline"/>
          <w:rtl w:val="0"/>
        </w:rPr>
        <w:t xml:space="preserve">Because this model focuses solely on host’s ability to transmit the pathogen; therefore even if the host is not expressing symptoms (incubation period), they can still be transmitting/shedding the pathogen and aiding in transmission.</w:t>
      </w:r>
    </w:p>
    <w:p w:rsidR="00000000" w:rsidDel="00000000" w:rsidP="00000000" w:rsidRDefault="00000000" w:rsidRPr="00000000" w14:paraId="00000086">
      <w:pPr>
        <w:contextualSpacing w:val="0"/>
        <w:rPr>
          <w:rFonts w:ascii="Times" w:cs="Times" w:eastAsia="Times" w:hAnsi="Times"/>
          <w:vertAlign w:val="baseline"/>
        </w:rPr>
      </w:pPr>
      <w:r w:rsidDel="00000000" w:rsidR="00000000" w:rsidRPr="00000000">
        <w:rPr>
          <w:rtl w:val="0"/>
        </w:rPr>
      </w:r>
    </w:p>
    <w:p w:rsidR="00000000" w:rsidDel="00000000" w:rsidP="00000000" w:rsidRDefault="00000000" w:rsidRPr="00000000" w14:paraId="00000087">
      <w:pPr>
        <w:numPr>
          <w:ilvl w:val="0"/>
          <w:numId w:val="1"/>
        </w:numPr>
        <w:ind w:left="360" w:hanging="360"/>
        <w:contextualSpacing w:val="0"/>
        <w:rPr/>
      </w:pPr>
      <w:r w:rsidDel="00000000" w:rsidR="00000000" w:rsidRPr="00000000">
        <w:rPr>
          <w:vertAlign w:val="baseline"/>
          <w:rtl w:val="0"/>
        </w:rPr>
        <w:t xml:space="preserve">Provide parameter values for measles, smallpox and polio, assuming </w:t>
      </w:r>
      <w:r w:rsidDel="00000000" w:rsidR="00000000" w:rsidRPr="00000000">
        <w:rPr>
          <w:rFonts w:ascii="Noto Sans Symbols" w:cs="Noto Sans Symbols" w:eastAsia="Noto Sans Symbols" w:hAnsi="Noto Sans Symbols"/>
          <w:i w:val="1"/>
          <w:vertAlign w:val="baseline"/>
          <w:rtl w:val="0"/>
        </w:rPr>
        <w:t xml:space="preserve">μ</w:t>
      </w:r>
      <w:r w:rsidDel="00000000" w:rsidR="00000000" w:rsidRPr="00000000">
        <w:rPr>
          <w:vertAlign w:val="baseline"/>
          <w:rtl w:val="0"/>
        </w:rPr>
        <w:t xml:space="preserve"> = 0 (short-term dynamics).  Notice the units.</w:t>
      </w:r>
    </w:p>
    <w:p w:rsidR="00000000" w:rsidDel="00000000" w:rsidP="00000000" w:rsidRDefault="00000000" w:rsidRPr="00000000" w14:paraId="00000088">
      <w:pPr>
        <w:contextualSpacing w:val="0"/>
        <w:rPr>
          <w:rFonts w:ascii="Noto Sans Symbols" w:cs="Noto Sans Symbols" w:eastAsia="Noto Sans Symbols" w:hAnsi="Noto Sans Symbols"/>
          <w:b w:val="0"/>
          <w:vertAlign w:val="baseline"/>
        </w:rPr>
      </w:pPr>
      <w:r w:rsidDel="00000000" w:rsidR="00000000" w:rsidRPr="00000000">
        <w:rPr>
          <w:rtl w:val="0"/>
        </w:rPr>
      </w:r>
    </w:p>
    <w:p w:rsidR="00000000" w:rsidDel="00000000" w:rsidP="00000000" w:rsidRDefault="00000000" w:rsidRPr="00000000" w14:paraId="00000089">
      <w:pPr>
        <w:contextualSpacing w:val="0"/>
        <w:rPr>
          <w:color w:val="ff0000"/>
          <w:vertAlign w:val="baseline"/>
        </w:rPr>
      </w:pPr>
      <w:r w:rsidDel="00000000" w:rsidR="00000000" w:rsidRPr="00000000">
        <w:rPr>
          <w:color w:val="ff0000"/>
          <w:vertAlign w:val="baseline"/>
          <w:rtl w:val="0"/>
        </w:rPr>
        <w:t xml:space="preserve">Conversion:</w:t>
      </w:r>
    </w:p>
    <w:p w:rsidR="00000000" w:rsidDel="00000000" w:rsidP="00000000" w:rsidRDefault="00000000" w:rsidRPr="00000000" w14:paraId="0000008A">
      <w:pPr>
        <w:contextualSpacing w:val="0"/>
        <w:rPr>
          <w:color w:val="ff0000"/>
          <w:vertAlign w:val="baseline"/>
        </w:rPr>
      </w:pPr>
      <w:r w:rsidDel="00000000" w:rsidR="00000000" w:rsidRPr="00000000">
        <w:rPr>
          <w:color w:val="ff0000"/>
          <w:vertAlign w:val="baseline"/>
          <w:rtl w:val="0"/>
        </w:rPr>
        <w:t xml:space="preserve">(Days/365.25)*12 </w:t>
      </w:r>
      <w:r w:rsidDel="00000000" w:rsidR="00000000" w:rsidRPr="00000000">
        <w:rPr>
          <w:rFonts w:ascii="Cardo" w:cs="Cardo" w:eastAsia="Cardo" w:hAnsi="Cardo"/>
          <w:color w:val="ff0000"/>
          <w:vertAlign w:val="baseline"/>
          <w:rtl w:val="0"/>
        </w:rPr>
        <w:t xml:space="preserve">→ months</w:t>
      </w:r>
    </w:p>
    <w:p w:rsidR="00000000" w:rsidDel="00000000" w:rsidP="00000000" w:rsidRDefault="00000000" w:rsidRPr="00000000" w14:paraId="0000008B">
      <w:pPr>
        <w:contextualSpacing w:val="0"/>
        <w:rPr>
          <w:color w:val="ff0000"/>
          <w:vertAlign w:val="baseline"/>
        </w:rPr>
      </w:pPr>
      <w:r w:rsidDel="00000000" w:rsidR="00000000" w:rsidRPr="00000000">
        <w:rPr>
          <w:rtl w:val="0"/>
        </w:rPr>
      </w:r>
    </w:p>
    <w:p w:rsidR="00000000" w:rsidDel="00000000" w:rsidP="00000000" w:rsidRDefault="00000000" w:rsidRPr="00000000" w14:paraId="0000008C">
      <w:pPr>
        <w:contextualSpacing w:val="0"/>
        <w:rPr>
          <w:rFonts w:ascii="Noto Sans Symbols" w:cs="Noto Sans Symbols" w:eastAsia="Noto Sans Symbols" w:hAnsi="Noto Sans Symbols"/>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β μ=</w:t>
      </w:r>
      <w:r w:rsidDel="00000000" w:rsidR="00000000" w:rsidRPr="00000000">
        <w:rPr>
          <w:color w:val="ff0000"/>
          <w:vertAlign w:val="baseline"/>
          <w:rtl w:val="0"/>
        </w:rPr>
        <w:t xml:space="preserve"> (R</w:t>
      </w:r>
      <w:r w:rsidDel="00000000" w:rsidR="00000000" w:rsidRPr="00000000">
        <w:rPr>
          <w:rFonts w:ascii="Noto Sans Symbols" w:cs="Noto Sans Symbols" w:eastAsia="Noto Sans Symbols" w:hAnsi="Noto Sans Symbols"/>
          <w:color w:val="ff0000"/>
          <w:vertAlign w:val="baseline"/>
          <w:rtl w:val="0"/>
        </w:rPr>
        <w:t xml:space="preserve">(σ+μ)(δ+μ))/σ −−• β=</w:t>
      </w:r>
      <w:r w:rsidDel="00000000" w:rsidR="00000000" w:rsidRPr="00000000">
        <w:rPr>
          <w:color w:val="ff0000"/>
          <w:vertAlign w:val="baseline"/>
          <w:rtl w:val="0"/>
        </w:rPr>
        <w:t xml:space="preserve"> (R</w:t>
      </w:r>
      <w:r w:rsidDel="00000000" w:rsidR="00000000" w:rsidRPr="00000000">
        <w:rPr>
          <w:rFonts w:ascii="Noto Sans Symbols" w:cs="Noto Sans Symbols" w:eastAsia="Noto Sans Symbols" w:hAnsi="Noto Sans Symbols"/>
          <w:color w:val="ff0000"/>
          <w:vertAlign w:val="baseline"/>
          <w:rtl w:val="0"/>
        </w:rPr>
        <w:t xml:space="preserve">∗σ∗δ)/σ.</w:t>
      </w:r>
    </w:p>
    <w:p w:rsidR="00000000" w:rsidDel="00000000" w:rsidP="00000000" w:rsidRDefault="00000000" w:rsidRPr="00000000" w14:paraId="0000008D">
      <w:pPr>
        <w:contextualSpacing w:val="0"/>
        <w:rPr>
          <w:b w:val="0"/>
          <w:vertAlign w:val="baseline"/>
        </w:rPr>
      </w:pPr>
      <w:r w:rsidDel="00000000" w:rsidR="00000000" w:rsidRPr="00000000">
        <w:rPr>
          <w:rtl w:val="0"/>
        </w:rPr>
      </w:r>
    </w:p>
    <w:p w:rsidR="00000000" w:rsidDel="00000000" w:rsidP="00000000" w:rsidRDefault="00000000" w:rsidRPr="00000000" w14:paraId="0000008E">
      <w:pPr>
        <w:contextualSpacing w:val="0"/>
        <w:rPr>
          <w:vertAlign w:val="baseline"/>
        </w:rPr>
      </w:pPr>
      <w:r w:rsidDel="00000000" w:rsidR="00000000" w:rsidRPr="00000000">
        <w:rPr>
          <w:rtl w:val="0"/>
        </w:rPr>
      </w:r>
    </w:p>
    <w:tbl>
      <w:tblPr>
        <w:tblStyle w:val="Table3"/>
        <w:tblW w:w="6751.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417"/>
        <w:gridCol w:w="1329"/>
        <w:gridCol w:w="1214"/>
        <w:gridCol w:w="1621"/>
        <w:tblGridChange w:id="0">
          <w:tblGrid>
            <w:gridCol w:w="1170"/>
            <w:gridCol w:w="1417"/>
            <w:gridCol w:w="1329"/>
            <w:gridCol w:w="1214"/>
            <w:gridCol w:w="1621"/>
          </w:tblGrid>
        </w:tblGridChange>
      </w:tblGrid>
      <w:tr>
        <w:trPr>
          <w:trHeight w:val="320" w:hRule="atLeast"/>
        </w:trPr>
        <w:tc>
          <w:tcPr>
            <w:vAlign w:val="top"/>
          </w:tcPr>
          <w:p w:rsidR="00000000" w:rsidDel="00000000" w:rsidP="00000000" w:rsidRDefault="00000000" w:rsidRPr="00000000" w14:paraId="0000008F">
            <w:pPr>
              <w:contextualSpacing w:val="0"/>
              <w:rPr>
                <w:b w:val="0"/>
                <w:vertAlign w:val="baseline"/>
              </w:rPr>
            </w:pPr>
            <w:r w:rsidDel="00000000" w:rsidR="00000000" w:rsidRPr="00000000">
              <w:rPr>
                <w:b w:val="1"/>
                <w:vertAlign w:val="baseline"/>
                <w:rtl w:val="0"/>
              </w:rPr>
              <w:t xml:space="preserve">Disease</w:t>
            </w:r>
            <w:r w:rsidDel="00000000" w:rsidR="00000000" w:rsidRPr="00000000">
              <w:rPr>
                <w:rtl w:val="0"/>
              </w:rPr>
            </w:r>
          </w:p>
        </w:tc>
        <w:tc>
          <w:tcPr>
            <w:vAlign w:val="top"/>
          </w:tcPr>
          <w:p w:rsidR="00000000" w:rsidDel="00000000" w:rsidP="00000000" w:rsidRDefault="00000000" w:rsidRPr="00000000" w14:paraId="00000090">
            <w:pPr>
              <w:contextualSpacing w:val="0"/>
              <w:jc w:val="center"/>
              <w:rPr>
                <w:rFonts w:ascii="Noto Sans Symbols" w:cs="Noto Sans Symbols" w:eastAsia="Noto Sans Symbols" w:hAnsi="Noto Sans Symbols"/>
                <w:b w:val="0"/>
                <w:vertAlign w:val="baseline"/>
              </w:rPr>
            </w:pPr>
            <w:r w:rsidDel="00000000" w:rsidR="00000000" w:rsidRPr="00000000">
              <w:rPr>
                <w:rFonts w:ascii="Noto Sans Symbols" w:cs="Noto Sans Symbols" w:eastAsia="Noto Sans Symbols" w:hAnsi="Noto Sans Symbols"/>
                <w:b w:val="1"/>
                <w:vertAlign w:val="baseline"/>
                <w:rtl w:val="0"/>
              </w:rPr>
              <w:t xml:space="preserve">β </w:t>
            </w:r>
            <w:r w:rsidDel="00000000" w:rsidR="00000000" w:rsidRPr="00000000">
              <w:rPr>
                <w:b w:val="1"/>
                <w:vertAlign w:val="baseline"/>
                <w:rtl w:val="0"/>
              </w:rPr>
              <w:t xml:space="preserve">(</w:t>
            </w:r>
            <w:r w:rsidDel="00000000" w:rsidR="00000000" w:rsidRPr="00000000">
              <w:rPr>
                <w:b w:val="1"/>
                <w:sz w:val="22"/>
                <w:szCs w:val="22"/>
                <w:vertAlign w:val="baseline"/>
                <w:rtl w:val="0"/>
              </w:rPr>
              <w:t xml:space="preserve">mo</w:t>
            </w:r>
            <w:r w:rsidDel="00000000" w:rsidR="00000000" w:rsidRPr="00000000">
              <w:rPr>
                <w:b w:val="1"/>
                <w:sz w:val="16"/>
                <w:szCs w:val="16"/>
                <w:vertAlign w:val="baseline"/>
                <w:rtl w:val="0"/>
              </w:rPr>
              <w:t xml:space="preserve">-1</w:t>
            </w: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1">
            <w:pPr>
              <w:contextualSpacing w:val="0"/>
              <w:jc w:val="center"/>
              <w:rPr>
                <w:rFonts w:ascii="Noto Sans Symbols" w:cs="Noto Sans Symbols" w:eastAsia="Noto Sans Symbols" w:hAnsi="Noto Sans Symbols"/>
                <w:b w:val="0"/>
                <w:vertAlign w:val="baseline"/>
              </w:rPr>
            </w:pPr>
            <w:r w:rsidDel="00000000" w:rsidR="00000000" w:rsidRPr="00000000">
              <w:rPr>
                <w:rFonts w:ascii="Noto Sans Symbols" w:cs="Noto Sans Symbols" w:eastAsia="Noto Sans Symbols" w:hAnsi="Noto Sans Symbols"/>
                <w:b w:val="1"/>
                <w:vertAlign w:val="baseline"/>
                <w:rtl w:val="0"/>
              </w:rPr>
              <w:t xml:space="preserve">σ </w:t>
            </w:r>
            <w:r w:rsidDel="00000000" w:rsidR="00000000" w:rsidRPr="00000000">
              <w:rPr>
                <w:b w:val="1"/>
                <w:vertAlign w:val="baseline"/>
                <w:rtl w:val="0"/>
              </w:rPr>
              <w:t xml:space="preserve">(</w:t>
            </w:r>
            <w:r w:rsidDel="00000000" w:rsidR="00000000" w:rsidRPr="00000000">
              <w:rPr>
                <w:b w:val="1"/>
                <w:sz w:val="22"/>
                <w:szCs w:val="22"/>
                <w:vertAlign w:val="baseline"/>
                <w:rtl w:val="0"/>
              </w:rPr>
              <w:t xml:space="preserve">mo</w:t>
            </w:r>
            <w:r w:rsidDel="00000000" w:rsidR="00000000" w:rsidRPr="00000000">
              <w:rPr>
                <w:b w:val="1"/>
                <w:sz w:val="16"/>
                <w:szCs w:val="16"/>
                <w:vertAlign w:val="baseline"/>
                <w:rtl w:val="0"/>
              </w:rPr>
              <w:t xml:space="preserve">-1</w:t>
            </w: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2">
            <w:pPr>
              <w:contextualSpacing w:val="0"/>
              <w:jc w:val="center"/>
              <w:rPr>
                <w:rFonts w:ascii="Noto Sans Symbols" w:cs="Noto Sans Symbols" w:eastAsia="Noto Sans Symbols" w:hAnsi="Noto Sans Symbols"/>
                <w:b w:val="0"/>
                <w:vertAlign w:val="baseline"/>
              </w:rPr>
            </w:pPr>
            <w:r w:rsidDel="00000000" w:rsidR="00000000" w:rsidRPr="00000000">
              <w:rPr>
                <w:rFonts w:ascii="Noto Sans Symbols" w:cs="Noto Sans Symbols" w:eastAsia="Noto Sans Symbols" w:hAnsi="Noto Sans Symbols"/>
                <w:b w:val="1"/>
                <w:vertAlign w:val="baseline"/>
                <w:rtl w:val="0"/>
              </w:rPr>
              <w:t xml:space="preserve">δ </w:t>
            </w:r>
            <w:r w:rsidDel="00000000" w:rsidR="00000000" w:rsidRPr="00000000">
              <w:rPr>
                <w:b w:val="1"/>
                <w:vertAlign w:val="baseline"/>
                <w:rtl w:val="0"/>
              </w:rPr>
              <w:t xml:space="preserve">(</w:t>
            </w:r>
            <w:r w:rsidDel="00000000" w:rsidR="00000000" w:rsidRPr="00000000">
              <w:rPr>
                <w:b w:val="1"/>
                <w:sz w:val="22"/>
                <w:szCs w:val="22"/>
                <w:vertAlign w:val="baseline"/>
                <w:rtl w:val="0"/>
              </w:rPr>
              <w:t xml:space="preserve">mo</w:t>
            </w:r>
            <w:r w:rsidDel="00000000" w:rsidR="00000000" w:rsidRPr="00000000">
              <w:rPr>
                <w:b w:val="1"/>
                <w:sz w:val="16"/>
                <w:szCs w:val="16"/>
                <w:vertAlign w:val="baseline"/>
                <w:rtl w:val="0"/>
              </w:rPr>
              <w:t xml:space="preserve">-1</w:t>
            </w: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3">
            <w:pPr>
              <w:contextualSpacing w:val="0"/>
              <w:jc w:val="center"/>
              <w:rPr>
                <w:rFonts w:ascii="Noto Sans Symbols" w:cs="Noto Sans Symbols" w:eastAsia="Noto Sans Symbols" w:hAnsi="Noto Sans Symbols"/>
                <w:b w:val="0"/>
                <w:vertAlign w:val="baseline"/>
              </w:rPr>
            </w:pPr>
            <w:r w:rsidDel="00000000" w:rsidR="00000000" w:rsidRPr="00000000">
              <w:rPr>
                <w:rFonts w:ascii="Noto Sans Symbols" w:cs="Noto Sans Symbols" w:eastAsia="Noto Sans Symbols" w:hAnsi="Noto Sans Symbols"/>
                <w:b w:val="1"/>
                <w:vertAlign w:val="baseline"/>
                <w:rtl w:val="0"/>
              </w:rPr>
              <w:t xml:space="preserve">μ </w:t>
            </w:r>
            <w:r w:rsidDel="00000000" w:rsidR="00000000" w:rsidRPr="00000000">
              <w:rPr>
                <w:b w:val="1"/>
                <w:vertAlign w:val="baseline"/>
                <w:rtl w:val="0"/>
              </w:rPr>
              <w:t xml:space="preserve">(</w:t>
            </w:r>
            <w:r w:rsidDel="00000000" w:rsidR="00000000" w:rsidRPr="00000000">
              <w:rPr>
                <w:b w:val="1"/>
                <w:sz w:val="22"/>
                <w:szCs w:val="22"/>
                <w:vertAlign w:val="baseline"/>
                <w:rtl w:val="0"/>
              </w:rPr>
              <w:t xml:space="preserve">mo</w:t>
            </w:r>
            <w:r w:rsidDel="00000000" w:rsidR="00000000" w:rsidRPr="00000000">
              <w:rPr>
                <w:b w:val="1"/>
                <w:sz w:val="16"/>
                <w:szCs w:val="16"/>
                <w:vertAlign w:val="baseline"/>
                <w:rtl w:val="0"/>
              </w:rPr>
              <w:t xml:space="preserve">-1</w:t>
            </w:r>
            <w:r w:rsidDel="00000000" w:rsidR="00000000" w:rsidRPr="00000000">
              <w:rPr>
                <w:b w:val="1"/>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094">
            <w:pPr>
              <w:contextualSpacing w:val="0"/>
              <w:rPr>
                <w:vertAlign w:val="baseline"/>
              </w:rPr>
            </w:pPr>
            <w:r w:rsidDel="00000000" w:rsidR="00000000" w:rsidRPr="00000000">
              <w:rPr>
                <w:vertAlign w:val="baseline"/>
                <w:rtl w:val="0"/>
              </w:rPr>
              <w:t xml:space="preserve">Measles</w:t>
            </w:r>
          </w:p>
        </w:tc>
        <w:tc>
          <w:tcPr>
            <w:vAlign w:val="top"/>
          </w:tcPr>
          <w:p w:rsidR="00000000" w:rsidDel="00000000" w:rsidP="00000000" w:rsidRDefault="00000000" w:rsidRPr="00000000" w14:paraId="00000095">
            <w:pPr>
              <w:contextualSpacing w:val="0"/>
              <w:jc w:val="center"/>
              <w:rPr>
                <w:color w:val="ff0000"/>
                <w:vertAlign w:val="baseline"/>
              </w:rPr>
            </w:pPr>
            <w:r w:rsidDel="00000000" w:rsidR="00000000" w:rsidRPr="00000000">
              <w:rPr>
                <w:color w:val="ff0000"/>
                <w:vertAlign w:val="baseline"/>
                <w:rtl w:val="0"/>
              </w:rPr>
              <w:t xml:space="preserve">76.14</w:t>
            </w:r>
          </w:p>
        </w:tc>
        <w:tc>
          <w:tcPr>
            <w:vAlign w:val="top"/>
          </w:tcPr>
          <w:p w:rsidR="00000000" w:rsidDel="00000000" w:rsidP="00000000" w:rsidRDefault="00000000" w:rsidRPr="00000000" w14:paraId="00000096">
            <w:pPr>
              <w:contextualSpacing w:val="0"/>
              <w:jc w:val="center"/>
              <w:rPr>
                <w:color w:val="ff0000"/>
                <w:vertAlign w:val="baseline"/>
              </w:rPr>
            </w:pPr>
            <w:r w:rsidDel="00000000" w:rsidR="00000000" w:rsidRPr="00000000">
              <w:rPr>
                <w:color w:val="ff0000"/>
                <w:vertAlign w:val="baseline"/>
                <w:rtl w:val="0"/>
              </w:rPr>
              <w:t xml:space="preserve">5.076</w:t>
            </w:r>
          </w:p>
        </w:tc>
        <w:tc>
          <w:tcPr>
            <w:vAlign w:val="top"/>
          </w:tcPr>
          <w:p w:rsidR="00000000" w:rsidDel="00000000" w:rsidP="00000000" w:rsidRDefault="00000000" w:rsidRPr="00000000" w14:paraId="00000097">
            <w:pPr>
              <w:contextualSpacing w:val="0"/>
              <w:jc w:val="center"/>
              <w:rPr>
                <w:color w:val="ff0000"/>
                <w:vertAlign w:val="baseline"/>
              </w:rPr>
            </w:pPr>
            <w:r w:rsidDel="00000000" w:rsidR="00000000" w:rsidRPr="00000000">
              <w:rPr>
                <w:color w:val="ff0000"/>
                <w:vertAlign w:val="baseline"/>
                <w:rtl w:val="0"/>
              </w:rPr>
              <w:t xml:space="preserve">5.076</w:t>
            </w:r>
          </w:p>
        </w:tc>
        <w:tc>
          <w:tcPr>
            <w:vAlign w:val="top"/>
          </w:tcPr>
          <w:p w:rsidR="00000000" w:rsidDel="00000000" w:rsidP="00000000" w:rsidRDefault="00000000" w:rsidRPr="00000000" w14:paraId="00000098">
            <w:pPr>
              <w:contextualSpacing w:val="0"/>
              <w:jc w:val="center"/>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099">
            <w:pPr>
              <w:contextualSpacing w:val="0"/>
              <w:rPr>
                <w:vertAlign w:val="baseline"/>
              </w:rPr>
            </w:pPr>
            <w:r w:rsidDel="00000000" w:rsidR="00000000" w:rsidRPr="00000000">
              <w:rPr>
                <w:vertAlign w:val="baseline"/>
                <w:rtl w:val="0"/>
              </w:rPr>
              <w:t xml:space="preserve">Smallpox</w:t>
            </w:r>
          </w:p>
        </w:tc>
        <w:tc>
          <w:tcPr>
            <w:vAlign w:val="top"/>
          </w:tcPr>
          <w:p w:rsidR="00000000" w:rsidDel="00000000" w:rsidP="00000000" w:rsidRDefault="00000000" w:rsidRPr="00000000" w14:paraId="0000009A">
            <w:pPr>
              <w:contextualSpacing w:val="0"/>
              <w:jc w:val="center"/>
              <w:rPr>
                <w:color w:val="ff0000"/>
                <w:vertAlign w:val="baseline"/>
              </w:rPr>
            </w:pPr>
            <w:r w:rsidDel="00000000" w:rsidR="00000000" w:rsidRPr="00000000">
              <w:rPr>
                <w:color w:val="ff0000"/>
                <w:vertAlign w:val="baseline"/>
                <w:rtl w:val="0"/>
              </w:rPr>
              <w:t xml:space="preserve">84.85</w:t>
            </w:r>
          </w:p>
        </w:tc>
        <w:tc>
          <w:tcPr>
            <w:vAlign w:val="top"/>
          </w:tcPr>
          <w:p w:rsidR="00000000" w:rsidDel="00000000" w:rsidP="00000000" w:rsidRDefault="00000000" w:rsidRPr="00000000" w14:paraId="0000009B">
            <w:pPr>
              <w:contextualSpacing w:val="0"/>
              <w:jc w:val="center"/>
              <w:rPr>
                <w:color w:val="ff0000"/>
                <w:vertAlign w:val="baseline"/>
              </w:rPr>
            </w:pPr>
            <w:r w:rsidDel="00000000" w:rsidR="00000000" w:rsidRPr="00000000">
              <w:rPr>
                <w:color w:val="ff0000"/>
                <w:vertAlign w:val="baseline"/>
                <w:rtl w:val="0"/>
              </w:rPr>
              <w:t xml:space="preserve">3.378</w:t>
            </w:r>
          </w:p>
        </w:tc>
        <w:tc>
          <w:tcPr>
            <w:vAlign w:val="top"/>
          </w:tcPr>
          <w:p w:rsidR="00000000" w:rsidDel="00000000" w:rsidP="00000000" w:rsidRDefault="00000000" w:rsidRPr="00000000" w14:paraId="0000009C">
            <w:pPr>
              <w:contextualSpacing w:val="0"/>
              <w:jc w:val="center"/>
              <w:rPr>
                <w:color w:val="ff0000"/>
                <w:vertAlign w:val="baseline"/>
              </w:rPr>
            </w:pPr>
            <w:r w:rsidDel="00000000" w:rsidR="00000000" w:rsidRPr="00000000">
              <w:rPr>
                <w:color w:val="ff0000"/>
                <w:vertAlign w:val="baseline"/>
                <w:rtl w:val="0"/>
              </w:rPr>
              <w:t xml:space="preserve">15.152</w:t>
            </w:r>
          </w:p>
        </w:tc>
        <w:tc>
          <w:tcPr>
            <w:vAlign w:val="top"/>
          </w:tcPr>
          <w:p w:rsidR="00000000" w:rsidDel="00000000" w:rsidP="00000000" w:rsidRDefault="00000000" w:rsidRPr="00000000" w14:paraId="0000009D">
            <w:pPr>
              <w:contextualSpacing w:val="0"/>
              <w:jc w:val="center"/>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09E">
            <w:pPr>
              <w:contextualSpacing w:val="0"/>
              <w:rPr>
                <w:vertAlign w:val="baseline"/>
              </w:rPr>
            </w:pPr>
            <w:r w:rsidDel="00000000" w:rsidR="00000000" w:rsidRPr="00000000">
              <w:rPr>
                <w:vertAlign w:val="baseline"/>
                <w:rtl w:val="0"/>
              </w:rPr>
              <w:t xml:space="preserve">Polio</w:t>
            </w:r>
          </w:p>
        </w:tc>
        <w:tc>
          <w:tcPr>
            <w:vAlign w:val="top"/>
          </w:tcPr>
          <w:p w:rsidR="00000000" w:rsidDel="00000000" w:rsidP="00000000" w:rsidRDefault="00000000" w:rsidRPr="00000000" w14:paraId="0000009F">
            <w:pPr>
              <w:contextualSpacing w:val="0"/>
              <w:jc w:val="center"/>
              <w:rPr>
                <w:color w:val="ff0000"/>
                <w:vertAlign w:val="baseline"/>
              </w:rPr>
            </w:pPr>
            <w:r w:rsidDel="00000000" w:rsidR="00000000" w:rsidRPr="00000000">
              <w:rPr>
                <w:color w:val="ff0000"/>
                <w:vertAlign w:val="baseline"/>
                <w:rtl w:val="0"/>
              </w:rPr>
              <w:t xml:space="preserve">10.73</w:t>
            </w:r>
          </w:p>
        </w:tc>
        <w:tc>
          <w:tcPr>
            <w:vAlign w:val="top"/>
          </w:tcPr>
          <w:p w:rsidR="00000000" w:rsidDel="00000000" w:rsidP="00000000" w:rsidRDefault="00000000" w:rsidRPr="00000000" w14:paraId="000000A0">
            <w:pPr>
              <w:contextualSpacing w:val="0"/>
              <w:jc w:val="center"/>
              <w:rPr>
                <w:color w:val="ff0000"/>
                <w:vertAlign w:val="baseline"/>
              </w:rPr>
            </w:pPr>
            <w:r w:rsidDel="00000000" w:rsidR="00000000" w:rsidRPr="00000000">
              <w:rPr>
                <w:color w:val="ff0000"/>
                <w:vertAlign w:val="baseline"/>
                <w:rtl w:val="0"/>
              </w:rPr>
              <w:t xml:space="preserve">15.152</w:t>
            </w:r>
          </w:p>
        </w:tc>
        <w:tc>
          <w:tcPr>
            <w:vAlign w:val="top"/>
          </w:tcPr>
          <w:p w:rsidR="00000000" w:rsidDel="00000000" w:rsidP="00000000" w:rsidRDefault="00000000" w:rsidRPr="00000000" w14:paraId="000000A1">
            <w:pPr>
              <w:contextualSpacing w:val="0"/>
              <w:jc w:val="center"/>
              <w:rPr>
                <w:color w:val="ff0000"/>
                <w:vertAlign w:val="baseline"/>
              </w:rPr>
            </w:pPr>
            <w:r w:rsidDel="00000000" w:rsidR="00000000" w:rsidRPr="00000000">
              <w:rPr>
                <w:color w:val="ff0000"/>
                <w:vertAlign w:val="baseline"/>
                <w:rtl w:val="0"/>
              </w:rPr>
              <w:t xml:space="preserve">1.789</w:t>
            </w:r>
          </w:p>
        </w:tc>
        <w:tc>
          <w:tcPr>
            <w:vAlign w:val="top"/>
          </w:tcPr>
          <w:p w:rsidR="00000000" w:rsidDel="00000000" w:rsidP="00000000" w:rsidRDefault="00000000" w:rsidRPr="00000000" w14:paraId="000000A2">
            <w:pPr>
              <w:contextualSpacing w:val="0"/>
              <w:jc w:val="center"/>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A3">
      <w:pPr>
        <w:contextualSpacing w:val="0"/>
        <w:rP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different epidemic characteristics for these three diseases; e.g., peak incidence level, time to peak incidence level?  Using the above parameterization plot epidemic curves for measles smallpox and polio.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4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0"/>
        <w:gridCol w:w="2816"/>
        <w:tblGridChange w:id="0">
          <w:tblGrid>
            <w:gridCol w:w="2840"/>
            <w:gridCol w:w="2840"/>
            <w:gridCol w:w="2816"/>
          </w:tblGrid>
        </w:tblGridChange>
      </w:tblGrid>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Disease</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Peak Incidence</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to Peak</w:t>
            </w:r>
          </w:p>
        </w:tc>
      </w:tr>
      <w:tr>
        <w:trPr>
          <w:trHeight w:val="320" w:hRule="atLeast"/>
        </w:trP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Measles</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0.462</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0.328</w:t>
            </w:r>
          </w:p>
        </w:tc>
      </w:tr>
      <w:t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Smallpox</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0.607</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0.092</w:t>
            </w:r>
          </w:p>
        </w:tc>
      </w:tr>
      <w:tr>
        <w:trPr>
          <w:trHeight w:val="240" w:hRule="atLeast"/>
        </w:trPr>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Polio</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1.041</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0.473</w:t>
            </w:r>
          </w:p>
        </w:tc>
      </w:tr>
    </w:tb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MEASLES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70910" cy="2753995"/>
            <wp:effectExtent b="0" l="0" r="0" t="0"/>
            <wp:docPr id="4"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3470910" cy="275399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SMALLPOX</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515360" cy="2837815"/>
            <wp:effectExtent b="0" l="0" r="0" t="0"/>
            <wp:docPr id="5"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3515360" cy="283781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POLIO</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928110" cy="3134995"/>
            <wp:effectExtent b="0" l="0" r="0" t="0"/>
            <wp:docPr id="6"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3928110" cy="313499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two characteristics of measles as compared with smallpox that would make it a more difficult disease to eradicate?  How does polio compare to measles and smallpox?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contextualSpacing w:val="0"/>
        <w:rPr>
          <w:color w:val="ff0000"/>
          <w:vertAlign w:val="baseline"/>
        </w:rPr>
      </w:pPr>
      <w:r w:rsidDel="00000000" w:rsidR="00000000" w:rsidRPr="00000000">
        <w:rPr>
          <w:color w:val="ff0000"/>
          <w:vertAlign w:val="baseline"/>
          <w:rtl w:val="0"/>
        </w:rPr>
        <w:t xml:space="preserve">Compared to smallpox, measles has a shorter latent period and longer infectious period, meaning that the disease begins shedding and capable of transmitting disease faster than smallpox. Measles also has a bigger reproductive number, which means that on average more people will be infected by one person shedding measles than one person shedding smallpox. </w:t>
      </w:r>
    </w:p>
    <w:p w:rsidR="00000000" w:rsidDel="00000000" w:rsidP="00000000" w:rsidRDefault="00000000" w:rsidRPr="00000000" w14:paraId="000000C9">
      <w:pPr>
        <w:contextualSpacing w:val="0"/>
        <w:rPr>
          <w:color w:val="ff0000"/>
          <w:vertAlign w:val="baseline"/>
        </w:rPr>
      </w:pPr>
      <w:r w:rsidDel="00000000" w:rsidR="00000000" w:rsidRPr="00000000">
        <w:rPr>
          <w:rtl w:val="0"/>
        </w:rPr>
      </w:r>
    </w:p>
    <w:p w:rsidR="00000000" w:rsidDel="00000000" w:rsidP="00000000" w:rsidRDefault="00000000" w:rsidRPr="00000000" w14:paraId="000000CA">
      <w:pPr>
        <w:contextualSpacing w:val="0"/>
        <w:rPr>
          <w:color w:val="ff0000"/>
          <w:vertAlign w:val="baseline"/>
        </w:rPr>
      </w:pPr>
      <w:r w:rsidDel="00000000" w:rsidR="00000000" w:rsidRPr="00000000">
        <w:rPr>
          <w:color w:val="ff0000"/>
          <w:vertAlign w:val="baseline"/>
          <w:rtl w:val="0"/>
        </w:rPr>
        <w:t xml:space="preserve">Compared to measles and smallpox, polio has the shortest latent period and longest infectious period, but the average age to infection is higher than measles and is close to smallpox, so the reproduction number/average number of people infected by one case of polio will be more similar to smallpox than to measles. </w:t>
      </w:r>
    </w:p>
    <w:p w:rsidR="00000000" w:rsidDel="00000000" w:rsidP="00000000" w:rsidRDefault="00000000" w:rsidRPr="00000000" w14:paraId="000000CB">
      <w:pPr>
        <w:contextualSpacing w:val="0"/>
        <w:rPr>
          <w:color w:val="ff0000"/>
          <w:vertAlign w:val="baseline"/>
        </w:rPr>
      </w:pPr>
      <w:r w:rsidDel="00000000" w:rsidR="00000000" w:rsidRPr="00000000">
        <w:rPr>
          <w:rtl w:val="0"/>
        </w:rPr>
      </w:r>
    </w:p>
    <w:p w:rsidR="00000000" w:rsidDel="00000000" w:rsidP="00000000" w:rsidRDefault="00000000" w:rsidRPr="00000000" w14:paraId="000000CC">
      <w:pPr>
        <w:contextualSpacing w:val="0"/>
        <w:rPr>
          <w:vertAlign w:val="baseline"/>
        </w:rPr>
      </w:pPr>
      <w:r w:rsidDel="00000000" w:rsidR="00000000" w:rsidRPr="00000000">
        <w:rPr>
          <w:vertAlign w:val="baseline"/>
          <w:rtl w:val="0"/>
        </w:rPr>
        <w:t xml:space="preserve">The force of infection or incident rate is equal to the instantaneous </w:t>
      </w:r>
      <w:r w:rsidDel="00000000" w:rsidR="00000000" w:rsidRPr="00000000">
        <w:rPr>
          <w:i w:val="1"/>
          <w:vertAlign w:val="baseline"/>
          <w:rtl w:val="0"/>
        </w:rPr>
        <w:t xml:space="preserve">per capita</w:t>
      </w:r>
      <w:r w:rsidDel="00000000" w:rsidR="00000000" w:rsidRPr="00000000">
        <w:rPr>
          <w:vertAlign w:val="baseline"/>
          <w:rtl w:val="0"/>
        </w:rPr>
        <w:t xml:space="preserve"> rate of change of the number of individuals at risk of infection.</w:t>
      </w:r>
    </w:p>
    <w:p w:rsidR="00000000" w:rsidDel="00000000" w:rsidP="00000000" w:rsidRDefault="00000000" w:rsidRPr="00000000" w14:paraId="000000CD">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CE">
      <w:pPr>
        <w:numPr>
          <w:ilvl w:val="0"/>
          <w:numId w:val="1"/>
        </w:numPr>
        <w:ind w:left="360" w:hanging="360"/>
        <w:contextualSpacing w:val="0"/>
        <w:rPr/>
      </w:pPr>
      <w:r w:rsidDel="00000000" w:rsidR="00000000" w:rsidRPr="00000000">
        <w:rPr>
          <w:vertAlign w:val="baseline"/>
          <w:rtl w:val="0"/>
        </w:rPr>
        <w:t xml:space="preserve">For </w:t>
      </w:r>
      <w:r w:rsidDel="00000000" w:rsidR="00000000" w:rsidRPr="00000000">
        <w:rPr>
          <w:rFonts w:ascii="Noto Sans Symbols" w:cs="Noto Sans Symbols" w:eastAsia="Noto Sans Symbols" w:hAnsi="Noto Sans Symbols"/>
          <w:vertAlign w:val="baseline"/>
          <w:rtl w:val="0"/>
        </w:rPr>
        <w:t xml:space="preserve">μ = 0 </w:t>
      </w:r>
      <w:r w:rsidDel="00000000" w:rsidR="00000000" w:rsidRPr="00000000">
        <w:rPr>
          <w:sz w:val="22"/>
          <w:szCs w:val="22"/>
          <w:vertAlign w:val="baseline"/>
          <w:rtl w:val="0"/>
        </w:rPr>
        <w:t xml:space="preserve">mo</w:t>
      </w:r>
      <w:r w:rsidDel="00000000" w:rsidR="00000000" w:rsidRPr="00000000">
        <w:rPr>
          <w:sz w:val="16"/>
          <w:szCs w:val="16"/>
          <w:vertAlign w:val="baseline"/>
          <w:rtl w:val="0"/>
        </w:rPr>
        <w:t xml:space="preserve">-1</w:t>
      </w:r>
      <w:r w:rsidDel="00000000" w:rsidR="00000000" w:rsidRPr="00000000">
        <w:rPr>
          <w:vertAlign w:val="baseline"/>
          <w:rtl w:val="0"/>
        </w:rPr>
        <w:t xml:space="preserve"> what is the force of infection for the SEIR model?  </w:t>
      </w:r>
    </w:p>
    <w:p w:rsidR="00000000" w:rsidDel="00000000" w:rsidP="00000000" w:rsidRDefault="00000000" w:rsidRPr="00000000" w14:paraId="000000CF">
      <w:pPr>
        <w:contextualSpacing w:val="0"/>
        <w:rPr>
          <w:vertAlign w:val="baseline"/>
        </w:rPr>
      </w:pPr>
      <w:r w:rsidDel="00000000" w:rsidR="00000000" w:rsidRPr="00000000">
        <w:rPr>
          <w:rtl w:val="0"/>
        </w:rPr>
      </w:r>
    </w:p>
    <w:p w:rsidR="00000000" w:rsidDel="00000000" w:rsidP="00000000" w:rsidRDefault="00000000" w:rsidRPr="00000000" w14:paraId="000000D0">
      <w:pPr>
        <w:contextualSpacing w:val="0"/>
        <w:rPr>
          <w:vertAlign w:val="baseline"/>
        </w:rPr>
      </w:pPr>
      <w:r w:rsidDel="00000000" w:rsidR="00000000" w:rsidRPr="00000000">
        <w:rPr>
          <w:vertAlign w:val="baseline"/>
          <w:rtl w:val="0"/>
        </w:rPr>
        <w:t xml:space="preserve">i= - (dS/dt)(1/S)</w:t>
      </w:r>
    </w:p>
    <w:p w:rsidR="00000000" w:rsidDel="00000000" w:rsidP="00000000" w:rsidRDefault="00000000" w:rsidRPr="00000000" w14:paraId="000000D1">
      <w:pPr>
        <w:contextualSpacing w:val="0"/>
        <w:rPr>
          <w:vertAlign w:val="baseline"/>
        </w:rPr>
      </w:pPr>
      <w:r w:rsidDel="00000000" w:rsidR="00000000" w:rsidRPr="00000000">
        <w:rPr>
          <w:rtl w:val="0"/>
        </w:rPr>
      </w:r>
    </w:p>
    <w:p w:rsidR="00000000" w:rsidDel="00000000" w:rsidP="00000000" w:rsidRDefault="00000000" w:rsidRPr="00000000" w14:paraId="000000D2">
      <w:pPr>
        <w:contextualSpacing w:val="0"/>
        <w:rPr>
          <w:color w:val="ff0000"/>
          <w:vertAlign w:val="baseline"/>
        </w:rPr>
      </w:pPr>
      <w:r w:rsidDel="00000000" w:rsidR="00000000" w:rsidRPr="00000000">
        <w:rPr>
          <w:color w:val="ff0000"/>
          <w:vertAlign w:val="baseline"/>
          <w:rtl w:val="0"/>
        </w:rPr>
        <w:t xml:space="preserve">Force of infection for the SEIR model is equivalent to </w:t>
      </w:r>
      <w:r w:rsidDel="00000000" w:rsidR="00000000" w:rsidRPr="00000000">
        <w:rPr>
          <w:rFonts w:ascii="Noto Sans Symbols" w:cs="Noto Sans Symbols" w:eastAsia="Noto Sans Symbols" w:hAnsi="Noto Sans Symbols"/>
          <w:color w:val="ff0000"/>
          <w:vertAlign w:val="baseline"/>
          <w:rtl w:val="0"/>
        </w:rPr>
        <w:t xml:space="preserve">β </w:t>
      </w:r>
      <w:r w:rsidDel="00000000" w:rsidR="00000000" w:rsidRPr="00000000">
        <w:rPr>
          <w:rFonts w:ascii="Times" w:cs="Times" w:eastAsia="Times" w:hAnsi="Times"/>
          <w:color w:val="ff0000"/>
          <w:vertAlign w:val="baseline"/>
          <w:rtl w:val="0"/>
        </w:rPr>
        <w:t xml:space="preserve">times I.</w:t>
      </w:r>
      <w:r w:rsidDel="00000000" w:rsidR="00000000" w:rsidRPr="00000000">
        <w:rPr>
          <w:rtl w:val="0"/>
        </w:rPr>
      </w:r>
    </w:p>
    <w:p w:rsidR="00000000" w:rsidDel="00000000" w:rsidP="00000000" w:rsidRDefault="00000000" w:rsidRPr="00000000" w14:paraId="000000D3">
      <w:pPr>
        <w:contextualSpacing w:val="0"/>
        <w:rPr>
          <w:rFonts w:ascii="Times" w:cs="Times" w:eastAsia="Times" w:hAnsi="Times"/>
          <w:vertAlign w:val="baseline"/>
        </w:rPr>
      </w:pPr>
      <w:r w:rsidDel="00000000" w:rsidR="00000000" w:rsidRPr="00000000">
        <w:rPr>
          <w:rtl w:val="0"/>
        </w:rPr>
      </w:r>
    </w:p>
    <w:p w:rsidR="00000000" w:rsidDel="00000000" w:rsidP="00000000" w:rsidRDefault="00000000" w:rsidRPr="00000000" w14:paraId="000000D4">
      <w:pPr>
        <w:contextualSpacing w:val="0"/>
        <w:rPr>
          <w:vertAlign w:val="baseline"/>
        </w:rPr>
      </w:pPr>
      <w:r w:rsidDel="00000000" w:rsidR="00000000" w:rsidRPr="00000000">
        <w:rPr>
          <w:vertAlign w:val="baseline"/>
          <w:rtl w:val="0"/>
        </w:rPr>
        <w:t xml:space="preserve">The effective reproduction ratio, </w:t>
      </w:r>
      <w:r w:rsidDel="00000000" w:rsidR="00000000" w:rsidRPr="00000000">
        <w:rPr>
          <w:i w:val="1"/>
          <w:vertAlign w:val="baseline"/>
          <w:rtl w:val="0"/>
        </w:rPr>
        <w:t xml:space="preserve">R</w:t>
      </w:r>
      <w:r w:rsidDel="00000000" w:rsidR="00000000" w:rsidRPr="00000000">
        <w:rPr>
          <w:i w:val="1"/>
          <w:sz w:val="20"/>
          <w:szCs w:val="20"/>
          <w:vertAlign w:val="baseline"/>
          <w:rtl w:val="0"/>
        </w:rPr>
        <w:t xml:space="preserve">e</w:t>
      </w:r>
      <w:r w:rsidDel="00000000" w:rsidR="00000000" w:rsidRPr="00000000">
        <w:rPr>
          <w:vertAlign w:val="baseline"/>
          <w:rtl w:val="0"/>
        </w:rPr>
        <w:t xml:space="preserve">,  is the average number of secondary infections produced per infected individual, and is calculated by multiplying the productive rate of 2</w:t>
      </w:r>
      <w:r w:rsidDel="00000000" w:rsidR="00000000" w:rsidRPr="00000000">
        <w:rPr>
          <w:sz w:val="28"/>
          <w:szCs w:val="28"/>
          <w:vertAlign w:val="baseline"/>
          <w:rtl w:val="0"/>
        </w:rPr>
        <w:t xml:space="preserve">°</w:t>
      </w:r>
      <w:r w:rsidDel="00000000" w:rsidR="00000000" w:rsidRPr="00000000">
        <w:rPr>
          <w:vertAlign w:val="baseline"/>
          <w:rtl w:val="0"/>
        </w:rPr>
        <w:t xml:space="preserve"> infections (</w:t>
      </w:r>
      <w:r w:rsidDel="00000000" w:rsidR="00000000" w:rsidRPr="00000000">
        <w:rPr>
          <w:rFonts w:ascii="Noto Sans Symbols" w:cs="Noto Sans Symbols" w:eastAsia="Noto Sans Symbols" w:hAnsi="Noto Sans Symbols"/>
          <w:b w:val="1"/>
          <w:vertAlign w:val="baseline"/>
          <w:rtl w:val="0"/>
        </w:rPr>
        <w:t xml:space="preserve">β</w:t>
      </w:r>
      <w:r w:rsidDel="00000000" w:rsidR="00000000" w:rsidRPr="00000000">
        <w:rPr>
          <w:i w:val="1"/>
          <w:vertAlign w:val="baseline"/>
          <w:rtl w:val="0"/>
        </w:rPr>
        <w:t xml:space="preserve">.S </w:t>
      </w:r>
      <w:r w:rsidDel="00000000" w:rsidR="00000000" w:rsidRPr="00000000">
        <w:rPr>
          <w:vertAlign w:val="baseline"/>
          <w:rtl w:val="0"/>
        </w:rPr>
        <w:t xml:space="preserve">) by both the life span of the disease ( 1/(</w:t>
      </w:r>
      <w:r w:rsidDel="00000000" w:rsidR="00000000" w:rsidRPr="00000000">
        <w:rPr>
          <w:rFonts w:ascii="Noto Sans Symbols" w:cs="Noto Sans Symbols" w:eastAsia="Noto Sans Symbols" w:hAnsi="Noto Sans Symbols"/>
          <w:vertAlign w:val="baseline"/>
          <w:rtl w:val="0"/>
        </w:rPr>
        <w:t xml:space="preserve">μ+δ</w:t>
      </w:r>
      <w:r w:rsidDel="00000000" w:rsidR="00000000" w:rsidRPr="00000000">
        <w:rPr>
          <w:vertAlign w:val="baseline"/>
          <w:rtl w:val="0"/>
        </w:rPr>
        <w:t xml:space="preserve">) ) and by the proportion surviving the incubation period ( </w:t>
      </w:r>
      <w:r w:rsidDel="00000000" w:rsidR="00000000" w:rsidRPr="00000000">
        <w:rPr>
          <w:rFonts w:ascii="Noto Sans Symbols" w:cs="Noto Sans Symbols" w:eastAsia="Noto Sans Symbols" w:hAnsi="Noto Sans Symbols"/>
          <w:vertAlign w:val="baseline"/>
          <w:rtl w:val="0"/>
        </w:rPr>
        <w:t xml:space="preserve">σ/(σ+μ)</w:t>
      </w:r>
      <w:r w:rsidDel="00000000" w:rsidR="00000000" w:rsidRPr="00000000">
        <w:rPr>
          <w:vertAlign w:val="baseline"/>
          <w:rtl w:val="0"/>
        </w:rPr>
        <w:t xml:space="preserve"> ).</w:t>
      </w:r>
    </w:p>
    <w:p w:rsidR="00000000" w:rsidDel="00000000" w:rsidP="00000000" w:rsidRDefault="00000000" w:rsidRPr="00000000" w14:paraId="000000D5">
      <w:pPr>
        <w:contextualSpacing w:val="0"/>
        <w:rPr>
          <w:rFonts w:ascii="Noto Sans Symbols" w:cs="Noto Sans Symbols" w:eastAsia="Noto Sans Symbols" w:hAnsi="Noto Sans Symbols"/>
          <w:color w:val="ff0000"/>
          <w:vertAlign w:val="baseline"/>
        </w:rPr>
      </w:pPr>
      <w:r w:rsidDel="00000000" w:rsidR="00000000" w:rsidRPr="00000000">
        <w:rPr>
          <w:color w:val="ff0000"/>
          <w:vertAlign w:val="baseline"/>
          <w:rtl w:val="0"/>
        </w:rPr>
        <w:t xml:space="preserve">R</w:t>
      </w:r>
      <w:r w:rsidDel="00000000" w:rsidR="00000000" w:rsidRPr="00000000">
        <w:rPr>
          <w:color w:val="ff0000"/>
          <w:vertAlign w:val="subscript"/>
          <w:rtl w:val="0"/>
        </w:rPr>
        <w:t xml:space="preserve">effective</w:t>
      </w:r>
      <w:r w:rsidDel="00000000" w:rsidR="00000000" w:rsidRPr="00000000">
        <w:rPr>
          <w:color w:val="ff0000"/>
          <w:vertAlign w:val="baseline"/>
          <w:rtl w:val="0"/>
        </w:rPr>
        <w:t xml:space="preserve"> = (</w:t>
      </w:r>
      <w:r w:rsidDel="00000000" w:rsidR="00000000" w:rsidRPr="00000000">
        <w:rPr>
          <w:rFonts w:ascii="Noto Sans Symbols" w:cs="Noto Sans Symbols" w:eastAsia="Noto Sans Symbols" w:hAnsi="Noto Sans Symbols"/>
          <w:color w:val="ff0000"/>
          <w:vertAlign w:val="baseline"/>
          <w:rtl w:val="0"/>
        </w:rPr>
        <w:t xml:space="preserve">β</w:t>
      </w:r>
      <w:r w:rsidDel="00000000" w:rsidR="00000000" w:rsidRPr="00000000">
        <w:rPr>
          <w:i w:val="1"/>
          <w:color w:val="ff0000"/>
          <w:vertAlign w:val="baseline"/>
          <w:rtl w:val="0"/>
        </w:rPr>
        <w:t xml:space="preserve">*S*</w:t>
      </w:r>
      <w:r w:rsidDel="00000000" w:rsidR="00000000" w:rsidRPr="00000000">
        <w:rPr>
          <w:rFonts w:ascii="Noto Sans Symbols" w:cs="Noto Sans Symbols" w:eastAsia="Noto Sans Symbols" w:hAnsi="Noto Sans Symbols"/>
          <w:color w:val="ff0000"/>
          <w:vertAlign w:val="baseline"/>
          <w:rtl w:val="0"/>
        </w:rPr>
        <w:t xml:space="preserve">σ) / (</w:t>
      </w:r>
      <w:r w:rsidDel="00000000" w:rsidR="00000000" w:rsidRPr="00000000">
        <w:rPr>
          <w:color w:val="ff0000"/>
          <w:vertAlign w:val="baseline"/>
          <w:rtl w:val="0"/>
        </w:rPr>
        <w:t xml:space="preserve">(</w:t>
      </w:r>
      <w:r w:rsidDel="00000000" w:rsidR="00000000" w:rsidRPr="00000000">
        <w:rPr>
          <w:rFonts w:ascii="Noto Sans Symbols" w:cs="Noto Sans Symbols" w:eastAsia="Noto Sans Symbols" w:hAnsi="Noto Sans Symbols"/>
          <w:color w:val="ff0000"/>
          <w:vertAlign w:val="baseline"/>
          <w:rtl w:val="0"/>
        </w:rPr>
        <w:t xml:space="preserve">μ+δ)∗(σ+μ))</w:t>
      </w:r>
    </w:p>
    <w:p w:rsidR="00000000" w:rsidDel="00000000" w:rsidP="00000000" w:rsidRDefault="00000000" w:rsidRPr="00000000" w14:paraId="000000D6">
      <w:pPr>
        <w:contextualSpacing w:val="0"/>
        <w:rPr>
          <w:color w:val="ff0000"/>
          <w:vertAlign w:val="baseline"/>
        </w:rPr>
      </w:pPr>
      <w:r w:rsidDel="00000000" w:rsidR="00000000" w:rsidRPr="00000000">
        <w:rPr>
          <w:color w:val="ff0000"/>
          <w:vertAlign w:val="baseline"/>
          <w:rtl w:val="0"/>
        </w:rPr>
        <w:t xml:space="preserve">R</w:t>
      </w:r>
      <w:r w:rsidDel="00000000" w:rsidR="00000000" w:rsidRPr="00000000">
        <w:rPr>
          <w:color w:val="ff0000"/>
          <w:vertAlign w:val="subscript"/>
          <w:rtl w:val="0"/>
        </w:rPr>
        <w:t xml:space="preserve">effective</w:t>
      </w:r>
      <w:r w:rsidDel="00000000" w:rsidR="00000000" w:rsidRPr="00000000">
        <w:rPr>
          <w:color w:val="ff0000"/>
          <w:vertAlign w:val="baseline"/>
          <w:rtl w:val="0"/>
        </w:rPr>
        <w:t xml:space="preserve"> = R</w:t>
      </w:r>
      <w:r w:rsidDel="00000000" w:rsidR="00000000" w:rsidRPr="00000000">
        <w:rPr>
          <w:color w:val="ff0000"/>
          <w:vertAlign w:val="subscript"/>
          <w:rtl w:val="0"/>
        </w:rPr>
        <w:t xml:space="preserve">o </w:t>
      </w:r>
      <w:r w:rsidDel="00000000" w:rsidR="00000000" w:rsidRPr="00000000">
        <w:rPr>
          <w:color w:val="ff0000"/>
          <w:vertAlign w:val="baseline"/>
          <w:rtl w:val="0"/>
        </w:rPr>
        <w:t xml:space="preserve">* S</w:t>
      </w:r>
    </w:p>
    <w:p w:rsidR="00000000" w:rsidDel="00000000" w:rsidP="00000000" w:rsidRDefault="00000000" w:rsidRPr="00000000" w14:paraId="000000D7">
      <w:pPr>
        <w:contextualSpacing w:val="0"/>
        <w:rP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one plot each for measles and polio that contain two curves:  1) the force of infection (incidence) vs. time and 2) the effective reproductive ratio vs. time.  Interpret these curves.  Re-plot this graph using the polio parameter values, with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 = 1.0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endemic incident rate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reproduction ratio?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contextualSpacing w:val="0"/>
        <w:rPr>
          <w:vertAlign w:val="baseline"/>
        </w:rPr>
      </w:pPr>
      <w:r w:rsidDel="00000000" w:rsidR="00000000" w:rsidRPr="00000000">
        <w:rPr>
          <w:rtl w:val="0"/>
        </w:rPr>
      </w:r>
    </w:p>
    <w:p w:rsidR="00000000" w:rsidDel="00000000" w:rsidP="00000000" w:rsidRDefault="00000000" w:rsidRPr="00000000" w14:paraId="000000DA">
      <w:pPr>
        <w:contextualSpacing w:val="0"/>
        <w:rPr>
          <w:b w:val="0"/>
          <w:vertAlign w:val="baseline"/>
        </w:rPr>
      </w:pPr>
      <w:r w:rsidDel="00000000" w:rsidR="00000000" w:rsidRPr="00000000">
        <w:rPr>
          <w:b w:val="1"/>
          <w:vertAlign w:val="baseline"/>
          <w:rtl w:val="0"/>
        </w:rPr>
        <w:t xml:space="preserve">MEASLES</w:t>
      </w:r>
      <w:r w:rsidDel="00000000" w:rsidR="00000000" w:rsidRPr="00000000">
        <w:rPr>
          <w:rtl w:val="0"/>
        </w:rPr>
      </w:r>
    </w:p>
    <w:p w:rsidR="00000000" w:rsidDel="00000000" w:rsidP="00000000" w:rsidRDefault="00000000" w:rsidRPr="00000000" w14:paraId="000000DB">
      <w:pPr>
        <w:contextualSpacing w:val="0"/>
        <w:rPr>
          <w:vertAlign w:val="baseline"/>
        </w:rPr>
      </w:pPr>
      <w:r w:rsidDel="00000000" w:rsidR="00000000" w:rsidRPr="00000000">
        <w:rPr>
          <w:rtl w:val="0"/>
        </w:rPr>
      </w:r>
    </w:p>
    <w:p w:rsidR="00000000" w:rsidDel="00000000" w:rsidP="00000000" w:rsidRDefault="00000000" w:rsidRPr="00000000" w14:paraId="000000DC">
      <w:pPr>
        <w:contextualSpacing w:val="0"/>
        <w:rPr>
          <w:vertAlign w:val="baseline"/>
        </w:rPr>
      </w:pPr>
      <w:r w:rsidDel="00000000" w:rsidR="00000000" w:rsidRPr="00000000">
        <w:rPr>
          <w:b w:val="1"/>
          <w:vertAlign w:val="baseline"/>
        </w:rPr>
        <w:drawing>
          <wp:inline distB="0" distT="0" distL="114300" distR="114300">
            <wp:extent cx="3776345" cy="2894330"/>
            <wp:effectExtent b="0" l="0" r="0" t="0"/>
            <wp:docPr id="7"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3776345" cy="289433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contextualSpacing w:val="0"/>
        <w:rPr>
          <w:vertAlign w:val="baseline"/>
        </w:rPr>
      </w:pPr>
      <w:r w:rsidDel="00000000" w:rsidR="00000000" w:rsidRPr="00000000">
        <w:rPr>
          <w:rtl w:val="0"/>
        </w:rPr>
      </w:r>
    </w:p>
    <w:p w:rsidR="00000000" w:rsidDel="00000000" w:rsidP="00000000" w:rsidRDefault="00000000" w:rsidRPr="00000000" w14:paraId="000000DE">
      <w:pPr>
        <w:contextualSpacing w:val="0"/>
        <w:rPr>
          <w:b w:val="0"/>
          <w:vertAlign w:val="baseline"/>
        </w:rPr>
      </w:pPr>
      <w:r w:rsidDel="00000000" w:rsidR="00000000" w:rsidRPr="00000000">
        <w:rPr>
          <w:rtl w:val="0"/>
        </w:rPr>
      </w:r>
    </w:p>
    <w:p w:rsidR="00000000" w:rsidDel="00000000" w:rsidP="00000000" w:rsidRDefault="00000000" w:rsidRPr="00000000" w14:paraId="000000DF">
      <w:pPr>
        <w:contextualSpacing w:val="0"/>
        <w:rPr>
          <w:b w:val="0"/>
          <w:vertAlign w:val="baseline"/>
        </w:rPr>
      </w:pPr>
      <w:r w:rsidDel="00000000" w:rsidR="00000000" w:rsidRPr="00000000">
        <w:rPr>
          <w:b w:val="1"/>
          <w:vertAlign w:val="baseline"/>
          <w:rtl w:val="0"/>
        </w:rPr>
        <w:t xml:space="preserve">POLIO</w:t>
      </w:r>
      <w:r w:rsidDel="00000000" w:rsidR="00000000" w:rsidRPr="00000000">
        <w:rPr>
          <w:rtl w:val="0"/>
        </w:rPr>
      </w:r>
    </w:p>
    <w:p w:rsidR="00000000" w:rsidDel="00000000" w:rsidP="00000000" w:rsidRDefault="00000000" w:rsidRPr="00000000" w14:paraId="000000E0">
      <w:pPr>
        <w:contextualSpacing w:val="0"/>
        <w:rPr>
          <w:b w:val="0"/>
          <w:vertAlign w:val="baseline"/>
        </w:rPr>
      </w:pPr>
      <w:r w:rsidDel="00000000" w:rsidR="00000000" w:rsidRPr="00000000">
        <w:rPr>
          <w:b w:val="1"/>
          <w:vertAlign w:val="baseline"/>
        </w:rPr>
        <w:drawing>
          <wp:inline distB="0" distT="0" distL="114300" distR="114300">
            <wp:extent cx="3392805" cy="2876550"/>
            <wp:effectExtent b="0" l="0" r="0" t="0"/>
            <wp:docPr id="8" name="image34.png"/>
            <a:graphic>
              <a:graphicData uri="http://schemas.openxmlformats.org/drawingml/2006/picture">
                <pic:pic>
                  <pic:nvPicPr>
                    <pic:cNvPr id="0" name="image34.png"/>
                    <pic:cNvPicPr preferRelativeResize="0"/>
                  </pic:nvPicPr>
                  <pic:blipFill>
                    <a:blip r:embed="rId41"/>
                    <a:srcRect b="0" l="0" r="0" t="0"/>
                    <a:stretch>
                      <a:fillRect/>
                    </a:stretch>
                  </pic:blipFill>
                  <pic:spPr>
                    <a:xfrm>
                      <a:off x="0" y="0"/>
                      <a:ext cx="339280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rPr>
          <w:color w:val="ff0000"/>
          <w:vertAlign w:val="baseline"/>
        </w:rPr>
      </w:pPr>
      <w:r w:rsidDel="00000000" w:rsidR="00000000" w:rsidRPr="00000000">
        <w:rPr>
          <w:rtl w:val="0"/>
        </w:rPr>
      </w:r>
    </w:p>
    <w:p w:rsidR="00000000" w:rsidDel="00000000" w:rsidP="00000000" w:rsidRDefault="00000000" w:rsidRPr="00000000" w14:paraId="000000E2">
      <w:pPr>
        <w:contextualSpacing w:val="0"/>
        <w:rPr>
          <w:color w:val="ff0000"/>
          <w:vertAlign w:val="baseline"/>
        </w:rPr>
      </w:pPr>
      <w:r w:rsidDel="00000000" w:rsidR="00000000" w:rsidRPr="00000000">
        <w:rPr>
          <w:rtl w:val="0"/>
        </w:rPr>
      </w:r>
    </w:p>
    <w:p w:rsidR="00000000" w:rsidDel="00000000" w:rsidP="00000000" w:rsidRDefault="00000000" w:rsidRPr="00000000" w14:paraId="000000E3">
      <w:pPr>
        <w:contextualSpacing w:val="0"/>
        <w:rPr>
          <w:color w:val="ff0000"/>
          <w:vertAlign w:val="baseline"/>
        </w:rPr>
      </w:pPr>
      <w:r w:rsidDel="00000000" w:rsidR="00000000" w:rsidRPr="00000000">
        <w:rPr>
          <w:color w:val="ff0000"/>
          <w:vertAlign w:val="baseline"/>
          <w:rtl w:val="0"/>
        </w:rPr>
        <w:t xml:space="preserve">Interpretations: The force of infection in both measles and polio increase, peak, and then decrease back down to zero as the population of susceptibles is depleted and the effective reproductive ratio dips lower than 1. Essentially everyone in the population gets infected with the disease because of the high R</w:t>
      </w:r>
      <w:r w:rsidDel="00000000" w:rsidR="00000000" w:rsidRPr="00000000">
        <w:rPr>
          <w:color w:val="ff0000"/>
          <w:vertAlign w:val="subscript"/>
          <w:rtl w:val="0"/>
        </w:rPr>
        <w:t xml:space="preserve">0 </w:t>
      </w:r>
      <w:r w:rsidDel="00000000" w:rsidR="00000000" w:rsidRPr="00000000">
        <w:rPr>
          <w:color w:val="ff0000"/>
          <w:vertAlign w:val="baseline"/>
          <w:rtl w:val="0"/>
        </w:rPr>
        <w:t xml:space="preserve">values. The R</w:t>
      </w:r>
      <w:r w:rsidDel="00000000" w:rsidR="00000000" w:rsidRPr="00000000">
        <w:rPr>
          <w:color w:val="ff0000"/>
          <w:vertAlign w:val="subscript"/>
          <w:rtl w:val="0"/>
        </w:rPr>
        <w:t xml:space="preserve">effective </w:t>
      </w:r>
      <w:r w:rsidDel="00000000" w:rsidR="00000000" w:rsidRPr="00000000">
        <w:rPr>
          <w:color w:val="ff0000"/>
          <w:vertAlign w:val="baseline"/>
          <w:rtl w:val="0"/>
        </w:rPr>
        <w:t xml:space="preserve">is a scaled measure of the susceptible population, which decreases as the number of susceptibles also decreases. </w:t>
      </w:r>
    </w:p>
    <w:p w:rsidR="00000000" w:rsidDel="00000000" w:rsidP="00000000" w:rsidRDefault="00000000" w:rsidRPr="00000000" w14:paraId="000000E4">
      <w:pPr>
        <w:contextualSpacing w:val="0"/>
        <w:rPr>
          <w:vertAlign w:val="baseline"/>
        </w:rPr>
      </w:pPr>
      <w:r w:rsidDel="00000000" w:rsidR="00000000" w:rsidRPr="00000000">
        <w:rPr>
          <w:rtl w:val="0"/>
        </w:rPr>
      </w:r>
    </w:p>
    <w:p w:rsidR="00000000" w:rsidDel="00000000" w:rsidP="00000000" w:rsidRDefault="00000000" w:rsidRPr="00000000" w14:paraId="000000E5">
      <w:pPr>
        <w:contextualSpacing w:val="0"/>
        <w:rPr>
          <w:color w:val="ff0000"/>
          <w:vertAlign w:val="baseline"/>
        </w:rPr>
      </w:pPr>
      <w:r w:rsidDel="00000000" w:rsidR="00000000" w:rsidRPr="00000000">
        <w:rPr>
          <w:color w:val="ff0000"/>
          <w:vertAlign w:val="baseline"/>
          <w:rtl w:val="0"/>
        </w:rPr>
        <w:t xml:space="preserve">Polio when mu=1 </w:t>
      </w:r>
      <w:r w:rsidDel="00000000" w:rsidR="00000000" w:rsidRPr="00000000">
        <w:rPr>
          <w:rFonts w:ascii="Cardo" w:cs="Cardo" w:eastAsia="Cardo" w:hAnsi="Cardo"/>
          <w:color w:val="ff0000"/>
          <w:vertAlign w:val="baseline"/>
          <w:rtl w:val="0"/>
        </w:rPr>
        <w:t xml:space="preserve">→ new beta is 17.84 from the equation </w:t>
      </w:r>
      <w:r w:rsidDel="00000000" w:rsidR="00000000" w:rsidRPr="00000000">
        <w:rPr>
          <w:rFonts w:ascii="Noto Sans Symbols" w:cs="Noto Sans Symbols" w:eastAsia="Noto Sans Symbols" w:hAnsi="Noto Sans Symbols"/>
          <w:color w:val="ff0000"/>
          <w:vertAlign w:val="baseline"/>
          <w:rtl w:val="0"/>
        </w:rPr>
        <w:t xml:space="preserve">β=</w:t>
      </w:r>
      <w:r w:rsidDel="00000000" w:rsidR="00000000" w:rsidRPr="00000000">
        <w:rPr>
          <w:color w:val="ff0000"/>
          <w:vertAlign w:val="baseline"/>
          <w:rtl w:val="0"/>
        </w:rPr>
        <w:t xml:space="preserve"> (R</w:t>
      </w:r>
      <w:r w:rsidDel="00000000" w:rsidR="00000000" w:rsidRPr="00000000">
        <w:rPr>
          <w:rFonts w:ascii="Noto Sans Symbols" w:cs="Noto Sans Symbols" w:eastAsia="Noto Sans Symbols" w:hAnsi="Noto Sans Symbols"/>
          <w:color w:val="ff0000"/>
          <w:vertAlign w:val="baseline"/>
          <w:rtl w:val="0"/>
        </w:rPr>
        <w:t xml:space="preserve">(σ+μ)(δ+μ))/σ.</w:t>
      </w:r>
      <w:r w:rsidDel="00000000" w:rsidR="00000000" w:rsidRPr="00000000">
        <w:rPr>
          <w:rtl w:val="0"/>
        </w:rPr>
      </w:r>
    </w:p>
    <w:p w:rsidR="00000000" w:rsidDel="00000000" w:rsidP="00000000" w:rsidRDefault="00000000" w:rsidRPr="00000000" w14:paraId="000000E6">
      <w:pPr>
        <w:contextualSpacing w:val="0"/>
        <w:rPr>
          <w:vertAlign w:val="baseline"/>
        </w:rPr>
      </w:pPr>
      <w:r w:rsidDel="00000000" w:rsidR="00000000" w:rsidRPr="00000000">
        <w:rPr>
          <w:rtl w:val="0"/>
        </w:rPr>
      </w:r>
    </w:p>
    <w:p w:rsidR="00000000" w:rsidDel="00000000" w:rsidP="00000000" w:rsidRDefault="00000000" w:rsidRPr="00000000" w14:paraId="000000E7">
      <w:pPr>
        <w:contextualSpacing w:val="0"/>
        <w:rPr>
          <w:vertAlign w:val="baseline"/>
        </w:rPr>
      </w:pPr>
      <w:r w:rsidDel="00000000" w:rsidR="00000000" w:rsidRPr="00000000">
        <w:rPr>
          <w:vertAlign w:val="baseline"/>
        </w:rPr>
        <w:drawing>
          <wp:inline distB="0" distT="0" distL="114300" distR="114300">
            <wp:extent cx="3407410" cy="2763520"/>
            <wp:effectExtent b="0" l="0" r="0" t="0"/>
            <wp:docPr id="9"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3407410" cy="276352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contextualSpacing w:val="0"/>
        <w:rPr>
          <w:vertAlign w:val="baseline"/>
        </w:rPr>
      </w:pPr>
      <w:r w:rsidDel="00000000" w:rsidR="00000000" w:rsidRPr="00000000">
        <w:rPr>
          <w:rtl w:val="0"/>
        </w:rPr>
      </w:r>
    </w:p>
    <w:p w:rsidR="00000000" w:rsidDel="00000000" w:rsidP="00000000" w:rsidRDefault="00000000" w:rsidRPr="00000000" w14:paraId="000000E9">
      <w:pPr>
        <w:contextualSpacing w:val="0"/>
        <w:rPr>
          <w:vertAlign w:val="baseline"/>
        </w:rPr>
      </w:pPr>
      <w:r w:rsidDel="00000000" w:rsidR="00000000" w:rsidRPr="00000000">
        <w:rPr>
          <w:rtl w:val="0"/>
        </w:rPr>
      </w:r>
    </w:p>
    <w:p w:rsidR="00000000" w:rsidDel="00000000" w:rsidP="00000000" w:rsidRDefault="00000000" w:rsidRPr="00000000" w14:paraId="000000EA">
      <w:pPr>
        <w:contextualSpacing w:val="0"/>
        <w:rPr>
          <w:color w:val="ff0000"/>
          <w:vertAlign w:val="baseline"/>
        </w:rPr>
      </w:pPr>
      <w:r w:rsidDel="00000000" w:rsidR="00000000" w:rsidRPr="00000000">
        <w:rPr>
          <w:color w:val="ff0000"/>
          <w:vertAlign w:val="baseline"/>
          <w:rtl w:val="0"/>
        </w:rPr>
        <w:t xml:space="preserve">Endemic incidence rate is 5 and the effective reproduction ratio is 1. </w:t>
      </w:r>
    </w:p>
    <w:p w:rsidR="00000000" w:rsidDel="00000000" w:rsidP="00000000" w:rsidRDefault="00000000" w:rsidRPr="00000000" w14:paraId="000000EB">
      <w:pPr>
        <w:contextualSpacing w:val="0"/>
        <w:rPr>
          <w:vertAlign w:val="baseline"/>
        </w:rPr>
      </w:pPr>
      <w:r w:rsidDel="00000000" w:rsidR="00000000" w:rsidRPr="00000000">
        <w:rPr>
          <w:rtl w:val="0"/>
        </w:rPr>
      </w:r>
    </w:p>
    <w:p w:rsidR="00000000" w:rsidDel="00000000" w:rsidP="00000000" w:rsidRDefault="00000000" w:rsidRPr="00000000" w14:paraId="000000EC">
      <w:pPr>
        <w:contextualSpacing w:val="0"/>
        <w:rPr>
          <w:vertAlign w:val="baseline"/>
        </w:rPr>
      </w:pPr>
      <w:r w:rsidDel="00000000" w:rsidR="00000000" w:rsidRPr="00000000">
        <w:rPr>
          <w:vertAlign w:val="baseline"/>
          <w:rtl w:val="0"/>
        </w:rPr>
        <w:t xml:space="preserve">The attack rate (AR), the number of individuals that become infected over a period of time over the initial number of susceptibles, is given as a function of the reproduction ratio.</w:t>
      </w:r>
    </w:p>
    <w:p w:rsidR="00000000" w:rsidDel="00000000" w:rsidP="00000000" w:rsidRDefault="00000000" w:rsidRPr="00000000" w14:paraId="000000ED">
      <w:pPr>
        <w:spacing w:after="120" w:before="120" w:lineRule="auto"/>
        <w:contextualSpacing w:val="0"/>
        <w:rPr>
          <w:vertAlign w:val="baseline"/>
        </w:rPr>
      </w:pPr>
      <w:r w:rsidDel="00000000" w:rsidR="00000000" w:rsidRPr="00000000">
        <w:rPr>
          <w:vertAlign w:val="baseline"/>
        </w:rPr>
        <w:drawing>
          <wp:inline distB="0" distT="0" distL="114300" distR="114300">
            <wp:extent cx="1193800" cy="241300"/>
            <wp:effectExtent b="0" l="0" r="0" t="0"/>
            <wp:docPr id="10"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11938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attack rate vs. the reproduction ratio (Hint:  Ro = -log(1-AR) ./ AR).  Using this plot, explain why the simulated epidemic curves you ran for measles, smallpox, and polio resulted in the susceptible population being exhausted.</w:t>
      </w:r>
    </w:p>
    <w:p w:rsidR="00000000" w:rsidDel="00000000" w:rsidP="00000000" w:rsidRDefault="00000000" w:rsidRPr="00000000" w14:paraId="000000EF">
      <w:pPr>
        <w:contextualSpacing w:val="0"/>
        <w:rPr>
          <w:b w:val="0"/>
          <w:vertAlign w:val="baseline"/>
        </w:rPr>
      </w:pPr>
      <w:r w:rsidDel="00000000" w:rsidR="00000000" w:rsidRPr="00000000">
        <w:rPr>
          <w:rtl w:val="0"/>
        </w:rPr>
      </w:r>
    </w:p>
    <w:p w:rsidR="00000000" w:rsidDel="00000000" w:rsidP="00000000" w:rsidRDefault="00000000" w:rsidRPr="00000000" w14:paraId="000000F0">
      <w:pPr>
        <w:contextualSpacing w:val="0"/>
        <w:rPr>
          <w:b w:val="0"/>
          <w:color w:val="ff0000"/>
          <w:vertAlign w:val="baseline"/>
        </w:rPr>
      </w:pPr>
      <w:r w:rsidDel="00000000" w:rsidR="00000000" w:rsidRPr="00000000">
        <w:rPr>
          <w:b w:val="1"/>
          <w:color w:val="ff0000"/>
          <w:vertAlign w:val="baseline"/>
          <w:rtl w:val="0"/>
        </w:rPr>
        <w:t xml:space="preserve"> </w:t>
      </w:r>
      <w:r w:rsidDel="00000000" w:rsidR="00000000" w:rsidRPr="00000000">
        <w:rPr>
          <w:b w:val="1"/>
          <w:color w:val="ff0000"/>
          <w:sz w:val="20"/>
          <w:szCs w:val="20"/>
          <w:vertAlign w:val="baseline"/>
          <w:rtl w:val="0"/>
        </w:rPr>
        <w:t xml:space="preserve">AR=(0.99-S)./0.99</w:t>
      </w:r>
      <w:r w:rsidDel="00000000" w:rsidR="00000000" w:rsidRPr="00000000">
        <w:rPr>
          <w:rtl w:val="0"/>
        </w:rPr>
      </w:r>
    </w:p>
    <w:p w:rsidR="00000000" w:rsidDel="00000000" w:rsidP="00000000" w:rsidRDefault="00000000" w:rsidRPr="00000000" w14:paraId="000000F1">
      <w:pPr>
        <w:contextualSpacing w:val="0"/>
        <w:rPr>
          <w:b w:val="0"/>
          <w:vertAlign w:val="baseline"/>
        </w:rPr>
      </w:pPr>
      <w:r w:rsidDel="00000000" w:rsidR="00000000" w:rsidRPr="00000000">
        <w:rPr>
          <w:rtl w:val="0"/>
        </w:rPr>
      </w:r>
    </w:p>
    <w:p w:rsidR="00000000" w:rsidDel="00000000" w:rsidP="00000000" w:rsidRDefault="00000000" w:rsidRPr="00000000" w14:paraId="000000F2">
      <w:pPr>
        <w:contextualSpacing w:val="0"/>
        <w:rPr>
          <w:b w:val="0"/>
          <w:vertAlign w:val="baseline"/>
        </w:rPr>
      </w:pPr>
      <w:r w:rsidDel="00000000" w:rsidR="00000000" w:rsidRPr="00000000">
        <w:rPr>
          <w:b w:val="1"/>
          <w:vertAlign w:val="baseline"/>
          <w:rtl w:val="0"/>
        </w:rPr>
        <w:t xml:space="preserve">MEASLES</w:t>
      </w:r>
      <w:r w:rsidDel="00000000" w:rsidR="00000000" w:rsidRPr="00000000">
        <w:rPr>
          <w:rtl w:val="0"/>
        </w:rPr>
      </w:r>
    </w:p>
    <w:p w:rsidR="00000000" w:rsidDel="00000000" w:rsidP="00000000" w:rsidRDefault="00000000" w:rsidRPr="00000000" w14:paraId="000000F3">
      <w:pPr>
        <w:contextualSpacing w:val="0"/>
        <w:rPr>
          <w:b w:val="0"/>
          <w:vertAlign w:val="baseline"/>
        </w:rPr>
      </w:pPr>
      <w:r w:rsidDel="00000000" w:rsidR="00000000" w:rsidRPr="00000000">
        <w:rPr>
          <w:b w:val="1"/>
          <w:vertAlign w:val="baseline"/>
        </w:rPr>
        <w:drawing>
          <wp:inline distB="0" distT="0" distL="114300" distR="114300">
            <wp:extent cx="2934335" cy="2293620"/>
            <wp:effectExtent b="0" l="0" r="0" t="0"/>
            <wp:docPr id="11" name="image37.png"/>
            <a:graphic>
              <a:graphicData uri="http://schemas.openxmlformats.org/drawingml/2006/picture">
                <pic:pic>
                  <pic:nvPicPr>
                    <pic:cNvPr id="0" name="image37.png"/>
                    <pic:cNvPicPr preferRelativeResize="0"/>
                  </pic:nvPicPr>
                  <pic:blipFill>
                    <a:blip r:embed="rId44"/>
                    <a:srcRect b="0" l="0" r="0" t="0"/>
                    <a:stretch>
                      <a:fillRect/>
                    </a:stretch>
                  </pic:blipFill>
                  <pic:spPr>
                    <a:xfrm>
                      <a:off x="0" y="0"/>
                      <a:ext cx="2934335"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contextualSpacing w:val="0"/>
        <w:rPr>
          <w:b w:val="0"/>
          <w:vertAlign w:val="baseline"/>
        </w:rPr>
      </w:pPr>
      <w:r w:rsidDel="00000000" w:rsidR="00000000" w:rsidRPr="00000000">
        <w:rPr>
          <w:rtl w:val="0"/>
        </w:rPr>
      </w:r>
    </w:p>
    <w:p w:rsidR="00000000" w:rsidDel="00000000" w:rsidP="00000000" w:rsidRDefault="00000000" w:rsidRPr="00000000" w14:paraId="000000F5">
      <w:pPr>
        <w:contextualSpacing w:val="0"/>
        <w:rPr>
          <w:b w:val="0"/>
          <w:vertAlign w:val="baseline"/>
        </w:rPr>
      </w:pPr>
      <w:r w:rsidDel="00000000" w:rsidR="00000000" w:rsidRPr="00000000">
        <w:rPr>
          <w:b w:val="1"/>
          <w:vertAlign w:val="baseline"/>
          <w:rtl w:val="0"/>
        </w:rPr>
        <w:t xml:space="preserve">SMALLPOX</w:t>
      </w:r>
      <w:r w:rsidDel="00000000" w:rsidR="00000000" w:rsidRPr="00000000">
        <w:rPr>
          <w:rtl w:val="0"/>
        </w:rPr>
      </w:r>
    </w:p>
    <w:p w:rsidR="00000000" w:rsidDel="00000000" w:rsidP="00000000" w:rsidRDefault="00000000" w:rsidRPr="00000000" w14:paraId="000000F6">
      <w:pPr>
        <w:contextualSpacing w:val="0"/>
        <w:rPr>
          <w:b w:val="0"/>
          <w:vertAlign w:val="baseline"/>
        </w:rPr>
      </w:pPr>
      <w:r w:rsidDel="00000000" w:rsidR="00000000" w:rsidRPr="00000000">
        <w:rPr>
          <w:b w:val="1"/>
          <w:vertAlign w:val="baseline"/>
        </w:rPr>
        <w:drawing>
          <wp:inline distB="0" distT="0" distL="114300" distR="114300">
            <wp:extent cx="2915920" cy="2306320"/>
            <wp:effectExtent b="0" l="0" r="0" t="0"/>
            <wp:docPr id="12"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2915920" cy="230632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contextualSpacing w:val="0"/>
        <w:rPr>
          <w:b w:val="0"/>
          <w:vertAlign w:val="baseline"/>
        </w:rPr>
      </w:pPr>
      <w:r w:rsidDel="00000000" w:rsidR="00000000" w:rsidRPr="00000000">
        <w:rPr>
          <w:rtl w:val="0"/>
        </w:rPr>
      </w:r>
    </w:p>
    <w:p w:rsidR="00000000" w:rsidDel="00000000" w:rsidP="00000000" w:rsidRDefault="00000000" w:rsidRPr="00000000" w14:paraId="000000F8">
      <w:pPr>
        <w:contextualSpacing w:val="0"/>
        <w:rPr>
          <w:b w:val="0"/>
          <w:vertAlign w:val="baseline"/>
        </w:rPr>
      </w:pPr>
      <w:r w:rsidDel="00000000" w:rsidR="00000000" w:rsidRPr="00000000">
        <w:rPr>
          <w:b w:val="1"/>
          <w:vertAlign w:val="baseline"/>
          <w:rtl w:val="0"/>
        </w:rPr>
        <w:t xml:space="preserve">POLIO</w:t>
      </w:r>
      <w:r w:rsidDel="00000000" w:rsidR="00000000" w:rsidRPr="00000000">
        <w:rPr>
          <w:rtl w:val="0"/>
        </w:rPr>
      </w:r>
    </w:p>
    <w:p w:rsidR="00000000" w:rsidDel="00000000" w:rsidP="00000000" w:rsidRDefault="00000000" w:rsidRPr="00000000" w14:paraId="000000F9">
      <w:pPr>
        <w:contextualSpacing w:val="0"/>
        <w:rPr>
          <w:b w:val="0"/>
          <w:vertAlign w:val="baseline"/>
        </w:rPr>
      </w:pPr>
      <w:r w:rsidDel="00000000" w:rsidR="00000000" w:rsidRPr="00000000">
        <w:rPr>
          <w:b w:val="1"/>
          <w:vertAlign w:val="baseline"/>
        </w:rPr>
        <w:drawing>
          <wp:inline distB="0" distT="0" distL="114300" distR="114300">
            <wp:extent cx="2667635" cy="2122805"/>
            <wp:effectExtent b="0" l="0" r="0" t="0"/>
            <wp:docPr id="1"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2667635" cy="212280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contextualSpacing w:val="0"/>
        <w:rPr>
          <w:b w:val="0"/>
          <w:vertAlign w:val="baseline"/>
        </w:rPr>
      </w:pPr>
      <w:r w:rsidDel="00000000" w:rsidR="00000000" w:rsidRPr="00000000">
        <w:rPr>
          <w:rtl w:val="0"/>
        </w:rPr>
      </w:r>
    </w:p>
    <w:p w:rsidR="00000000" w:rsidDel="00000000" w:rsidP="00000000" w:rsidRDefault="00000000" w:rsidRPr="00000000" w14:paraId="000000FB">
      <w:pPr>
        <w:contextualSpacing w:val="0"/>
        <w:rPr>
          <w:color w:val="ff0000"/>
          <w:vertAlign w:val="baseline"/>
        </w:rPr>
      </w:pPr>
      <w:r w:rsidDel="00000000" w:rsidR="00000000" w:rsidRPr="00000000">
        <w:rPr>
          <w:color w:val="ff0000"/>
          <w:vertAlign w:val="baseline"/>
          <w:rtl w:val="0"/>
        </w:rPr>
        <w:t xml:space="preserve">The lower our reproduction ratio, the closer to zero our attack rate becomes. This makes sense given our epidemic curves we ran earlier, because a low reproduction ratio means each case is not spreading the disease to very many people, and thus our attack rate is lowered accordingly. The susceptibles get depleted as more people in the population become infected and then recover (they irreversibly get removed from the population of susceptibles).</w:t>
      </w:r>
    </w:p>
    <w:sectPr>
      <w:headerReference r:id="rId47" w:type="default"/>
      <w:footerReference r:id="rId48" w:type="default"/>
      <w:footerReference r:id="rId49"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Lab4_634_2017.doc</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3/27/2018</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vertAlign w:val="baseline"/>
      </w:rPr>
    </w:pPr>
    <w:r w:rsidDel="00000000" w:rsidR="00000000" w:rsidRPr="00000000">
      <w:rPr>
        <w:rtl w:val="0"/>
      </w:rPr>
    </w:r>
  </w:p>
  <w:tbl>
    <w:tblPr>
      <w:tblStyle w:val="Table5"/>
      <w:tblW w:w="8640.0" w:type="dxa"/>
      <w:jc w:val="left"/>
      <w:tblInd w:w="0.0" w:type="dxa"/>
      <w:tblLayout w:type="fixed"/>
      <w:tblLook w:val="0000"/>
    </w:tblPr>
    <w:tblGrid>
      <w:gridCol w:w="5958"/>
      <w:gridCol w:w="2682"/>
      <w:tblGridChange w:id="0">
        <w:tblGrid>
          <w:gridCol w:w="5958"/>
          <w:gridCol w:w="2682"/>
        </w:tblGrid>
      </w:tblGridChange>
    </w:tblGrid>
    <w:tr>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EPID 634</w:t>
          </w:r>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Instructor:  Joe Eisenberg</w:t>
          </w:r>
        </w:p>
      </w:tc>
    </w:tr>
    <w:tr>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Winter Semester, 2018</w:t>
          </w:r>
        </w:p>
      </w:tc>
    </w:tr>
  </w:tb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35.png"/><Relationship Id="rId41" Type="http://schemas.openxmlformats.org/officeDocument/2006/relationships/image" Target="media/image34.png"/><Relationship Id="rId44" Type="http://schemas.openxmlformats.org/officeDocument/2006/relationships/image" Target="media/image37.png"/><Relationship Id="rId43" Type="http://schemas.openxmlformats.org/officeDocument/2006/relationships/image" Target="media/image36.png"/><Relationship Id="rId46" Type="http://schemas.openxmlformats.org/officeDocument/2006/relationships/image" Target="media/image13.pn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9.png"/><Relationship Id="rId48" Type="http://schemas.openxmlformats.org/officeDocument/2006/relationships/footer" Target="footer1.xml"/><Relationship Id="rId47" Type="http://schemas.openxmlformats.org/officeDocument/2006/relationships/header" Target="header1.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5.png"/><Relationship Id="rId7" Type="http://schemas.openxmlformats.org/officeDocument/2006/relationships/image" Target="media/image57.png"/><Relationship Id="rId8" Type="http://schemas.openxmlformats.org/officeDocument/2006/relationships/image" Target="media/image56.png"/><Relationship Id="rId31" Type="http://schemas.openxmlformats.org/officeDocument/2006/relationships/image" Target="media/image43.png"/><Relationship Id="rId30" Type="http://schemas.openxmlformats.org/officeDocument/2006/relationships/image" Target="media/image42.png"/><Relationship Id="rId33" Type="http://schemas.openxmlformats.org/officeDocument/2006/relationships/image" Target="media/image45.png"/><Relationship Id="rId32" Type="http://schemas.openxmlformats.org/officeDocument/2006/relationships/image" Target="media/image44.png"/><Relationship Id="rId35" Type="http://schemas.openxmlformats.org/officeDocument/2006/relationships/image" Target="media/image47.png"/><Relationship Id="rId34" Type="http://schemas.openxmlformats.org/officeDocument/2006/relationships/image" Target="media/image46.png"/><Relationship Id="rId37" Type="http://schemas.openxmlformats.org/officeDocument/2006/relationships/image" Target="media/image17.png"/><Relationship Id="rId36" Type="http://schemas.openxmlformats.org/officeDocument/2006/relationships/image" Target="media/image15.png"/><Relationship Id="rId39" Type="http://schemas.openxmlformats.org/officeDocument/2006/relationships/image" Target="media/image32.png"/><Relationship Id="rId38" Type="http://schemas.openxmlformats.org/officeDocument/2006/relationships/image" Target="media/image31.png"/><Relationship Id="rId20" Type="http://schemas.openxmlformats.org/officeDocument/2006/relationships/image" Target="media/image54.png"/><Relationship Id="rId22" Type="http://schemas.openxmlformats.org/officeDocument/2006/relationships/image" Target="media/image78.png"/><Relationship Id="rId21" Type="http://schemas.openxmlformats.org/officeDocument/2006/relationships/image" Target="media/image53.png"/><Relationship Id="rId24" Type="http://schemas.openxmlformats.org/officeDocument/2006/relationships/image" Target="media/image81.png"/><Relationship Id="rId23" Type="http://schemas.openxmlformats.org/officeDocument/2006/relationships/image" Target="media/image79.png"/><Relationship Id="rId26" Type="http://schemas.openxmlformats.org/officeDocument/2006/relationships/image" Target="media/image40.png"/><Relationship Id="rId25" Type="http://schemas.openxmlformats.org/officeDocument/2006/relationships/image" Target="media/image82.png"/><Relationship Id="rId28" Type="http://schemas.openxmlformats.org/officeDocument/2006/relationships/image" Target="media/image16.png"/><Relationship Id="rId27" Type="http://schemas.openxmlformats.org/officeDocument/2006/relationships/image" Target="media/image41.png"/><Relationship Id="rId29" Type="http://schemas.openxmlformats.org/officeDocument/2006/relationships/image" Target="media/image39.png"/><Relationship Id="rId11" Type="http://schemas.openxmlformats.org/officeDocument/2006/relationships/image" Target="media/image61.png"/><Relationship Id="rId10" Type="http://schemas.openxmlformats.org/officeDocument/2006/relationships/image" Target="media/image58.png"/><Relationship Id="rId13" Type="http://schemas.openxmlformats.org/officeDocument/2006/relationships/image" Target="media/image66.png"/><Relationship Id="rId12" Type="http://schemas.openxmlformats.org/officeDocument/2006/relationships/image" Target="media/image60.png"/><Relationship Id="rId15" Type="http://schemas.openxmlformats.org/officeDocument/2006/relationships/image" Target="media/image71.png"/><Relationship Id="rId14" Type="http://schemas.openxmlformats.org/officeDocument/2006/relationships/image" Target="media/image65.png"/><Relationship Id="rId17" Type="http://schemas.openxmlformats.org/officeDocument/2006/relationships/image" Target="media/image70.png"/><Relationship Id="rId16" Type="http://schemas.openxmlformats.org/officeDocument/2006/relationships/image" Target="media/image68.png"/><Relationship Id="rId19" Type="http://schemas.openxmlformats.org/officeDocument/2006/relationships/image" Target="media/image74.png"/><Relationship Id="rId18" Type="http://schemas.openxmlformats.org/officeDocument/2006/relationships/image" Target="media/image7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