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F1540" w:rsidR="00242C37" w:rsidP="4348099F" w:rsidRDefault="00242C37" w14:paraId="67961CC4" w14:textId="01631DDA">
      <w:pPr>
        <w:pStyle w:val="Normal"/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 w:val="1"/>
          <w:bCs w:val="1"/>
          <w:sz w:val="26"/>
          <w:szCs w:val="26"/>
        </w:rPr>
      </w:pPr>
      <w:r w:rsidRPr="1E8A3E05" w:rsidR="1E8A3E05">
        <w:rPr>
          <w:rFonts w:ascii="Myriad Pro" w:hAnsi="Myriad Pro"/>
          <w:b w:val="1"/>
          <w:bCs w:val="1"/>
          <w:sz w:val="26"/>
          <w:szCs w:val="26"/>
        </w:rPr>
        <w:t>BÁO CÁO CÔNG VIỆC VÀ KẾ HOẠCH TUẦN</w:t>
      </w:r>
    </w:p>
    <w:p w:rsidRPr="00DF1540" w:rsidR="00DF1540" w:rsidP="1E8A3E05" w:rsidRDefault="00DF1540" w14:paraId="27488261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0"/>
        <w:outlineLvl w:val="1"/>
        <w:rPr>
          <w:rFonts w:ascii="Myriad Pro" w:hAnsi="Myriad Pro" w:eastAsia="DengXian Light" w:cs="Times New Roman"/>
          <w:b w:val="1"/>
          <w:bCs w:val="1"/>
          <w:sz w:val="24"/>
          <w:szCs w:val="24"/>
        </w:rPr>
      </w:pPr>
      <w:bookmarkStart w:name="_c5f67c6ofo4f" w:id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Pr="00DF1540" w:rsidR="00DF1540" w:rsidTr="1E8A3E05" w14:paraId="0BEE7AA4" w14:textId="77777777">
        <w:tc>
          <w:tcPr>
            <w:tcW w:w="1885" w:type="dxa"/>
            <w:tcMar/>
          </w:tcPr>
          <w:p w:rsidRPr="00DF1540" w:rsidR="00DF1540" w:rsidP="4348099F" w:rsidRDefault="00DF1540" w14:paraId="23BE7A16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Họ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và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tên</w:t>
            </w:r>
          </w:p>
        </w:tc>
        <w:tc>
          <w:tcPr>
            <w:tcW w:w="3060" w:type="dxa"/>
            <w:tcMar/>
          </w:tcPr>
          <w:p w:rsidRPr="00DF1540" w:rsidR="00DF1540" w:rsidP="4348099F" w:rsidRDefault="009634AE" w14:paraId="5D5E7655" w14:textId="70FFC92A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Nguyễn Văn Quang Huy</w:t>
            </w:r>
          </w:p>
        </w:tc>
      </w:tr>
      <w:tr w:rsidRPr="00DF1540" w:rsidR="00DF1540" w:rsidTr="1E8A3E05" w14:paraId="353A0337" w14:textId="77777777">
        <w:tc>
          <w:tcPr>
            <w:tcW w:w="1885" w:type="dxa"/>
            <w:tcMar/>
          </w:tcPr>
          <w:p w:rsidRPr="00DF1540" w:rsidR="00DF1540" w:rsidP="4348099F" w:rsidRDefault="00DF1540" w14:paraId="56E39E4C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Lớp</w:t>
            </w:r>
          </w:p>
        </w:tc>
        <w:tc>
          <w:tcPr>
            <w:tcW w:w="3060" w:type="dxa"/>
            <w:tcMar/>
          </w:tcPr>
          <w:p w:rsidRPr="00DF1540" w:rsidR="00DF1540" w:rsidP="4348099F" w:rsidRDefault="009634AE" w14:paraId="753CB6B4" w14:textId="518319A6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C0922I1</w:t>
            </w:r>
          </w:p>
        </w:tc>
      </w:tr>
      <w:tr w:rsidRPr="00DF1540" w:rsidR="00DF1540" w:rsidTr="1E8A3E05" w14:paraId="4237A44F" w14:textId="77777777">
        <w:tc>
          <w:tcPr>
            <w:tcW w:w="1885" w:type="dxa"/>
            <w:tcMar/>
          </w:tcPr>
          <w:p w:rsidRPr="00DF1540" w:rsidR="00DF1540" w:rsidP="4348099F" w:rsidRDefault="00DF1540" w14:paraId="0D9A1725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Ngày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báo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cáo</w:t>
            </w:r>
          </w:p>
        </w:tc>
        <w:tc>
          <w:tcPr>
            <w:tcW w:w="3060" w:type="dxa"/>
            <w:tcMar/>
          </w:tcPr>
          <w:p w:rsidRPr="009634AE" w:rsidR="00DF1540" w:rsidP="4348099F" w:rsidRDefault="00C8583B" w14:paraId="6B76A8D3" w14:textId="73FE015F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09/12/2022</w:t>
            </w:r>
          </w:p>
        </w:tc>
      </w:tr>
      <w:tr w:rsidRPr="00DF1540" w:rsidR="00DF1540" w:rsidTr="1E8A3E05" w14:paraId="644358DF" w14:textId="77777777">
        <w:tc>
          <w:tcPr>
            <w:tcW w:w="1885" w:type="dxa"/>
            <w:tcMar/>
          </w:tcPr>
          <w:p w:rsidRPr="00DF1540" w:rsidR="00DF1540" w:rsidP="4348099F" w:rsidRDefault="00DF1540" w14:paraId="6BA735B3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Ngày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bắt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đầu</w:t>
            </w:r>
          </w:p>
        </w:tc>
        <w:tc>
          <w:tcPr>
            <w:tcW w:w="3060" w:type="dxa"/>
            <w:tcMar/>
          </w:tcPr>
          <w:p w:rsidRPr="00DF1540" w:rsidR="00DF1540" w:rsidP="4348099F" w:rsidRDefault="00C8583B" w14:paraId="08C40D6A" w14:textId="2F0248C1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02/12/2022</w:t>
            </w:r>
          </w:p>
        </w:tc>
      </w:tr>
      <w:tr w:rsidRPr="00DF1540" w:rsidR="00DF1540" w:rsidTr="1E8A3E05" w14:paraId="7E400149" w14:textId="77777777">
        <w:tc>
          <w:tcPr>
            <w:tcW w:w="1885" w:type="dxa"/>
            <w:tcMar/>
          </w:tcPr>
          <w:p w:rsidRPr="00DF1540" w:rsidR="00DF1540" w:rsidP="4348099F" w:rsidRDefault="00DF1540" w14:paraId="06B55A27" w14:textId="77777777">
            <w:pPr>
              <w:ind w:left="180" w:right="0" w:hanging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Ngày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kết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thúc</w:t>
            </w:r>
          </w:p>
        </w:tc>
        <w:tc>
          <w:tcPr>
            <w:tcW w:w="3060" w:type="dxa"/>
            <w:tcMar/>
          </w:tcPr>
          <w:p w:rsidRPr="009634AE" w:rsidR="00DF1540" w:rsidP="4348099F" w:rsidRDefault="00C8583B" w14:paraId="7650364C" w14:textId="5081C17F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08/12/2022</w:t>
            </w:r>
          </w:p>
        </w:tc>
      </w:tr>
    </w:tbl>
    <w:p w:rsidRPr="00DF1540" w:rsidR="00DF1540" w:rsidP="1E8A3E05" w:rsidRDefault="00DF1540" w14:paraId="787E3B23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</w:rPr>
      </w:pPr>
    </w:p>
    <w:p w:rsidRPr="00DF1540" w:rsidR="00DF1540" w:rsidP="1E8A3E05" w:rsidRDefault="00DF1540" w14:paraId="1DAFA407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Tự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kiểm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tra</w:t>
      </w:r>
    </w:p>
    <w:p w:rsidRPr="00DF1540" w:rsidR="00DF1540" w:rsidP="1E8A3E05" w:rsidRDefault="00DF1540" w14:paraId="76347330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-142"/>
        <w:rPr>
          <w:rFonts w:ascii="Myriad Pro" w:hAnsi="Myriad Pro" w:eastAsia="Segoe UI Symbol" w:cs="Times New Roman"/>
          <w:color w:val="auto"/>
          <w:sz w:val="21"/>
          <w:szCs w:val="21"/>
          <w:lang w:eastAsia="ja-JP"/>
        </w:rPr>
      </w:pP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Đặt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ký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tự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       </w:t>
      </w:r>
      <w:r w:rsidRPr="1E8A3E05" w:rsidR="1E8A3E05">
        <w:rPr>
          <w:rFonts w:ascii="Arial" w:hAnsi="Arial" w:eastAsia="MS Mincho" w:cs="Arial"/>
          <w:b w:val="1"/>
          <w:bCs w:val="1"/>
          <w:color w:val="auto"/>
          <w:sz w:val="21"/>
          <w:szCs w:val="21"/>
        </w:rPr>
        <w:t>○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     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để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trả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lời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"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có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"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và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ký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tự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       </w:t>
      </w:r>
      <w:r w:rsidRPr="1E8A3E05" w:rsidR="1E8A3E05">
        <w:rPr>
          <w:rFonts w:ascii="Segoe UI Symbol" w:hAnsi="Segoe UI Symbol" w:eastAsia="Segoe UI Symbol" w:cs="Segoe UI Symbol"/>
          <w:color w:val="auto"/>
          <w:sz w:val="21"/>
          <w:szCs w:val="21"/>
        </w:rPr>
        <w:t>✕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 xml:space="preserve">       </w:t>
      </w:r>
      <w:r w:rsidRPr="1E8A3E05" w:rsidR="1E8A3E05">
        <w:rPr>
          <w:rFonts w:ascii="Myriad Pro" w:hAnsi="Myriad Pro" w:eastAsia="Segoe UI Symbol" w:cs="Calibri"/>
          <w:color w:val="auto"/>
          <w:sz w:val="21"/>
          <w:szCs w:val="21"/>
        </w:rPr>
        <w:t>để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>tr</w:t>
      </w:r>
      <w:r w:rsidRPr="1E8A3E05" w:rsidR="1E8A3E05">
        <w:rPr>
          <w:rFonts w:ascii="Myriad Pro" w:hAnsi="Myriad Pro" w:eastAsia="Segoe UI Symbol" w:cs="Calibri"/>
          <w:color w:val="auto"/>
          <w:sz w:val="21"/>
          <w:szCs w:val="21"/>
        </w:rPr>
        <w:t>ả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>l</w:t>
      </w:r>
      <w:r w:rsidRPr="1E8A3E05" w:rsidR="1E8A3E05">
        <w:rPr>
          <w:rFonts w:ascii="Myriad Pro" w:hAnsi="Myriad Pro" w:eastAsia="Segoe UI Symbol" w:cs="Calibri"/>
          <w:color w:val="auto"/>
          <w:sz w:val="21"/>
          <w:szCs w:val="21"/>
        </w:rPr>
        <w:t>ờ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>i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 xml:space="preserve"> "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>không</w:t>
      </w:r>
      <w:r w:rsidRPr="1E8A3E05" w:rsidR="1E8A3E05">
        <w:rPr>
          <w:rFonts w:ascii="Myriad Pro" w:hAnsi="Myriad Pro" w:eastAsia="Segoe UI Symbol" w:cs="Arial"/>
          <w:color w:val="auto"/>
          <w:sz w:val="21"/>
          <w:szCs w:val="21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Pr="00DF1540" w:rsidR="00DF1540" w:rsidTr="1E8A3E05" w14:paraId="46ACC31E" w14:textId="77777777">
        <w:tc>
          <w:tcPr>
            <w:tcW w:w="4045" w:type="dxa"/>
            <w:tcMar/>
          </w:tcPr>
          <w:p w:rsidRPr="00DF1540" w:rsidR="00DF1540" w:rsidP="4348099F" w:rsidRDefault="00DF1540" w14:paraId="5533DFB0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Đã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nghiêm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túc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nỗ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lực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để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hiểu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các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học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liệu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42194877" w14:textId="0150550F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5EFDDBCA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Có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hiểu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giải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pháp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để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giải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quyết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các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bài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tập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trước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khi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bài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tập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được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giao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không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4BE5B710" w14:textId="338D88EE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</w:tr>
      <w:tr w:rsidRPr="00DF1540" w:rsidR="00DF1540" w:rsidTr="1E8A3E05" w14:paraId="3A89C1D2" w14:textId="77777777">
        <w:tc>
          <w:tcPr>
            <w:tcW w:w="4045" w:type="dxa"/>
            <w:tcMar/>
          </w:tcPr>
          <w:p w:rsidRPr="00DF1540" w:rsidR="00DF1540" w:rsidP="4348099F" w:rsidRDefault="00DF1540" w14:paraId="6CC63BB9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Đã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cùng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làm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việc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với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bạn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học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trên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những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vấn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đề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của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bài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tập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0BEE22A5" w14:textId="6B863259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49B3BFED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Có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yêu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cầu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giải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thích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các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điểm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cản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trở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bạn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giải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quyết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các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bài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tập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trong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giờ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học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có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hướng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dẫn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không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0FD6B27B" w14:textId="566A3012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</w:tr>
      <w:tr w:rsidRPr="00DF1540" w:rsidR="00DF1540" w:rsidTr="1E8A3E05" w14:paraId="669A01DF" w14:textId="77777777">
        <w:tc>
          <w:tcPr>
            <w:tcW w:w="4045" w:type="dxa"/>
            <w:tcMar/>
          </w:tcPr>
          <w:p w:rsidRPr="00DF1540" w:rsidR="00DF1540" w:rsidP="4348099F" w:rsidRDefault="00DF1540" w14:paraId="51DD646A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Đã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thử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tóm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tắt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lại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bài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tập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trước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khi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trao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đổi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cùng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bạn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học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35620928" w14:textId="7133351D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0D06046C" w14:textId="77777777">
            <w:pPr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3AE46240" w14:textId="3E49CD82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</w:tr>
      <w:tr w:rsidRPr="00DF1540" w:rsidR="00DF1540" w:rsidTr="1E8A3E05" w14:paraId="119CF7CF" w14:textId="77777777">
        <w:tc>
          <w:tcPr>
            <w:tcW w:w="4045" w:type="dxa"/>
            <w:tcMar/>
          </w:tcPr>
          <w:p w:rsidRPr="00DF1540" w:rsidR="00DF1540" w:rsidP="4348099F" w:rsidRDefault="00DF1540" w14:paraId="3D46B2EF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Đã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tham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gia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tích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cực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vào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các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buổi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trao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đổi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về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bài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tập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5C4B5C61" w14:textId="4C269061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5223E21C" w14:textId="77777777">
            <w:pPr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Có ngủ đủ trước ngày học không?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45A62317" w14:textId="54597914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</w:p>
        </w:tc>
      </w:tr>
      <w:tr w:rsidRPr="00DF1540" w:rsidR="00DF1540" w:rsidTr="1E8A3E05" w14:paraId="5B54E883" w14:textId="77777777">
        <w:tc>
          <w:tcPr>
            <w:tcW w:w="4045" w:type="dxa"/>
            <w:tcMar/>
          </w:tcPr>
          <w:p w:rsidRPr="00DF1540" w:rsidR="00DF1540" w:rsidP="4348099F" w:rsidRDefault="00DF1540" w14:paraId="4DDB7A7E" w14:textId="77777777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Có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tham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khảo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ý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kiến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với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giảng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viên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/tutor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khi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gặp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rắc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rối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không</w:t>
            </w:r>
            <w:r w:rsidRPr="1E8A3E05" w:rsidR="1E8A3E05">
              <w:rPr>
                <w:rFonts w:ascii="Myriad Pro" w:hAnsi="Myriad Pro"/>
                <w:sz w:val="21"/>
                <w:szCs w:val="21"/>
              </w:rPr>
              <w:t>?</w:t>
            </w:r>
          </w:p>
        </w:tc>
        <w:tc>
          <w:tcPr>
            <w:tcW w:w="459" w:type="dxa"/>
            <w:tcMar/>
          </w:tcPr>
          <w:p w:rsidRPr="00DF1540" w:rsidR="00DF1540" w:rsidP="4348099F" w:rsidRDefault="00AC1407" w14:paraId="77F719BF" w14:textId="6DA02CF8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</w:p>
        </w:tc>
        <w:tc>
          <w:tcPr>
            <w:tcW w:w="4041" w:type="dxa"/>
            <w:tcMar/>
          </w:tcPr>
          <w:p w:rsidRPr="00DF1540" w:rsidR="00DF1540" w:rsidP="4348099F" w:rsidRDefault="00DF1540" w14:paraId="5DA3BCC1" w14:textId="77777777">
            <w:pPr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Có nỗ lực để ngủ đủ trước ngày học không?</w:t>
            </w:r>
          </w:p>
        </w:tc>
        <w:tc>
          <w:tcPr>
            <w:tcW w:w="465" w:type="dxa"/>
            <w:tcMar/>
          </w:tcPr>
          <w:p w:rsidRPr="00DF1540" w:rsidR="00DF1540" w:rsidP="4348099F" w:rsidRDefault="00AC1407" w14:paraId="6D8D286E" w14:textId="69D3C301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</w:p>
        </w:tc>
      </w:tr>
    </w:tbl>
    <w:p w:rsidRPr="00DF1540" w:rsidR="00DF1540" w:rsidP="1E8A3E05" w:rsidRDefault="00DF1540" w14:paraId="6368E0CD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</w:rPr>
      </w:pPr>
    </w:p>
    <w:p w:rsidRPr="00DF1540" w:rsidR="00DF1540" w:rsidP="1E8A3E05" w:rsidRDefault="00DF1540" w14:paraId="4984F1F0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Tự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học</w:t>
      </w:r>
    </w:p>
    <w:p w:rsidRPr="00DF1540" w:rsidR="00DF1540" w:rsidP="1E8A3E05" w:rsidRDefault="00DF1540" w14:paraId="0C425962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1"/>
        </w:rPr>
      </w:pP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Bạn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đã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dành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bao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nhiêu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thời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gian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cho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việc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hoàn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thành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các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nhiệm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vụ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học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tập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(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được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giao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và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tự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giao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việc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)?</w:t>
      </w:r>
    </w:p>
    <w:p w:rsidRPr="00DF1540" w:rsidR="00DF1540" w:rsidP="1E8A3E05" w:rsidRDefault="00DF1540" w14:paraId="686BCC3B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1"/>
        </w:rPr>
      </w:pP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Di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chuyển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ký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tự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Arial" w:hAnsi="Arial" w:eastAsia="MS Mincho" w:cs="Arial"/>
          <w:color w:val="auto"/>
          <w:sz w:val="21"/>
          <w:szCs w:val="21"/>
        </w:rPr>
        <w:t>○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vào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ô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tương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ứng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Pr="00DF1540" w:rsidR="00DF1540" w:rsidTr="1E8A3E05" w14:paraId="084CB7FE" w14:textId="77777777">
        <w:tc>
          <w:tcPr>
            <w:tcW w:w="1287" w:type="dxa"/>
            <w:tcMar/>
          </w:tcPr>
          <w:p w:rsidRPr="00DF1540" w:rsidR="00DF1540" w:rsidP="4348099F" w:rsidRDefault="00DF1540" w14:paraId="0A86E627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&lt; 1h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74381D2A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1~2hs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27C3BA89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3~4hs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1AD7F15D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4~6hs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69533D39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6~8hs</w:t>
            </w:r>
          </w:p>
        </w:tc>
        <w:tc>
          <w:tcPr>
            <w:tcW w:w="1287" w:type="dxa"/>
            <w:tcMar/>
          </w:tcPr>
          <w:p w:rsidRPr="00DF1540" w:rsidR="00DF1540" w:rsidP="4348099F" w:rsidRDefault="00DF1540" w14:paraId="396095A4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10~15hs</w:t>
            </w:r>
          </w:p>
        </w:tc>
        <w:tc>
          <w:tcPr>
            <w:tcW w:w="1288" w:type="dxa"/>
            <w:tcMar/>
          </w:tcPr>
          <w:p w:rsidRPr="00DF1540" w:rsidR="00DF1540" w:rsidP="4348099F" w:rsidRDefault="00DF1540" w14:paraId="49597790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&gt; 15hs</w:t>
            </w:r>
          </w:p>
        </w:tc>
      </w:tr>
      <w:tr w:rsidRPr="00DF1540" w:rsidR="00DF1540" w:rsidTr="1E8A3E05" w14:paraId="27451035" w14:textId="77777777">
        <w:tc>
          <w:tcPr>
            <w:tcW w:w="1287" w:type="dxa"/>
            <w:tcMar/>
          </w:tcPr>
          <w:p w:rsidRPr="00DF1540" w:rsidR="00DF1540" w:rsidP="4348099F" w:rsidRDefault="00DF1540" w14:paraId="023B353D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34760DD9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2FFE0983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3FBFC29A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3A9969E2" w14:textId="4493C43F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7" w:type="dxa"/>
            <w:tcMar/>
          </w:tcPr>
          <w:p w:rsidRPr="00DF1540" w:rsidR="00DF1540" w:rsidP="4348099F" w:rsidRDefault="00DF1540" w14:paraId="2A7FD812" w14:textId="77777777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288" w:type="dxa"/>
            <w:tcMar/>
          </w:tcPr>
          <w:p w:rsidRPr="00DF1540" w:rsidR="00DF1540" w:rsidP="4348099F" w:rsidRDefault="009634AE" w14:paraId="059103A2" w14:textId="721CE4AC">
            <w:pPr>
              <w:ind w:left="0" w:hanging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</w:p>
        </w:tc>
      </w:tr>
    </w:tbl>
    <w:p w:rsidRPr="00DF1540" w:rsidR="00DF1540" w:rsidP="1E8A3E05" w:rsidRDefault="00DF1540" w14:paraId="1F8B7721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</w:rPr>
      </w:pPr>
    </w:p>
    <w:p w:rsidRPr="00DF1540" w:rsidR="00DF1540" w:rsidP="1E8A3E05" w:rsidRDefault="00DF1540" w14:paraId="4465F778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Những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bài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học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đã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xong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hoàn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toàn</w:t>
      </w:r>
    </w:p>
    <w:p w:rsidRPr="00DF1540" w:rsidR="00DF1540" w:rsidP="1E8A3E05" w:rsidRDefault="00DF1540" w14:paraId="16D37F34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1"/>
        </w:rPr>
      </w:pP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Những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bài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học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đã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hoàn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thành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100%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nhiệm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vụ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bắt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buộc</w:t>
      </w: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Pr="00DF1540" w:rsidR="00DF1540" w:rsidTr="1E8A3E05" w14:paraId="5A12B721" w14:textId="77777777">
        <w:tc>
          <w:tcPr>
            <w:tcW w:w="3775" w:type="dxa"/>
            <w:tcMar/>
          </w:tcPr>
          <w:p w:rsidRPr="00DF1540" w:rsidR="00DF1540" w:rsidP="4348099F" w:rsidRDefault="00DF1540" w14:paraId="4AC3A1BE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Bài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học</w:t>
            </w:r>
          </w:p>
        </w:tc>
        <w:tc>
          <w:tcPr>
            <w:tcW w:w="5235" w:type="dxa"/>
            <w:tcMar/>
          </w:tcPr>
          <w:p w:rsidRPr="00DF1540" w:rsidR="00DF1540" w:rsidP="4348099F" w:rsidRDefault="00DF1540" w14:paraId="4E20C42C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Các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công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việc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đã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làm</w:t>
            </w:r>
          </w:p>
        </w:tc>
      </w:tr>
      <w:tr w:rsidRPr="00DF1540" w:rsidR="00DF1540" w:rsidTr="1E8A3E05" w14:paraId="34DCAF90" w14:textId="77777777">
        <w:tc>
          <w:tcPr>
            <w:tcW w:w="3775" w:type="dxa"/>
            <w:tcMar/>
          </w:tcPr>
          <w:p w:rsidRPr="00C8583B" w:rsidR="00DF1540" w:rsidP="4348099F" w:rsidRDefault="00C8583B" w14:paraId="1B086374" w14:textId="01567215">
            <w:pPr>
              <w:tabs>
                <w:tab w:val="right" w:pos="3559"/>
              </w:tabs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JAVA JDBC</w:t>
            </w:r>
          </w:p>
        </w:tc>
        <w:tc>
          <w:tcPr>
            <w:tcW w:w="5235" w:type="dxa"/>
            <w:tcMar/>
          </w:tcPr>
          <w:p w:rsidRPr="00DF1540" w:rsidR="00A74B7B" w:rsidP="1E8A3E05" w:rsidRDefault="00A74B7B" w14:paraId="779ED9C4" w14:textId="06EAF8C1">
            <w:pPr>
              <w:pStyle w:val="Normal"/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Cách kết nối đến </w:t>
            </w:r>
            <w:proofErr w:type="spellStart"/>
            <w:r w:rsidRPr="1E8A3E05" w:rsidR="1E8A3E05">
              <w:rPr>
                <w:rFonts w:ascii="Myriad Pro" w:hAnsi="Myriad Pro"/>
                <w:sz w:val="21"/>
                <w:szCs w:val="21"/>
              </w:rPr>
              <w:t>MySQL</w:t>
            </w:r>
            <w:proofErr w:type="spellEnd"/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bằng java</w:t>
            </w:r>
          </w:p>
          <w:p w:rsidRPr="00DF1540" w:rsidR="00A74B7B" w:rsidP="1E8A3E05" w:rsidRDefault="00A74B7B" w14:paraId="2BDC1349" w14:textId="5307DAD8">
            <w:pPr>
              <w:pStyle w:val="Normal"/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Xử lý các thao tác CRUD</w:t>
            </w:r>
          </w:p>
        </w:tc>
      </w:tr>
      <w:tr w:rsidRPr="00DF1540" w:rsidR="009634AE" w:rsidTr="1E8A3E05" w14:paraId="05E3AB45" w14:textId="77777777">
        <w:tc>
          <w:tcPr>
            <w:tcW w:w="3775" w:type="dxa"/>
            <w:tcMar/>
          </w:tcPr>
          <w:p w:rsidRPr="009634AE" w:rsidR="009634AE" w:rsidP="3B8927B5" w:rsidRDefault="00A74B7B" w14:paraId="5CF65DF1" w14:textId="4DB6E1C2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Bootstrap</w:t>
            </w:r>
          </w:p>
        </w:tc>
        <w:tc>
          <w:tcPr>
            <w:tcW w:w="5235" w:type="dxa"/>
            <w:tcMar/>
          </w:tcPr>
          <w:p w:rsidRPr="009634AE" w:rsidR="00F51891" w:rsidP="1E8A3E05" w:rsidRDefault="00A74B7B" w14:paraId="03C209BD" w14:textId="36790355">
            <w:pPr>
              <w:pStyle w:val="Normal"/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Thiết kế trang web bằng Bootstrap</w:t>
            </w:r>
          </w:p>
          <w:p w:rsidRPr="009634AE" w:rsidR="00F51891" w:rsidP="1E8A3E05" w:rsidRDefault="00A74B7B" w14:paraId="727ECF4D" w14:textId="0C4F459C">
            <w:pPr>
              <w:pStyle w:val="Normal"/>
              <w:ind w:left="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Tùy chỉnh các bố cục theo ý muốn</w:t>
            </w:r>
          </w:p>
        </w:tc>
      </w:tr>
      <w:tr w:rsidRPr="00DF1540" w:rsidR="009634AE" w:rsidTr="1E8A3E05" w14:paraId="0A174822" w14:textId="77777777">
        <w:tc>
          <w:tcPr>
            <w:tcW w:w="3775" w:type="dxa"/>
            <w:tcMar/>
          </w:tcPr>
          <w:p w:rsidRPr="009634AE" w:rsidR="009634AE" w:rsidP="3B8927B5" w:rsidRDefault="00A74B7B" w14:paraId="08E019CF" w14:textId="44DFF313">
            <w:pPr>
              <w:pStyle w:val="Normal"/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Case Study</w:t>
            </w:r>
          </w:p>
        </w:tc>
        <w:tc>
          <w:tcPr>
            <w:tcW w:w="5235" w:type="dxa"/>
            <w:tcMar/>
          </w:tcPr>
          <w:p w:rsidRPr="00A74B7B" w:rsidR="00A74B7B" w:rsidP="3B8927B5" w:rsidRDefault="00A74B7B" w14:paraId="184AD698" w14:textId="2D582981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Thực hành và hoàn thiện case study</w:t>
            </w:r>
          </w:p>
        </w:tc>
      </w:tr>
      <w:tr w:rsidRPr="00DF1540" w:rsidR="009634AE" w:rsidTr="1E8A3E05" w14:paraId="71DB682C" w14:textId="77777777">
        <w:tc>
          <w:tcPr>
            <w:tcW w:w="3775" w:type="dxa"/>
            <w:tcMar/>
          </w:tcPr>
          <w:p w:rsidRPr="009634AE" w:rsidR="009634AE" w:rsidP="3B8927B5" w:rsidRDefault="009634AE" w14:paraId="00494D95" w14:textId="73E71F02">
            <w:pPr>
              <w:pStyle w:val="Normal"/>
              <w:ind w:left="90" w:hanging="90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5235" w:type="dxa"/>
            <w:tcMar/>
          </w:tcPr>
          <w:p w:rsidRPr="009634AE" w:rsidR="00561658" w:rsidP="4348099F" w:rsidRDefault="00561658" w14:paraId="1731F046" w14:textId="51CFAA12">
            <w:pPr>
              <w:ind w:left="9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:rsidRPr="00DF1540" w:rsidR="00DF1540" w:rsidP="1E8A3E05" w:rsidRDefault="00DF1540" w14:paraId="1147EB33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  <w:lang w:val="vi-VN"/>
        </w:rPr>
      </w:pPr>
    </w:p>
    <w:p w:rsidRPr="00DF1540" w:rsidR="00DF1540" w:rsidP="1E8A3E05" w:rsidRDefault="00DF1540" w14:paraId="0F16CCBC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  <w:lang w:val="vi-VN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Những bài học còn chưa xong hoàn toàn</w:t>
      </w:r>
    </w:p>
    <w:p w:rsidRPr="00DF1540" w:rsidR="00DF1540" w:rsidP="1E8A3E05" w:rsidRDefault="00DF1540" w14:paraId="50FCD452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  <w:lang w:val="vi-VN"/>
        </w:rPr>
      </w:pPr>
    </w:p>
    <w:p w:rsidRPr="00DF1540" w:rsidR="00DF1540" w:rsidP="1E8A3E05" w:rsidRDefault="00DF1540" w14:paraId="0E6A2DA0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Những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nhiệm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vụ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tự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Pr="00DF1540" w:rsidR="00DF1540" w:rsidTr="1E8A3E05" w14:paraId="4AC1D9F7" w14:textId="77777777">
        <w:tc>
          <w:tcPr>
            <w:tcW w:w="5395" w:type="dxa"/>
            <w:tcMar/>
          </w:tcPr>
          <w:p w:rsidRPr="00DF1540" w:rsidR="00DF1540" w:rsidP="4348099F" w:rsidRDefault="00DF1540" w14:paraId="1A6512D1" w14:textId="77777777">
            <w:pPr>
              <w:ind w:left="18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Nhiệm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vụ</w:t>
            </w:r>
          </w:p>
        </w:tc>
        <w:tc>
          <w:tcPr>
            <w:tcW w:w="3615" w:type="dxa"/>
            <w:tcMar/>
          </w:tcPr>
          <w:p w:rsidRPr="00DF1540" w:rsidR="00DF1540" w:rsidP="4348099F" w:rsidRDefault="00DF1540" w14:paraId="328F9E8A" w14:textId="77777777">
            <w:pPr>
              <w:ind w:left="18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Kết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quả</w:t>
            </w:r>
          </w:p>
        </w:tc>
      </w:tr>
      <w:tr w:rsidRPr="00DF1540" w:rsidR="00DF1540" w:rsidTr="1E8A3E05" w14:paraId="2D84C354" w14:textId="77777777">
        <w:tc>
          <w:tcPr>
            <w:tcW w:w="5395" w:type="dxa"/>
            <w:tcMar/>
          </w:tcPr>
          <w:p w:rsidRPr="00F51891" w:rsidR="00DF1540" w:rsidP="4348099F" w:rsidRDefault="000E4124" w14:paraId="09D3BDAA" w14:textId="0207887B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  <w:tcMar/>
          </w:tcPr>
          <w:p w:rsidRPr="00DF1540" w:rsidR="00DF1540" w:rsidP="4348099F" w:rsidRDefault="00F51891" w14:paraId="1B1FC993" w14:textId="402BDD48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DF1540" w:rsidTr="1E8A3E05" w14:paraId="39D62C53" w14:textId="77777777">
        <w:tc>
          <w:tcPr>
            <w:tcW w:w="5395" w:type="dxa"/>
            <w:tcMar/>
          </w:tcPr>
          <w:p w:rsidRPr="00DF1540" w:rsidR="00DF1540" w:rsidP="4348099F" w:rsidRDefault="000E4124" w14:paraId="59462676" w14:textId="79A94B01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  <w:tcMar/>
          </w:tcPr>
          <w:p w:rsidRPr="00DF1540" w:rsidR="00DF1540" w:rsidP="4348099F" w:rsidRDefault="000E4124" w14:paraId="733E5880" w14:textId="27980521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DF1540" w:rsidTr="1E8A3E05" w14:paraId="6FDCF01A" w14:textId="77777777">
        <w:tc>
          <w:tcPr>
            <w:tcW w:w="5395" w:type="dxa"/>
            <w:tcMar/>
          </w:tcPr>
          <w:p w:rsidRPr="00DF1540" w:rsidR="00DF1540" w:rsidP="4348099F" w:rsidRDefault="000E4124" w14:paraId="686F2F83" w14:textId="5C0F63BB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615" w:type="dxa"/>
            <w:tcMar/>
          </w:tcPr>
          <w:p w:rsidRPr="00DF1540" w:rsidR="00DF1540" w:rsidP="4348099F" w:rsidRDefault="000E4124" w14:paraId="0C7E99BF" w14:textId="4FD20602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:rsidRPr="00DF1540" w:rsidR="00DF1540" w:rsidP="1E8A3E05" w:rsidRDefault="00DF1540" w14:paraId="09F40CBC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0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  <w:lang w:val="vi-VN"/>
        </w:rPr>
      </w:pPr>
    </w:p>
    <w:p w:rsidRPr="00DF1540" w:rsidR="00DF1540" w:rsidP="1E8A3E05" w:rsidRDefault="00DF1540" w14:paraId="7299425D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Những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trở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ngại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gặp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Pr="00DF1540" w:rsidR="00DF1540" w:rsidTr="1E8A3E05" w14:paraId="12EE8ADC" w14:textId="77777777">
        <w:tc>
          <w:tcPr>
            <w:tcW w:w="3235" w:type="dxa"/>
            <w:tcMar/>
          </w:tcPr>
          <w:p w:rsidRPr="00DF1540" w:rsidR="00DF1540" w:rsidP="4348099F" w:rsidRDefault="00DF1540" w14:paraId="7C93E138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Trở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ngại</w:t>
            </w:r>
          </w:p>
        </w:tc>
        <w:tc>
          <w:tcPr>
            <w:tcW w:w="2250" w:type="dxa"/>
            <w:tcMar/>
          </w:tcPr>
          <w:p w:rsidRPr="00DF1540" w:rsidR="00DF1540" w:rsidP="4348099F" w:rsidRDefault="00DF1540" w14:paraId="50340FDD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Những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hành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động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tháo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gỡ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đã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thực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hiện</w:t>
            </w:r>
          </w:p>
        </w:tc>
        <w:tc>
          <w:tcPr>
            <w:tcW w:w="1399" w:type="dxa"/>
            <w:tcMar/>
          </w:tcPr>
          <w:p w:rsidRPr="00DF1540" w:rsidR="00DF1540" w:rsidP="4348099F" w:rsidRDefault="00DF1540" w14:paraId="78516820" w14:textId="77777777">
            <w:pPr>
              <w:ind w:left="9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Đã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xong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chưa</w:t>
            </w:r>
          </w:p>
          <w:p w:rsidRPr="00DF1540" w:rsidR="00DF1540" w:rsidP="4348099F" w:rsidRDefault="00DF1540" w14:paraId="66148178" w14:textId="77777777">
            <w:pPr>
              <w:ind w:left="9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(</w:t>
            </w:r>
            <w:r w:rsidRPr="1E8A3E05" w:rsidR="1E8A3E05">
              <w:rPr>
                <w:rFonts w:ascii="Arial" w:hAnsi="Arial"/>
                <w:b w:val="1"/>
                <w:bCs w:val="1"/>
                <w:sz w:val="21"/>
                <w:szCs w:val="21"/>
              </w:rPr>
              <w:t>○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/</w:t>
            </w:r>
            <w:r w:rsidRPr="1E8A3E05" w:rsidR="1E8A3E05">
              <w:rPr>
                <w:rFonts w:ascii="Segoe UI Symbol" w:hAnsi="Segoe UI Symbol" w:eastAsia="Segoe UI Symbol" w:cs="Segoe UI Symbol"/>
                <w:sz w:val="21"/>
                <w:szCs w:val="21"/>
              </w:rPr>
              <w:t>✕</w:t>
            </w:r>
            <w:r w:rsidRPr="1E8A3E05" w:rsidR="1E8A3E05">
              <w:rPr>
                <w:rFonts w:ascii="Myriad Pro" w:hAnsi="Myriad Pro" w:eastAsia="Segoe UI Symbol"/>
                <w:sz w:val="21"/>
                <w:szCs w:val="21"/>
              </w:rPr>
              <w:t>)</w:t>
            </w:r>
          </w:p>
        </w:tc>
        <w:tc>
          <w:tcPr>
            <w:tcW w:w="2126" w:type="dxa"/>
            <w:tcMar/>
          </w:tcPr>
          <w:p w:rsidRPr="00DF1540" w:rsidR="00DF1540" w:rsidP="4348099F" w:rsidRDefault="00DF1540" w14:paraId="3BB7BD86" w14:textId="77777777">
            <w:pPr>
              <w:ind w:left="9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Những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hành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động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tháo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gỡ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kế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tiếp</w:t>
            </w:r>
          </w:p>
        </w:tc>
      </w:tr>
      <w:tr w:rsidRPr="00DF1540" w:rsidR="00DF1540" w:rsidTr="1E8A3E05" w14:paraId="1167BBF3" w14:textId="77777777">
        <w:tc>
          <w:tcPr>
            <w:tcW w:w="3235" w:type="dxa"/>
            <w:tcMar/>
          </w:tcPr>
          <w:p w:rsidRPr="00DF1540" w:rsidR="00DF1540" w:rsidP="4348099F" w:rsidRDefault="00DF1540" w14:paraId="6451D0D8" w14:textId="43FC5227">
            <w:pPr>
              <w:ind w:left="90" w:hanging="9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Các lỗi </w:t>
            </w:r>
            <w:proofErr w:type="spellStart"/>
            <w:r w:rsidRPr="1E8A3E05" w:rsidR="1E8A3E05">
              <w:rPr>
                <w:rFonts w:ascii="Myriad Pro" w:hAnsi="Myriad Pro"/>
                <w:sz w:val="21"/>
                <w:szCs w:val="21"/>
              </w:rPr>
              <w:t>server</w:t>
            </w:r>
            <w:proofErr w:type="spellEnd"/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khi sử dụng Tomcat</w:t>
            </w:r>
          </w:p>
        </w:tc>
        <w:tc>
          <w:tcPr>
            <w:tcW w:w="2250" w:type="dxa"/>
            <w:tcMar/>
          </w:tcPr>
          <w:p w:rsidRPr="00DF1540" w:rsidR="00DF1540" w:rsidP="1E8A3E05" w:rsidRDefault="00DF1540" w14:paraId="31C5CDC7" w14:textId="68D31779">
            <w:pPr>
              <w:ind w:left="0" w:hanging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Tìm </w:t>
            </w:r>
            <w:proofErr w:type="spellStart"/>
            <w:r w:rsidRPr="1E8A3E05" w:rsidR="1E8A3E05">
              <w:rPr>
                <w:rFonts w:ascii="Myriad Pro" w:hAnsi="Myriad Pro"/>
                <w:sz w:val="21"/>
                <w:szCs w:val="21"/>
              </w:rPr>
              <w:t>hiều</w:t>
            </w:r>
            <w:proofErr w:type="spellEnd"/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cách </w:t>
            </w:r>
            <w:proofErr w:type="spellStart"/>
            <w:r w:rsidRPr="1E8A3E05" w:rsidR="1E8A3E05">
              <w:rPr>
                <w:rFonts w:ascii="Myriad Pro" w:hAnsi="Myriad Pro"/>
                <w:sz w:val="21"/>
                <w:szCs w:val="21"/>
              </w:rPr>
              <w:t>fix</w:t>
            </w:r>
            <w:proofErr w:type="spellEnd"/>
            <w:r w:rsidRPr="1E8A3E05" w:rsidR="1E8A3E05">
              <w:rPr>
                <w:rFonts w:ascii="Myriad Pro" w:hAnsi="Myriad Pro"/>
                <w:sz w:val="21"/>
                <w:szCs w:val="21"/>
              </w:rPr>
              <w:t xml:space="preserve"> trên internet</w:t>
            </w:r>
          </w:p>
        </w:tc>
        <w:tc>
          <w:tcPr>
            <w:tcW w:w="1399" w:type="dxa"/>
            <w:tcMar/>
          </w:tcPr>
          <w:p w:rsidRPr="00DF1540" w:rsidR="00DF1540" w:rsidP="4348099F" w:rsidRDefault="00DF1540" w14:paraId="0C7426EF" w14:textId="4610BAEF">
            <w:pPr>
              <w:ind w:left="90" w:hanging="9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o</w:t>
            </w:r>
          </w:p>
        </w:tc>
        <w:tc>
          <w:tcPr>
            <w:tcW w:w="2126" w:type="dxa"/>
            <w:tcMar/>
          </w:tcPr>
          <w:p w:rsidRPr="00DF1540" w:rsidR="00DF1540" w:rsidP="1E8A3E05" w:rsidRDefault="00DF1540" w14:paraId="5F0657EB" w14:textId="58BF1A6D">
            <w:pPr>
              <w:pStyle w:val="Normal"/>
              <w:ind w:left="0" w:hanging="0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1E8A3E05" w:rsidTr="1E8A3E05" w14:paraId="00CA01C6">
        <w:trPr>
          <w:trHeight w:val="300"/>
        </w:trPr>
        <w:tc>
          <w:tcPr>
            <w:tcW w:w="3235" w:type="dxa"/>
            <w:tcMar/>
          </w:tcPr>
          <w:p w:rsidR="1E8A3E05" w:rsidP="1E8A3E05" w:rsidRDefault="1E8A3E05" w14:paraId="0301A075" w14:textId="750D8C95">
            <w:pPr>
              <w:pStyle w:val="Normal"/>
              <w:ind w:left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Lỗi thường gặp với Servlet</w:t>
            </w:r>
          </w:p>
        </w:tc>
        <w:tc>
          <w:tcPr>
            <w:tcW w:w="2250" w:type="dxa"/>
            <w:tcMar/>
          </w:tcPr>
          <w:p w:rsidR="1E8A3E05" w:rsidP="1E8A3E05" w:rsidRDefault="1E8A3E05" w14:paraId="169DF00F" w14:textId="1361B847">
            <w:pPr>
              <w:pStyle w:val="Normal"/>
              <w:ind w:left="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Nhờ giảng viên tháo gỡ</w:t>
            </w:r>
          </w:p>
        </w:tc>
        <w:tc>
          <w:tcPr>
            <w:tcW w:w="1399" w:type="dxa"/>
            <w:tcMar/>
          </w:tcPr>
          <w:p w:rsidR="1E8A3E05" w:rsidP="1E8A3E05" w:rsidRDefault="1E8A3E05" w14:paraId="2A6F0482" w14:textId="168AE4AE">
            <w:pPr>
              <w:pStyle w:val="Normal"/>
              <w:ind w:left="0"/>
              <w:jc w:val="center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o</w:t>
            </w:r>
          </w:p>
        </w:tc>
        <w:tc>
          <w:tcPr>
            <w:tcW w:w="2126" w:type="dxa"/>
            <w:tcMar/>
          </w:tcPr>
          <w:p w:rsidR="1E8A3E05" w:rsidP="1E8A3E05" w:rsidRDefault="1E8A3E05" w14:paraId="71E17CBA" w14:textId="6C0A6FA3">
            <w:pPr>
              <w:pStyle w:val="Normal"/>
              <w:rPr>
                <w:rFonts w:ascii="Myriad Pro" w:hAnsi="Myriad Pro"/>
                <w:sz w:val="21"/>
                <w:szCs w:val="21"/>
              </w:rPr>
            </w:pPr>
          </w:p>
        </w:tc>
      </w:tr>
    </w:tbl>
    <w:p w:rsidRPr="00DF1540" w:rsidR="00DF1540" w:rsidP="1E8A3E05" w:rsidRDefault="00DF1540" w14:paraId="53A20A21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</w:rPr>
      </w:pPr>
    </w:p>
    <w:p w:rsidRPr="00DF1540" w:rsidR="00DF1540" w:rsidP="1E8A3E05" w:rsidRDefault="00DF1540" w14:paraId="0A6B7E51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Các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câu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hỏi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quan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trọng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nhất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đã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đặt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Pr="00DF1540" w:rsidR="00DF1540" w:rsidTr="1E8A3E05" w14:paraId="4364ED59" w14:textId="77777777">
        <w:tc>
          <w:tcPr>
            <w:tcW w:w="4505" w:type="dxa"/>
            <w:tcMar/>
          </w:tcPr>
          <w:p w:rsidRPr="00DF1540" w:rsidR="00DF1540" w:rsidP="1E8A3E05" w:rsidRDefault="00DF1540" w14:paraId="58D9933C" w14:textId="77777777">
            <w:pPr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Câu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hỏi</w:t>
            </w:r>
          </w:p>
        </w:tc>
        <w:tc>
          <w:tcPr>
            <w:tcW w:w="4505" w:type="dxa"/>
            <w:tcMar/>
          </w:tcPr>
          <w:p w:rsidRPr="00DF1540" w:rsidR="00DF1540" w:rsidP="1E8A3E05" w:rsidRDefault="00DF1540" w14:paraId="2DF24C46" w14:textId="77777777">
            <w:pPr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Kết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quả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nhận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được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/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tìm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được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/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rút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ra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được</w:t>
            </w:r>
          </w:p>
        </w:tc>
      </w:tr>
    </w:tbl>
    <w:p w:rsidRPr="00DF1540" w:rsidR="00DF1540" w:rsidP="1E8A3E05" w:rsidRDefault="00DF1540" w14:paraId="3B1D36E1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  <w:lang w:val="vi-VN"/>
        </w:rPr>
      </w:pPr>
    </w:p>
    <w:p w:rsidRPr="00DF1540" w:rsidR="00DF1540" w:rsidP="1E8A3E05" w:rsidRDefault="00DF1540" w14:paraId="6ACF3246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  <w:lang w:val="vi-VN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Pr="00DF1540" w:rsidR="00DF1540" w:rsidTr="1E8A3E05" w14:paraId="6721D088" w14:textId="77777777">
        <w:tc>
          <w:tcPr>
            <w:tcW w:w="5755" w:type="dxa"/>
            <w:tcMar/>
          </w:tcPr>
          <w:p w:rsidRPr="00DF1540" w:rsidR="00DF1540" w:rsidP="4348099F" w:rsidRDefault="00DF1540" w14:paraId="29C88DC9" w14:textId="77777777">
            <w:pPr>
              <w:ind w:left="90" w:hanging="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Kiến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thức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/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kỹ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năng</w:t>
            </w:r>
          </w:p>
        </w:tc>
        <w:tc>
          <w:tcPr>
            <w:tcW w:w="3255" w:type="dxa"/>
            <w:tcMar/>
          </w:tcPr>
          <w:p w:rsidRPr="00DF1540" w:rsidR="00DF1540" w:rsidP="4348099F" w:rsidRDefault="00DF1540" w14:paraId="0DF4104B" w14:textId="77777777">
            <w:pPr>
              <w:ind w:left="90" w:hanging="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Nguyên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nhân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nhận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được</w:t>
            </w:r>
          </w:p>
        </w:tc>
      </w:tr>
      <w:tr w:rsidRPr="00DF1540" w:rsidR="00DF1540" w:rsidTr="1E8A3E05" w14:paraId="74C7A1FF" w14:textId="77777777">
        <w:tc>
          <w:tcPr>
            <w:tcW w:w="5755" w:type="dxa"/>
            <w:tcMar/>
          </w:tcPr>
          <w:p w:rsidRPr="00DF1540" w:rsidR="00DF1540" w:rsidP="4348099F" w:rsidRDefault="00DF1540" w14:paraId="1749CF98" w14:textId="57A12EAE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Thao tác với cơ sở dữ liệu</w:t>
            </w:r>
          </w:p>
        </w:tc>
        <w:tc>
          <w:tcPr>
            <w:tcW w:w="3255" w:type="dxa"/>
            <w:tcMar/>
          </w:tcPr>
          <w:p w:rsidRPr="00DF1540" w:rsidR="00DF1540" w:rsidP="4348099F" w:rsidRDefault="00DF1540" w14:paraId="05ADBA10" w14:textId="26A4089A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Thực hành</w:t>
            </w:r>
          </w:p>
        </w:tc>
      </w:tr>
      <w:tr w:rsidRPr="00DF1540" w:rsidR="00561658" w:rsidTr="1E8A3E05" w14:paraId="6047F1FC" w14:textId="77777777">
        <w:tc>
          <w:tcPr>
            <w:tcW w:w="5755" w:type="dxa"/>
            <w:tcMar/>
          </w:tcPr>
          <w:p w:rsidR="00561658" w:rsidP="4348099F" w:rsidRDefault="00561658" w14:paraId="0CDF2574" w14:textId="2949DF2E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JDBC với transaction</w:t>
            </w:r>
          </w:p>
        </w:tc>
        <w:tc>
          <w:tcPr>
            <w:tcW w:w="3255" w:type="dxa"/>
            <w:tcMar/>
          </w:tcPr>
          <w:p w:rsidR="00561658" w:rsidP="4348099F" w:rsidRDefault="00561658" w14:paraId="67AC83C4" w14:textId="0F261F1C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Làm case study</w:t>
            </w:r>
          </w:p>
        </w:tc>
      </w:tr>
      <w:tr w:rsidRPr="00DF1540" w:rsidR="00B3563F" w:rsidTr="1E8A3E05" w14:paraId="25069B6E" w14:textId="77777777">
        <w:tc>
          <w:tcPr>
            <w:tcW w:w="5755" w:type="dxa"/>
            <w:tcMar/>
          </w:tcPr>
          <w:p w:rsidR="00B3563F" w:rsidP="4348099F" w:rsidRDefault="00B3563F" w14:paraId="628EAA0B" w14:textId="57CE8408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3255" w:type="dxa"/>
            <w:tcMar/>
          </w:tcPr>
          <w:p w:rsidR="00B3563F" w:rsidP="4348099F" w:rsidRDefault="00B3563F" w14:paraId="161E5744" w14:textId="4E817767">
            <w:pPr>
              <w:ind w:left="90" w:hanging="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:rsidRPr="00DF1540" w:rsidR="00DF1540" w:rsidP="1E8A3E05" w:rsidRDefault="00DF1540" w14:paraId="299E9798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  <w:lang w:val="vi-VN"/>
        </w:rPr>
      </w:pPr>
    </w:p>
    <w:p w:rsidRPr="00DF1540" w:rsidR="00DF1540" w:rsidP="1E8A3E05" w:rsidRDefault="00DF1540" w14:paraId="442A61AF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  <w:lang w:val="vi-VN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Những hành động cải tiến tuần tới</w:t>
      </w:r>
    </w:p>
    <w:p w:rsidRPr="00DF1540" w:rsidR="00DF1540" w:rsidP="1E8A3E05" w:rsidRDefault="00DF1540" w14:paraId="28F24AA5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-142"/>
        <w:rPr>
          <w:rFonts w:ascii="Myriad Pro" w:hAnsi="Myriad Pro" w:eastAsia="MS Mincho" w:cs="Arial"/>
          <w:color w:val="auto"/>
          <w:sz w:val="21"/>
          <w:szCs w:val="21"/>
          <w:lang w:val="vi-VN"/>
        </w:rPr>
      </w:pP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Đặt các hành động theo tiêu chuẩn SMART, chấm điểm từ 1 đến 4 theo mô tả trong khóa </w:t>
      </w:r>
      <w:proofErr w:type="spellStart"/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Kanban</w:t>
      </w:r>
      <w:proofErr w:type="spellEnd"/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>.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5805"/>
        <w:gridCol w:w="540"/>
        <w:gridCol w:w="450"/>
        <w:gridCol w:w="450"/>
        <w:gridCol w:w="450"/>
        <w:gridCol w:w="450"/>
        <w:gridCol w:w="855"/>
      </w:tblGrid>
      <w:tr w:rsidRPr="00DF1540" w:rsidR="00DF1540" w:rsidTr="1E8A3E05" w14:paraId="1931A8A9" w14:textId="77777777">
        <w:tc>
          <w:tcPr>
            <w:tcW w:w="5805" w:type="dxa"/>
            <w:tcMar/>
          </w:tcPr>
          <w:p w:rsidRPr="00DF1540" w:rsidR="00DF1540" w:rsidP="4348099F" w:rsidRDefault="00DF1540" w14:paraId="72266E23" w14:textId="77777777">
            <w:pPr>
              <w:ind w:left="180" w:hanging="9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Hành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động</w:t>
            </w:r>
          </w:p>
        </w:tc>
        <w:tc>
          <w:tcPr>
            <w:tcW w:w="540" w:type="dxa"/>
            <w:tcMar/>
          </w:tcPr>
          <w:p w:rsidRPr="00DF1540" w:rsidR="00DF1540" w:rsidP="4348099F" w:rsidRDefault="00DF1540" w14:paraId="475C1885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S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33257E0F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M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4061D3D3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A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04081F58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R</w:t>
            </w:r>
          </w:p>
        </w:tc>
        <w:tc>
          <w:tcPr>
            <w:tcW w:w="450" w:type="dxa"/>
            <w:tcMar/>
          </w:tcPr>
          <w:p w:rsidRPr="00DF1540" w:rsidR="00DF1540" w:rsidP="4348099F" w:rsidRDefault="00DF1540" w14:paraId="46A736B4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</w:t>
            </w:r>
          </w:p>
        </w:tc>
        <w:tc>
          <w:tcPr>
            <w:tcW w:w="855" w:type="dxa"/>
            <w:tcMar/>
          </w:tcPr>
          <w:p w:rsidRPr="00DF1540" w:rsidR="00DF1540" w:rsidP="4348099F" w:rsidRDefault="00DF1540" w14:paraId="17EA7906" w14:textId="77777777">
            <w:pPr>
              <w:ind w:left="180" w:hanging="90"/>
              <w:jc w:val="center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Tổng</w:t>
            </w:r>
          </w:p>
        </w:tc>
      </w:tr>
      <w:tr w:rsidRPr="00DF1540" w:rsidR="00DF1540" w:rsidTr="1E8A3E05" w14:paraId="137F5856" w14:textId="77777777">
        <w:tc>
          <w:tcPr>
            <w:tcW w:w="5805" w:type="dxa"/>
            <w:tcMar/>
          </w:tcPr>
          <w:p w:rsidRPr="00DF1540" w:rsidR="00DF1540" w:rsidP="4348099F" w:rsidRDefault="00B3563F" w14:paraId="212007D4" w14:textId="2362053E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Hoàn thành case-study</w:t>
            </w:r>
          </w:p>
        </w:tc>
        <w:tc>
          <w:tcPr>
            <w:tcW w:w="540" w:type="dxa"/>
            <w:tcMar/>
          </w:tcPr>
          <w:p w:rsidRPr="00DF1540" w:rsidR="00DF1540" w:rsidP="4348099F" w:rsidRDefault="00DF1540" w14:paraId="64D91ED7" w14:textId="296F696B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7880FB3D" w14:textId="322BF701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07334AE6" w14:textId="5BAF9FA1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55CD1738" w14:textId="7B8BBB2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DF1540" w:rsidP="4348099F" w:rsidRDefault="00DF1540" w14:paraId="3800ABFE" w14:textId="3A97B4F0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855" w:type="dxa"/>
            <w:tcMar/>
          </w:tcPr>
          <w:p w:rsidRPr="00DF1540" w:rsidR="00DF1540" w:rsidP="4348099F" w:rsidRDefault="00DF1540" w14:paraId="0CD2F14A" w14:textId="086B583C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  <w:tr w:rsidRPr="00DF1540" w:rsidR="00561658" w:rsidTr="1E8A3E05" w14:paraId="379A16D2" w14:textId="77777777">
        <w:tc>
          <w:tcPr>
            <w:tcW w:w="5805" w:type="dxa"/>
            <w:tcMar/>
          </w:tcPr>
          <w:p w:rsidR="00561658" w:rsidP="4348099F" w:rsidRDefault="00561658" w14:paraId="282DAF1B" w14:textId="02624E7A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Ôn tập phần lý thuyết và thực hành thi kết thúc module</w:t>
            </w:r>
          </w:p>
        </w:tc>
        <w:tc>
          <w:tcPr>
            <w:tcW w:w="540" w:type="dxa"/>
            <w:tcMar/>
          </w:tcPr>
          <w:p w:rsidRPr="00DF1540" w:rsidR="00561658" w:rsidP="4348099F" w:rsidRDefault="00561658" w14:paraId="7BA36C35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477B1F72" w14:textId="77777777">
            <w:pPr>
              <w:ind w:left="180" w:hanging="90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59722B5C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0BF64530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450" w:type="dxa"/>
            <w:tcMar/>
          </w:tcPr>
          <w:p w:rsidRPr="00DF1540" w:rsidR="00561658" w:rsidP="4348099F" w:rsidRDefault="00561658" w14:paraId="01C8F0F9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  <w:tc>
          <w:tcPr>
            <w:tcW w:w="855" w:type="dxa"/>
            <w:tcMar/>
          </w:tcPr>
          <w:p w:rsidRPr="00DF1540" w:rsidR="00561658" w:rsidP="4348099F" w:rsidRDefault="00561658" w14:paraId="14D12C38" w14:textId="77777777">
            <w:pPr>
              <w:ind w:left="180" w:hanging="90"/>
              <w:jc w:val="center"/>
              <w:rPr>
                <w:rFonts w:ascii="Myriad Pro" w:hAnsi="Myriad Pro"/>
                <w:sz w:val="21"/>
                <w:szCs w:val="21"/>
                <w:lang w:val="vi-VN"/>
              </w:rPr>
            </w:pPr>
          </w:p>
        </w:tc>
      </w:tr>
    </w:tbl>
    <w:p w:rsidRPr="00DF1540" w:rsidR="00DF1540" w:rsidP="1E8A3E05" w:rsidRDefault="00DF1540" w14:paraId="176C946A" w14:textId="77777777">
      <w:p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after="0" w:line="240" w:lineRule="auto"/>
        <w:ind w:left="0"/>
        <w:rPr>
          <w:rFonts w:ascii="Myriad Pro" w:hAnsi="Myriad Pro" w:eastAsia="MS Mincho" w:cs="Arial"/>
          <w:color w:val="auto"/>
          <w:sz w:val="21"/>
          <w:szCs w:val="21"/>
        </w:rPr>
      </w:pPr>
      <w:r w:rsidRPr="1E8A3E05" w:rsidR="1E8A3E05">
        <w:rPr>
          <w:rFonts w:ascii="Myriad Pro" w:hAnsi="Myriad Pro" w:eastAsia="MS Mincho" w:cs="Arial"/>
          <w:color w:val="auto"/>
          <w:sz w:val="21"/>
          <w:szCs w:val="21"/>
        </w:rPr>
        <w:t xml:space="preserve"> </w:t>
      </w:r>
    </w:p>
    <w:p w:rsidRPr="00DF1540" w:rsidR="00DF1540" w:rsidP="1E8A3E05" w:rsidRDefault="00DF1540" w14:paraId="3B8670B0" w14:textId="77777777">
      <w:pPr>
        <w:keepNext w:val="1"/>
        <w:keepLines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spacing w:before="40" w:after="0" w:line="240" w:lineRule="auto"/>
        <w:ind w:left="-142"/>
        <w:outlineLvl w:val="1"/>
        <w:rPr>
          <w:rFonts w:ascii="Myriad Pro" w:hAnsi="Myriad Pro" w:eastAsia="DengXian Light" w:cs="Times New Roman"/>
          <w:b w:val="1"/>
          <w:bCs w:val="1"/>
          <w:sz w:val="28"/>
          <w:szCs w:val="28"/>
        </w:rPr>
      </w:pP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Những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nhiệm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vụ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cốt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lõi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của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tuần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 xml:space="preserve"> </w:t>
      </w:r>
      <w:r w:rsidRPr="1E8A3E05" w:rsidR="1E8A3E05">
        <w:rPr>
          <w:rFonts w:ascii="Myriad Pro" w:hAnsi="Myriad Pro" w:eastAsia="DengXian Light" w:cs="Times New Roman"/>
          <w:b w:val="1"/>
          <w:bCs w:val="1"/>
          <w:sz w:val="28"/>
          <w:szCs w:val="28"/>
        </w:rPr>
        <w:t>tới</w:t>
      </w:r>
    </w:p>
    <w:tbl>
      <w:tblPr>
        <w:tblStyle w:val="TableGrid"/>
        <w:tblW w:w="8985" w:type="dxa"/>
        <w:tblLook w:val="04A0" w:firstRow="1" w:lastRow="0" w:firstColumn="1" w:lastColumn="0" w:noHBand="0" w:noVBand="1"/>
      </w:tblPr>
      <w:tblGrid>
        <w:gridCol w:w="6435"/>
        <w:gridCol w:w="2550"/>
      </w:tblGrid>
      <w:tr w:rsidRPr="00DF1540" w:rsidR="00DF1540" w:rsidTr="1E8A3E05" w14:paraId="5820CAF6" w14:textId="77777777">
        <w:tc>
          <w:tcPr>
            <w:tcW w:w="6435" w:type="dxa"/>
            <w:tcMar/>
          </w:tcPr>
          <w:p w:rsidRPr="00DF1540" w:rsidR="00DF1540" w:rsidP="4348099F" w:rsidRDefault="00DF1540" w14:paraId="2F9DE309" w14:textId="77777777">
            <w:pPr>
              <w:ind w:left="0" w:hanging="0" w:firstLine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Nhiệm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vụ</w:t>
            </w:r>
          </w:p>
        </w:tc>
        <w:tc>
          <w:tcPr>
            <w:tcW w:w="2550" w:type="dxa"/>
            <w:tcMar/>
          </w:tcPr>
          <w:p w:rsidRPr="00DF1540" w:rsidR="00DF1540" w:rsidP="4348099F" w:rsidRDefault="00DF1540" w14:paraId="571B949A" w14:textId="77777777">
            <w:pPr>
              <w:ind w:left="0" w:hanging="0" w:firstLine="180"/>
              <w:rPr>
                <w:rFonts w:ascii="Myriad Pro" w:hAnsi="Myriad Pro"/>
                <w:b w:val="1"/>
                <w:bCs w:val="1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Thời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gian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ước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 xml:space="preserve"> </w:t>
            </w:r>
            <w:r w:rsidRPr="1E8A3E05" w:rsidR="1E8A3E05">
              <w:rPr>
                <w:rFonts w:ascii="Myriad Pro" w:hAnsi="Myriad Pro"/>
                <w:b w:val="1"/>
                <w:bCs w:val="1"/>
                <w:sz w:val="21"/>
                <w:szCs w:val="21"/>
              </w:rPr>
              <w:t>tính</w:t>
            </w:r>
          </w:p>
        </w:tc>
      </w:tr>
      <w:tr w:rsidRPr="00DF1540" w:rsidR="00DF1540" w:rsidTr="1E8A3E05" w14:paraId="628A00BB" w14:textId="77777777">
        <w:tc>
          <w:tcPr>
            <w:tcW w:w="6435" w:type="dxa"/>
            <w:tcMar/>
          </w:tcPr>
          <w:p w:rsidR="1E8A3E05" w:rsidP="1E8A3E05" w:rsidRDefault="1E8A3E05" w14:paraId="03607CC1" w14:textId="2362053E">
            <w:pPr>
              <w:ind w:left="180" w:hanging="9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Hoàn thành case-study</w:t>
            </w:r>
          </w:p>
        </w:tc>
        <w:tc>
          <w:tcPr>
            <w:tcW w:w="2550" w:type="dxa"/>
            <w:tcMar/>
          </w:tcPr>
          <w:p w:rsidRPr="00DF1540" w:rsidR="00DF1540" w:rsidP="4348099F" w:rsidRDefault="00561658" w14:paraId="792383F3" w14:textId="21F2C763">
            <w:pPr>
              <w:ind w:left="0" w:hanging="0" w:firstLine="18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3 ngày</w:t>
            </w:r>
          </w:p>
        </w:tc>
      </w:tr>
      <w:tr w:rsidRPr="00DF1540" w:rsidR="00DF1540" w:rsidTr="1E8A3E05" w14:paraId="5DB3A2DD" w14:textId="77777777">
        <w:tc>
          <w:tcPr>
            <w:tcW w:w="6435" w:type="dxa"/>
            <w:tcMar/>
          </w:tcPr>
          <w:p w:rsidR="1E8A3E05" w:rsidP="1E8A3E05" w:rsidRDefault="1E8A3E05" w14:paraId="7C7F8276" w14:textId="02624E7A">
            <w:pPr>
              <w:ind w:left="180" w:hanging="90"/>
              <w:rPr>
                <w:rFonts w:ascii="Myriad Pro" w:hAnsi="Myriad Pro"/>
                <w:sz w:val="21"/>
                <w:szCs w:val="21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Ôn tập phần lý thuyết và thực hành thi kết thúc module</w:t>
            </w:r>
          </w:p>
        </w:tc>
        <w:tc>
          <w:tcPr>
            <w:tcW w:w="2550" w:type="dxa"/>
            <w:tcMar/>
          </w:tcPr>
          <w:p w:rsidRPr="00DF1540" w:rsidR="00DF1540" w:rsidP="4348099F" w:rsidRDefault="000E4124" w14:paraId="4A4F4269" w14:textId="6EA6AC3F">
            <w:pPr>
              <w:ind w:left="0" w:hanging="0" w:firstLine="180"/>
              <w:rPr>
                <w:rFonts w:ascii="Myriad Pro" w:hAnsi="Myriad Pro"/>
                <w:sz w:val="21"/>
                <w:szCs w:val="21"/>
                <w:lang w:val="vi-VN"/>
              </w:rPr>
            </w:pPr>
            <w:r w:rsidRPr="1E8A3E05" w:rsidR="1E8A3E05">
              <w:rPr>
                <w:rFonts w:ascii="Myriad Pro" w:hAnsi="Myriad Pro"/>
                <w:sz w:val="21"/>
                <w:szCs w:val="21"/>
              </w:rPr>
              <w:t>2 ngày</w:t>
            </w:r>
          </w:p>
        </w:tc>
      </w:tr>
    </w:tbl>
    <w:p w:rsidRPr="00DF1540" w:rsidR="004E2638" w:rsidP="4348099F" w:rsidRDefault="004E2638" w14:paraId="64DA9DB2" w14:textId="132BEC88">
      <w:pPr>
        <w:pStyle w:val="Normal"/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Pr="00DF1540" w:rsidR="004E2638">
      <w:headerReference w:type="default" r:id="rId7"/>
      <w:footerReference w:type="default" r:id="rId8"/>
      <w:pgSz w:w="12240" w:h="15840" w:orient="portrait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397" w:rsidRDefault="00435397" w14:paraId="4A4B2644" w14:textId="77777777">
      <w:pPr>
        <w:spacing w:after="0" w:line="240" w:lineRule="auto"/>
      </w:pPr>
      <w:r>
        <w:separator/>
      </w:r>
    </w:p>
  </w:endnote>
  <w:endnote w:type="continuationSeparator" w:id="0">
    <w:p w:rsidR="00435397" w:rsidRDefault="00435397" w14:paraId="0A7AE2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F1540" w:rsidP="00DF1540" w:rsidRDefault="00DF1540" w14:paraId="384EA208" w14:textId="77777777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20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847B0" w:rsidR="00DF1540" w:rsidP="00DF1540" w:rsidRDefault="00DF1540" w14:paraId="3CCC31C3" w14:textId="77777777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:rsidRPr="005847B0" w:rsidR="00DF1540" w:rsidP="00DF1540" w:rsidRDefault="00DF1540" w14:paraId="009DE83A" w14:textId="77777777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63AC0DF">
              <v:stroke joinstyle="miter"/>
              <v:path gradientshapeok="t" o:connecttype="rect"/>
            </v:shapetype>
            <v:shape id="Text Box 13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>
              <v:textbox>
                <w:txbxContent>
                  <w:p w:rsidRPr="005847B0" w:rsidR="00DF1540" w:rsidP="00DF1540" w:rsidRDefault="00DF1540" w14:paraId="3CCC31C3" w14:textId="77777777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:rsidRPr="005847B0" w:rsidR="00DF1540" w:rsidP="00DF1540" w:rsidRDefault="00DF1540" w14:paraId="009DE83A" w14:textId="77777777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f497d [3215]" strokeweight="1.5pt" from="-70.5pt,-5.4pt" to="30.75pt,-5.4pt" w14:anchorId="7411F1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847B0" w:rsidR="00DF1540" w:rsidP="00DF1540" w:rsidRDefault="00DF1540" w14:paraId="4419CA07" w14:textId="77777777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w14:anchorId="4615010A">
              <v:textbox>
                <w:txbxContent>
                  <w:p w:rsidRPr="005847B0" w:rsidR="00DF1540" w:rsidP="00DF1540" w:rsidRDefault="00DF1540" w14:paraId="4419CA07" w14:textId="77777777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F1540" w:rsidP="00DF1540" w:rsidRDefault="00DF1540" w14:paraId="7B8FF319" w14:textId="77777777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397" w:rsidRDefault="00435397" w14:paraId="1BF2BE81" w14:textId="77777777">
      <w:pPr>
        <w:spacing w:after="0" w:line="240" w:lineRule="auto"/>
      </w:pPr>
      <w:r>
        <w:separator/>
      </w:r>
    </w:p>
  </w:footnote>
  <w:footnote w:type="continuationSeparator" w:id="0">
    <w:p w:rsidR="00435397" w:rsidRDefault="00435397" w14:paraId="224840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B60A3" w:rsidRDefault="00281000" w14:paraId="0E34F662" w14:textId="77777777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B60A3" w:rsidRDefault="000B60A3" w14:paraId="56887A46" w14:textId="77777777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8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color="#262678" stroked="f" w14:anchorId="3181EF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>
              <v:textbox inset="2.53958mm,2.53958mm,2.53958mm,2.53958mm">
                <w:txbxContent>
                  <w:p w:rsidR="000B60A3" w:rsidRDefault="000B60A3" w14:paraId="56887A46" w14:textId="77777777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0B60A3" w:rsidRDefault="000B60A3" w14:paraId="23DAC08D" w14:textId="77777777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5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7" fillcolor="#262678" stroked="f" w14:anchorId="74357E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>
              <v:textbox inset="2.53958mm,2.53958mm,2.53958mm,2.53958mm">
                <w:txbxContent>
                  <w:p w:rsidR="000B60A3" w:rsidRDefault="000B60A3" w14:paraId="23DAC08D" w14:textId="77777777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hint="default" w:ascii="Symbol" w:hAnsi="Symbol" w:eastAsia="Open Sans Light" w:cs="Open Sans Ligh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B60A3"/>
    <w:rsid w:val="000E4124"/>
    <w:rsid w:val="001843AE"/>
    <w:rsid w:val="001B3669"/>
    <w:rsid w:val="00242C37"/>
    <w:rsid w:val="00281000"/>
    <w:rsid w:val="003E15D2"/>
    <w:rsid w:val="00435397"/>
    <w:rsid w:val="004E2638"/>
    <w:rsid w:val="004F326B"/>
    <w:rsid w:val="00505E6D"/>
    <w:rsid w:val="00561658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B3563F"/>
    <w:rsid w:val="00C73A02"/>
    <w:rsid w:val="00C8583B"/>
    <w:rsid w:val="00DF1540"/>
    <w:rsid w:val="00E11B4B"/>
    <w:rsid w:val="00E846FE"/>
    <w:rsid w:val="00EA2750"/>
    <w:rsid w:val="00F51891"/>
    <w:rsid w:val="00F57E0C"/>
    <w:rsid w:val="00FD6826"/>
    <w:rsid w:val="1E8A3E05"/>
    <w:rsid w:val="3B8927B5"/>
    <w:rsid w:val="4348099F"/>
    <w:rsid w:val="45A68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hAnsi="Open Sans Light" w:eastAsia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uiPriority w:val="0"/>
    <w:name w:val="Normal"/>
    <w:rsid w:val="1E8A3E05"/>
    <w:rPr>
      <w:noProof w:val="0"/>
      <w:lang w:val="vi-VN"/>
    </w:rPr>
  </w:style>
  <w:style w:type="paragraph" w:styleId="Heading1">
    <w:uiPriority w:val="1"/>
    <w:name w:val="heading 1"/>
    <w:basedOn w:val="Normal"/>
    <w:next w:val="Normal"/>
    <w:rsid w:val="1E8A3E05"/>
    <w:rPr>
      <w:b w:val="1"/>
      <w:bCs w:val="1"/>
      <w:sz w:val="48"/>
      <w:szCs w:val="48"/>
    </w:rPr>
    <w:pPr>
      <w:keepNext w:val="1"/>
      <w:spacing w:before="480" w:after="120"/>
      <w:outlineLvl w:val="0"/>
    </w:pPr>
  </w:style>
  <w:style w:type="paragraph" w:styleId="Heading2">
    <w:uiPriority w:val="1"/>
    <w:name w:val="heading 2"/>
    <w:basedOn w:val="Normal"/>
    <w:next w:val="Normal"/>
    <w:rsid w:val="1E8A3E05"/>
    <w:rPr>
      <w:rFonts w:ascii="PT Sans" w:hAnsi="PT Sans" w:eastAsia="PT Sans" w:cs="PT Sans"/>
      <w:color w:val="366091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1"/>
    <w:name w:val="heading 3"/>
    <w:basedOn w:val="Normal"/>
    <w:next w:val="Normal"/>
    <w:rsid w:val="1E8A3E05"/>
    <w:rPr>
      <w:rFonts w:ascii="PT Sans" w:hAnsi="PT Sans" w:eastAsia="PT Sans" w:cs="PT Sans"/>
      <w:color w:val="243F61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1"/>
    <w:name w:val="heading 4"/>
    <w:basedOn w:val="Normal"/>
    <w:next w:val="Normal"/>
    <w:rsid w:val="1E8A3E05"/>
    <w:rPr>
      <w:b w:val="1"/>
      <w:bCs w:val="1"/>
      <w:sz w:val="24"/>
      <w:szCs w:val="24"/>
    </w:rPr>
    <w:pPr>
      <w:keepNext w:val="1"/>
      <w:spacing w:before="240" w:after="40"/>
      <w:outlineLvl w:val="3"/>
    </w:pPr>
  </w:style>
  <w:style w:type="paragraph" w:styleId="Heading5">
    <w:uiPriority w:val="1"/>
    <w:name w:val="heading 5"/>
    <w:basedOn w:val="Normal"/>
    <w:next w:val="Normal"/>
    <w:rsid w:val="1E8A3E05"/>
    <w:rPr>
      <w:b w:val="1"/>
      <w:bCs w:val="1"/>
    </w:rPr>
    <w:pPr>
      <w:keepNext w:val="1"/>
      <w:spacing w:before="220" w:after="40"/>
      <w:outlineLvl w:val="4"/>
    </w:pPr>
  </w:style>
  <w:style w:type="paragraph" w:styleId="Heading6">
    <w:uiPriority w:val="1"/>
    <w:name w:val="heading 6"/>
    <w:basedOn w:val="Normal"/>
    <w:next w:val="Normal"/>
    <w:rsid w:val="1E8A3E05"/>
    <w:rPr>
      <w:b w:val="1"/>
      <w:bCs w:val="1"/>
      <w:sz w:val="20"/>
      <w:szCs w:val="20"/>
    </w:rPr>
    <w:pPr>
      <w:keepNext w:val="1"/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"/>
    <w:name w:val="Title"/>
    <w:basedOn w:val="Normal"/>
    <w:next w:val="Normal"/>
    <w:link w:val="TitleChar"/>
    <w:rsid w:val="1E8A3E05"/>
    <w:rPr>
      <w:b w:val="1"/>
      <w:bCs w:val="1"/>
      <w:sz w:val="72"/>
      <w:szCs w:val="72"/>
    </w:rPr>
    <w:pPr>
      <w:keepNext w:val="1"/>
      <w:spacing w:before="480" w:after="120"/>
    </w:pPr>
  </w:style>
  <w:style w:type="paragraph" w:styleId="Subtitle">
    <w:uiPriority w:val="1"/>
    <w:name w:val="Subtitle"/>
    <w:basedOn w:val="Normal"/>
    <w:next w:val="Normal"/>
    <w:rsid w:val="1E8A3E05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spacing w:before="360" w:after="80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uiPriority w:val="34"/>
    <w:name w:val="List Paragraph"/>
    <w:basedOn w:val="Normal"/>
    <w:qFormat/>
    <w:rsid w:val="1E8A3E0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link w:val="HeaderChar"/>
    <w:rsid w:val="1E8A3E0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8A3E05"/>
    <w:rPr>
      <w:noProof w:val="0"/>
      <w:lang w:val="vi-VN"/>
    </w:rPr>
  </w:style>
  <w:style w:type="paragraph" w:styleId="Footer">
    <w:uiPriority w:val="99"/>
    <w:name w:val="footer"/>
    <w:basedOn w:val="Normal"/>
    <w:unhideWhenUsed/>
    <w:link w:val="FooterChar"/>
    <w:rsid w:val="1E8A3E0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8A3E05"/>
    <w:rPr>
      <w:noProof w:val="0"/>
      <w:lang w:val="vi-VN"/>
    </w:rPr>
  </w:style>
  <w:style w:type="character" w:styleId="TitleChar" w:customStyle="true">
    <w:uiPriority w:val="1"/>
    <w:name w:val="Title Char"/>
    <w:basedOn w:val="DefaultParagraphFont"/>
    <w:link w:val="Title"/>
    <w:rsid w:val="1E8A3E05"/>
    <w:rPr>
      <w:b w:val="1"/>
      <w:bCs w:val="1"/>
      <w:noProof w:val="0"/>
      <w:sz w:val="72"/>
      <w:szCs w:val="72"/>
      <w:lang w:val="vi-VN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ind w:left="0"/>
    </w:pPr>
    <w:rPr>
      <w:rFonts w:ascii="Calibri" w:hAnsi="Calibri" w:eastAsia="MS Mincho" w:cs="Arial"/>
      <w:color w:val="auto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8A3E05"/>
    <w:rPr>
      <w:rFonts w:ascii="Calibri" w:hAnsi="Calibri" w:eastAsia="" w:cs="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8A3E05"/>
    <w:rPr>
      <w:rFonts w:ascii="Calibri" w:hAnsi="Calibri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8A3E05"/>
    <w:rPr>
      <w:rFonts w:ascii="Calibri" w:hAnsi="Calibri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1E8A3E0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8A3E05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7Char" w:customStyle="true">
    <w:uiPriority w:val="9"/>
    <w:name w:val="Heading 7 Char"/>
    <w:basedOn w:val="DefaultParagraphFont"/>
    <w:link w:val="Heading7"/>
    <w:rsid w:val="1E8A3E05"/>
    <w:rPr>
      <w:rFonts w:ascii="Calibri" w:hAnsi="Calibri" w:eastAsia="" w:cs="" w:asciiTheme="majorAscii" w:hAnsiTheme="majorAscii" w:eastAsiaTheme="majorEastAsia" w:cstheme="majorBidi"/>
      <w:i w:val="1"/>
      <w:iCs w:val="1"/>
      <w:noProof w:val="0"/>
      <w:color w:val="243F60"/>
      <w:lang w:val="vi-VN"/>
    </w:rPr>
  </w:style>
  <w:style w:type="character" w:styleId="Heading8Char" w:customStyle="true">
    <w:uiPriority w:val="9"/>
    <w:name w:val="Heading 8 Char"/>
    <w:basedOn w:val="DefaultParagraphFont"/>
    <w:link w:val="Heading8"/>
    <w:rsid w:val="1E8A3E05"/>
    <w:rPr>
      <w:rFonts w:ascii="Calibri" w:hAnsi="Calibri" w:eastAsia="" w:cs="" w:asciiTheme="majorAscii" w:hAnsiTheme="majorAscii" w:eastAsiaTheme="majorEastAsia" w:cstheme="majorBidi"/>
      <w:noProof w:val="0"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DefaultParagraphFont"/>
    <w:link w:val="Heading9"/>
    <w:rsid w:val="1E8A3E05"/>
    <w:rPr>
      <w:rFonts w:ascii="Calibri" w:hAnsi="Calibri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DefaultParagraphFont"/>
    <w:link w:val="Quote"/>
    <w:rsid w:val="1E8A3E05"/>
    <w:rPr>
      <w:i w:val="1"/>
      <w:iCs w:val="1"/>
      <w:noProof w:val="0"/>
      <w:color w:val="404040" w:themeColor="text1" w:themeTint="BF" w:themeShade="FF"/>
      <w:lang w:val="vi-VN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8A3E05"/>
    <w:rPr>
      <w:i w:val="1"/>
      <w:iCs w:val="1"/>
      <w:noProof w:val="0"/>
      <w:color w:val="4F81BD" w:themeColor="accent1" w:themeTint="FF" w:themeShade="FF"/>
      <w:lang w:val="vi-VN"/>
    </w:rPr>
  </w:style>
  <w:style w:type="paragraph" w:styleId="TOC1">
    <w:uiPriority w:val="39"/>
    <w:name w:val="toc 1"/>
    <w:basedOn w:val="Normal"/>
    <w:next w:val="Normal"/>
    <w:unhideWhenUsed/>
    <w:rsid w:val="1E8A3E0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8A3E0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8A3E0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8A3E0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8A3E0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8A3E0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8A3E0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8A3E0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8A3E0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8A3E0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8A3E05"/>
    <w:rPr>
      <w:noProof w:val="0"/>
      <w:sz w:val="20"/>
      <w:szCs w:val="20"/>
      <w:lang w:val="vi-VN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8A3E0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8A3E05"/>
    <w:rPr>
      <w:noProof w:val="0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Huy Nguyễn</dc:creator>
  <lastModifiedBy>Huy Nguyễn</lastModifiedBy>
  <revision>9</revision>
  <dcterms:created xsi:type="dcterms:W3CDTF">2022-10-17T07:31:00.0000000Z</dcterms:created>
  <dcterms:modified xsi:type="dcterms:W3CDTF">2023-01-12T09:32:08.0103757Z</dcterms:modified>
</coreProperties>
</file>