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Layout w:type="fixed"/>
        <w:tblLook w:val="0000"/>
      </w:tblPr>
      <w:tblGrid>
        <w:gridCol w:w="1850"/>
        <w:gridCol w:w="2936"/>
        <w:gridCol w:w="1559"/>
        <w:gridCol w:w="1134"/>
        <w:gridCol w:w="1134"/>
        <w:gridCol w:w="1134"/>
        <w:tblGridChange w:id="0">
          <w:tblGrid>
            <w:gridCol w:w="1850"/>
            <w:gridCol w:w="2936"/>
            <w:gridCol w:w="1559"/>
            <w:gridCol w:w="1134"/>
            <w:gridCol w:w="1134"/>
            <w:gridCol w:w="1134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02/09/17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6:30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7:40 pm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CU-Reportalo-reportar problema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Nodier Jose Pineda Villa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2"/>
        <w:gridCol w:w="5064"/>
        <w:gridCol w:w="1451"/>
        <w:gridCol w:w="1303"/>
        <w:tblGridChange w:id="0">
          <w:tblGrid>
            <w:gridCol w:w="1802"/>
            <w:gridCol w:w="5064"/>
            <w:gridCol w:w="1451"/>
            <w:gridCol w:w="13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Normal: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Paso 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 falta el campo tipo de problema debido a que teniendo únicamente el campo descripción se podrían generar ambigüedades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9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Normal: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Paso 6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Falta especificar el procedimiento mediante el cual el sistema redirecciona la información reportada a la empresa adecuada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alterno: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Paso 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especifica de </w:t>
            </w:r>
            <w:r w:rsidDel="00000000" w:rsidR="00000000" w:rsidRPr="00000000">
              <w:rPr>
                <w:rtl w:val="0"/>
              </w:rPr>
              <w:t xml:space="preserve">qué</w:t>
            </w:r>
            <w:r w:rsidDel="00000000" w:rsidR="00000000" w:rsidRPr="00000000">
              <w:rPr>
                <w:vertAlign w:val="baseline"/>
                <w:rtl w:val="0"/>
              </w:rPr>
              <w:t xml:space="preserve"> flujo se deriva (podría derivarse de otro flujo alterno)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Baja </w:t>
            </w:r>
          </w:p>
        </w:tc>
      </w:tr>
      <w:tr>
        <w:trPr>
          <w:trHeight w:val="8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alterno: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(incompleto)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Falta </w:t>
            </w:r>
            <w:r w:rsidDel="00000000" w:rsidR="00000000" w:rsidRPr="00000000">
              <w:rPr>
                <w:rtl w:val="0"/>
              </w:rPr>
              <w:t xml:space="preserve">el flujo alterno </w:t>
            </w:r>
            <w:r w:rsidDel="00000000" w:rsidR="00000000" w:rsidRPr="00000000">
              <w:rPr>
                <w:vertAlign w:val="baseline"/>
                <w:rtl w:val="0"/>
              </w:rPr>
              <w:t xml:space="preserve">mediante la cual el caso de uso encuentra reportes repetidos (con los mismos datos)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Flujos Alternos: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(incompleto)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Falta el flujo alterno en caso de que la </w:t>
            </w:r>
            <w:r w:rsidDel="00000000" w:rsidR="00000000" w:rsidRPr="00000000">
              <w:rPr>
                <w:rtl w:val="0"/>
              </w:rPr>
              <w:t xml:space="preserve">geolocalización</w:t>
            </w:r>
            <w:r w:rsidDel="00000000" w:rsidR="00000000" w:rsidRPr="00000000">
              <w:rPr>
                <w:vertAlign w:val="baseline"/>
                <w:rtl w:val="0"/>
              </w:rPr>
              <w:t xml:space="preserve"> sea incorrecta.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Alto</w:t>
            </w:r>
          </w:p>
        </w:tc>
      </w:tr>
      <w:tr>
        <w:trPr>
          <w:trHeight w:val="9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Normal: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Paso 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Falta la </w:t>
            </w:r>
            <w:r w:rsidDel="00000000" w:rsidR="00000000" w:rsidRPr="00000000">
              <w:rPr>
                <w:rtl w:val="0"/>
              </w:rPr>
              <w:t xml:space="preserve">validación</w:t>
            </w:r>
            <w:r w:rsidDel="00000000" w:rsidR="00000000" w:rsidRPr="00000000">
              <w:rPr>
                <w:vertAlign w:val="baseline"/>
                <w:rtl w:val="0"/>
              </w:rPr>
              <w:t xml:space="preserve"> de los campos obligatorios como el titulo, la foto y el tipo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