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12" w:rsidRPr="00995188" w:rsidRDefault="003614A3">
      <w:pPr>
        <w:rPr>
          <w:rFonts w:ascii="Times New Roman" w:hAnsi="Times New Roman" w:cs="Times New Roman"/>
          <w:b/>
          <w:bCs/>
        </w:rPr>
      </w:pPr>
      <w:r w:rsidRPr="00995188">
        <w:rPr>
          <w:rFonts w:ascii="Times New Roman" w:hAnsi="Times New Roman" w:cs="Times New Roman"/>
          <w:b/>
          <w:bCs/>
        </w:rPr>
        <w:t xml:space="preserve">Machine Learning Based Fall Prediction </w:t>
      </w:r>
    </w:p>
    <w:p w:rsidR="003614A3" w:rsidRPr="00995188" w:rsidRDefault="003614A3">
      <w:pPr>
        <w:rPr>
          <w:rFonts w:ascii="Times New Roman" w:hAnsi="Times New Roman" w:cs="Times New Roman"/>
          <w:b/>
          <w:bCs/>
        </w:rPr>
      </w:pPr>
    </w:p>
    <w:p w:rsidR="003614A3" w:rsidRPr="00995188" w:rsidRDefault="003614A3">
      <w:pPr>
        <w:rPr>
          <w:rFonts w:ascii="Times New Roman" w:hAnsi="Times New Roman" w:cs="Times New Roman"/>
          <w:b/>
          <w:bCs/>
        </w:rPr>
      </w:pPr>
      <w:r w:rsidRPr="00995188">
        <w:rPr>
          <w:rFonts w:ascii="Times New Roman" w:hAnsi="Times New Roman" w:cs="Times New Roman"/>
          <w:b/>
          <w:bCs/>
        </w:rPr>
        <w:t>Abstract</w:t>
      </w:r>
    </w:p>
    <w:p w:rsidR="003614A3" w:rsidRPr="000F5D0D" w:rsidRDefault="003614A3">
      <w:pPr>
        <w:rPr>
          <w:rFonts w:ascii="Times New Roman" w:hAnsi="Times New Roman" w:cs="Times New Roman"/>
        </w:rPr>
      </w:pPr>
    </w:p>
    <w:p w:rsidR="003614A3" w:rsidRPr="000F5D0D" w:rsidRDefault="003614A3" w:rsidP="00291F90">
      <w:pPr>
        <w:rPr>
          <w:rFonts w:ascii="Times New Roman" w:hAnsi="Times New Roman" w:cs="Times New Roman"/>
        </w:rPr>
      </w:pPr>
      <w:r w:rsidRPr="000F5D0D">
        <w:rPr>
          <w:rFonts w:ascii="Times New Roman" w:hAnsi="Times New Roman" w:cs="Times New Roman"/>
        </w:rPr>
        <w:t xml:space="preserve">Fall is an increasingly severe problem for aging population, especially for those who aged 65 or above. Among the cancer population, this rate is even higher for the reason that certain chemotherapy treatment will likely have a strong sedative effect that can affect patients’ motor function. In the past few years, many protocols were designed, aiming to </w:t>
      </w:r>
      <w:r w:rsidR="003E4C44">
        <w:rPr>
          <w:rFonts w:ascii="Times New Roman" w:hAnsi="Times New Roman" w:cs="Times New Roman"/>
        </w:rPr>
        <w:t>detect falls in advance</w:t>
      </w:r>
      <w:r w:rsidRPr="000F5D0D">
        <w:rPr>
          <w:rFonts w:ascii="Times New Roman" w:hAnsi="Times New Roman" w:cs="Times New Roman"/>
        </w:rPr>
        <w:t xml:space="preserve"> based on clinical tests, muscle functions, cancer type and other relevant indicators. In this study, we developed a machine learning-based algorithm, combined with clinical data, to create a </w:t>
      </w:r>
      <w:r w:rsidR="00291F90">
        <w:rPr>
          <w:rFonts w:ascii="Times New Roman" w:hAnsi="Times New Roman" w:cs="Times New Roman"/>
        </w:rPr>
        <w:t>model</w:t>
      </w:r>
      <w:r w:rsidRPr="000F5D0D">
        <w:rPr>
          <w:rFonts w:ascii="Times New Roman" w:hAnsi="Times New Roman" w:cs="Times New Roman"/>
        </w:rPr>
        <w:t xml:space="preserve"> that can help clinicians effectively identify cancer patients under a high risk for falling at an early stage. </w:t>
      </w:r>
    </w:p>
    <w:p w:rsidR="003E4C44" w:rsidRDefault="003E4C44" w:rsidP="003E4C44">
      <w:pPr>
        <w:rPr>
          <w:rFonts w:ascii="Times New Roman" w:hAnsi="Times New Roman" w:cs="Times New Roman"/>
          <w:b/>
          <w:bCs/>
        </w:rPr>
      </w:pPr>
    </w:p>
    <w:p w:rsidR="003614A3" w:rsidRPr="003E4C44" w:rsidRDefault="003E4C44" w:rsidP="003E4C44">
      <w:pPr>
        <w:rPr>
          <w:rFonts w:ascii="Times New Roman" w:hAnsi="Times New Roman" w:cs="Times New Roman"/>
          <w:b/>
          <w:bCs/>
        </w:rPr>
      </w:pPr>
      <w:r>
        <w:rPr>
          <w:rFonts w:ascii="Times New Roman" w:hAnsi="Times New Roman" w:cs="Times New Roman"/>
          <w:b/>
          <w:bCs/>
        </w:rPr>
        <w:t>1.</w:t>
      </w:r>
      <w:r w:rsidRPr="003E4C44">
        <w:rPr>
          <w:rFonts w:ascii="Times New Roman" w:hAnsi="Times New Roman" w:cs="Times New Roman"/>
          <w:b/>
          <w:bCs/>
        </w:rPr>
        <w:t xml:space="preserve"> Introduction</w:t>
      </w:r>
    </w:p>
    <w:p w:rsidR="003614A3" w:rsidRPr="000F5D0D" w:rsidRDefault="003614A3">
      <w:pPr>
        <w:rPr>
          <w:rFonts w:ascii="Times New Roman" w:hAnsi="Times New Roman" w:cs="Times New Roman"/>
        </w:rPr>
      </w:pPr>
    </w:p>
    <w:p w:rsidR="000F5D0D" w:rsidRPr="000F5D0D" w:rsidRDefault="00702D0D">
      <w:pPr>
        <w:rPr>
          <w:rFonts w:ascii="Times New Roman" w:hAnsi="Times New Roman" w:cs="Times New Roman"/>
        </w:rPr>
      </w:pPr>
      <w:r w:rsidRPr="000F5D0D">
        <w:rPr>
          <w:rFonts w:ascii="Times New Roman" w:hAnsi="Times New Roman" w:cs="Times New Roman"/>
        </w:rPr>
        <w:t>The population is aging globally, and it has been estimated that about 900 million of the world population was aged 60 years.</w:t>
      </w:r>
      <w:r w:rsidR="000F5D0D" w:rsidRPr="000F5D0D">
        <w:rPr>
          <w:rFonts w:ascii="Times New Roman" w:hAnsi="Times New Roman" w:cs="Times New Roman"/>
        </w:rPr>
        <w:t xml:space="preserve"> [1]</w:t>
      </w:r>
      <w:r w:rsidRPr="000F5D0D">
        <w:rPr>
          <w:rFonts w:ascii="Times New Roman" w:hAnsi="Times New Roman" w:cs="Times New Roman"/>
        </w:rPr>
        <w:t xml:space="preserve"> For the aging population, fall has been the major risk factors that contributed to injury, disability, fracture and even premature death and greatly compromised old people’s independence and well-being. </w:t>
      </w:r>
      <w:r w:rsidR="000F5D0D" w:rsidRPr="000F5D0D">
        <w:rPr>
          <w:rFonts w:ascii="Times New Roman" w:hAnsi="Times New Roman" w:cs="Times New Roman"/>
        </w:rPr>
        <w:t>In 2015, over one-third of older adults experienced at least one fall more each year. [2]</w:t>
      </w:r>
    </w:p>
    <w:p w:rsidR="000F5D0D" w:rsidRPr="000F5D0D" w:rsidRDefault="000F5D0D" w:rsidP="009F6283">
      <w:pPr>
        <w:tabs>
          <w:tab w:val="left" w:pos="1239"/>
        </w:tabs>
        <w:rPr>
          <w:rFonts w:ascii="Times New Roman" w:hAnsi="Times New Roman" w:cs="Times New Roman"/>
        </w:rPr>
      </w:pPr>
    </w:p>
    <w:p w:rsidR="003614A3" w:rsidRPr="000F5D0D" w:rsidRDefault="00702D0D" w:rsidP="009713F2">
      <w:pPr>
        <w:rPr>
          <w:rFonts w:ascii="Times New Roman" w:hAnsi="Times New Roman" w:cs="Times New Roman"/>
        </w:rPr>
      </w:pPr>
      <w:r w:rsidRPr="000F5D0D">
        <w:rPr>
          <w:rFonts w:ascii="Times New Roman" w:hAnsi="Times New Roman" w:cs="Times New Roman"/>
        </w:rPr>
        <w:t xml:space="preserve">The situation is even worse in aging cancer population for a couple of reasons. First, a lot of chemotherapy induced neuropathy, </w:t>
      </w:r>
      <w:r w:rsidR="000F5D0D" w:rsidRPr="000F5D0D">
        <w:rPr>
          <w:rFonts w:ascii="Times New Roman" w:hAnsi="Times New Roman" w:cs="Times New Roman"/>
        </w:rPr>
        <w:t xml:space="preserve">in which patients’ peripheral nerves are </w:t>
      </w:r>
      <w:r w:rsidR="009713F2">
        <w:rPr>
          <w:rFonts w:ascii="Times New Roman" w:hAnsi="Times New Roman" w:cs="Times New Roman"/>
        </w:rPr>
        <w:t>affected</w:t>
      </w:r>
      <w:r w:rsidR="000F5D0D" w:rsidRPr="000F5D0D">
        <w:rPr>
          <w:rFonts w:ascii="Times New Roman" w:hAnsi="Times New Roman" w:cs="Times New Roman"/>
        </w:rPr>
        <w:t xml:space="preserve"> and symptoms’ like pain, numbness and tingling </w:t>
      </w:r>
      <w:r w:rsidR="009713F2">
        <w:rPr>
          <w:rFonts w:ascii="Times New Roman" w:hAnsi="Times New Roman" w:cs="Times New Roman"/>
        </w:rPr>
        <w:t>follow</w:t>
      </w:r>
      <w:r w:rsidR="000F5D0D" w:rsidRPr="000F5D0D">
        <w:rPr>
          <w:rFonts w:ascii="Times New Roman" w:hAnsi="Times New Roman" w:cs="Times New Roman"/>
        </w:rPr>
        <w:t xml:space="preserve">. Neuropathy </w:t>
      </w:r>
      <w:r w:rsidR="009713F2">
        <w:rPr>
          <w:rFonts w:ascii="Times New Roman" w:hAnsi="Times New Roman" w:cs="Times New Roman"/>
        </w:rPr>
        <w:t>can greatly undermine</w:t>
      </w:r>
      <w:r w:rsidR="000F5D0D" w:rsidRPr="000F5D0D">
        <w:rPr>
          <w:rFonts w:ascii="Times New Roman" w:hAnsi="Times New Roman" w:cs="Times New Roman"/>
        </w:rPr>
        <w:t xml:space="preserve"> patient</w:t>
      </w:r>
      <w:r w:rsidR="009713F2">
        <w:rPr>
          <w:rFonts w:ascii="Times New Roman" w:hAnsi="Times New Roman" w:cs="Times New Roman"/>
        </w:rPr>
        <w:t>s’ motor functions and increase their propensity</w:t>
      </w:r>
      <w:r w:rsidR="000F5D0D" w:rsidRPr="000F5D0D">
        <w:rPr>
          <w:rFonts w:ascii="Times New Roman" w:hAnsi="Times New Roman" w:cs="Times New Roman"/>
        </w:rPr>
        <w:t xml:space="preserve"> for fall</w:t>
      </w:r>
      <w:r w:rsidR="009713F2" w:rsidRPr="000F5D0D">
        <w:rPr>
          <w:rFonts w:ascii="Times New Roman" w:hAnsi="Times New Roman" w:cs="Times New Roman"/>
        </w:rPr>
        <w:t>. [</w:t>
      </w:r>
      <w:r w:rsidR="000F5D0D" w:rsidRPr="000F5D0D">
        <w:rPr>
          <w:rFonts w:ascii="Times New Roman" w:hAnsi="Times New Roman" w:cs="Times New Roman"/>
        </w:rPr>
        <w:t xml:space="preserve">3] </w:t>
      </w:r>
      <w:r w:rsidR="009713F2">
        <w:rPr>
          <w:rFonts w:ascii="Times New Roman" w:hAnsi="Times New Roman" w:cs="Times New Roman"/>
        </w:rPr>
        <w:t>Besides</w:t>
      </w:r>
      <w:r w:rsidR="000F5D0D" w:rsidRPr="000F5D0D">
        <w:rPr>
          <w:rFonts w:ascii="Times New Roman" w:hAnsi="Times New Roman" w:cs="Times New Roman"/>
        </w:rPr>
        <w:t xml:space="preserve">, </w:t>
      </w:r>
      <w:r w:rsidR="009713F2">
        <w:rPr>
          <w:rFonts w:ascii="Times New Roman" w:hAnsi="Times New Roman" w:cs="Times New Roman"/>
        </w:rPr>
        <w:t>i</w:t>
      </w:r>
      <w:r w:rsidR="000F5D0D" w:rsidRPr="000F5D0D">
        <w:rPr>
          <w:rFonts w:ascii="Times New Roman" w:hAnsi="Times New Roman" w:cs="Times New Roman"/>
        </w:rPr>
        <w:t>t has been found that polypharmacy is</w:t>
      </w:r>
      <w:r w:rsidR="009713F2">
        <w:rPr>
          <w:rFonts w:ascii="Times New Roman" w:hAnsi="Times New Roman" w:cs="Times New Roman"/>
        </w:rPr>
        <w:t xml:space="preserve"> another</w:t>
      </w:r>
      <w:r w:rsidR="000F5D0D" w:rsidRPr="000F5D0D">
        <w:rPr>
          <w:rFonts w:ascii="Times New Roman" w:hAnsi="Times New Roman" w:cs="Times New Roman"/>
        </w:rPr>
        <w:t xml:space="preserve"> a risk factor for falls</w:t>
      </w:r>
      <w:r w:rsidR="009713F2">
        <w:rPr>
          <w:rFonts w:ascii="Times New Roman" w:hAnsi="Times New Roman" w:cs="Times New Roman"/>
        </w:rPr>
        <w:t xml:space="preserve"> among cancer population</w:t>
      </w:r>
      <w:r w:rsidR="000F5D0D" w:rsidRPr="000F5D0D">
        <w:rPr>
          <w:rFonts w:ascii="Times New Roman" w:hAnsi="Times New Roman" w:cs="Times New Roman"/>
        </w:rPr>
        <w:t xml:space="preserve"> through adverse effects of drug-drug interaction. Previous fall studies have established that patients taking more than 4 drugs at the same time shows significantly increased incidence of falls. [4]</w:t>
      </w:r>
    </w:p>
    <w:p w:rsidR="000F5D0D" w:rsidRDefault="000F5D0D">
      <w:pPr>
        <w:rPr>
          <w:rFonts w:ascii="Times New Roman" w:hAnsi="Times New Roman" w:cs="Times New Roman"/>
        </w:rPr>
      </w:pPr>
    </w:p>
    <w:p w:rsidR="00BA6CE2" w:rsidRDefault="000F5D0D" w:rsidP="009713F2">
      <w:pPr>
        <w:rPr>
          <w:rFonts w:ascii="Times New Roman" w:hAnsi="Times New Roman" w:cs="Times New Roman"/>
        </w:rPr>
      </w:pPr>
      <w:r>
        <w:rPr>
          <w:rFonts w:ascii="Times New Roman" w:hAnsi="Times New Roman" w:cs="Times New Roman"/>
        </w:rPr>
        <w:t xml:space="preserve">Fall assessment and pre-screening is characterized by the process during which the chance of future fall is likely to happen is estimated. In the past few years, </w:t>
      </w:r>
      <w:r w:rsidR="00BA6CE2">
        <w:rPr>
          <w:rFonts w:ascii="Times New Roman" w:hAnsi="Times New Roman" w:cs="Times New Roman"/>
        </w:rPr>
        <w:t>a variety of</w:t>
      </w:r>
      <w:r>
        <w:rPr>
          <w:rFonts w:ascii="Times New Roman" w:hAnsi="Times New Roman" w:cs="Times New Roman"/>
        </w:rPr>
        <w:t xml:space="preserve"> fall </w:t>
      </w:r>
      <w:r w:rsidR="00BA6CE2">
        <w:rPr>
          <w:rFonts w:ascii="Times New Roman" w:hAnsi="Times New Roman" w:cs="Times New Roman"/>
        </w:rPr>
        <w:t>detection</w:t>
      </w:r>
      <w:r>
        <w:rPr>
          <w:rFonts w:ascii="Times New Roman" w:hAnsi="Times New Roman" w:cs="Times New Roman"/>
        </w:rPr>
        <w:t xml:space="preserve"> procedures have been </w:t>
      </w:r>
      <w:r w:rsidR="00BA6CE2">
        <w:rPr>
          <w:rFonts w:ascii="Times New Roman" w:hAnsi="Times New Roman" w:cs="Times New Roman"/>
        </w:rPr>
        <w:t xml:space="preserve">proposed </w:t>
      </w:r>
      <w:r w:rsidR="009713F2">
        <w:rPr>
          <w:rFonts w:ascii="Times New Roman" w:hAnsi="Times New Roman" w:cs="Times New Roman"/>
        </w:rPr>
        <w:t>that can be</w:t>
      </w:r>
      <w:r w:rsidR="00BA6CE2">
        <w:rPr>
          <w:rFonts w:ascii="Times New Roman" w:hAnsi="Times New Roman" w:cs="Times New Roman"/>
        </w:rPr>
        <w:t xml:space="preserve"> categorized into two </w:t>
      </w:r>
      <w:r w:rsidR="009713F2">
        <w:rPr>
          <w:rFonts w:ascii="Times New Roman" w:hAnsi="Times New Roman" w:cs="Times New Roman"/>
        </w:rPr>
        <w:t>main</w:t>
      </w:r>
      <w:r w:rsidR="00BA6CE2">
        <w:rPr>
          <w:rFonts w:ascii="Times New Roman" w:hAnsi="Times New Roman" w:cs="Times New Roman"/>
        </w:rPr>
        <w:t xml:space="preserve"> types.</w:t>
      </w:r>
      <w:r>
        <w:rPr>
          <w:rFonts w:ascii="Times New Roman" w:hAnsi="Times New Roman" w:cs="Times New Roman"/>
        </w:rPr>
        <w:t xml:space="preserve"> The first type relies on mechanical sensors that monitors </w:t>
      </w:r>
      <w:r w:rsidR="00BA6CE2">
        <w:rPr>
          <w:rFonts w:ascii="Times New Roman" w:hAnsi="Times New Roman" w:cs="Times New Roman"/>
        </w:rPr>
        <w:t>patients’</w:t>
      </w:r>
      <w:r>
        <w:rPr>
          <w:rFonts w:ascii="Times New Roman" w:hAnsi="Times New Roman" w:cs="Times New Roman"/>
        </w:rPr>
        <w:t xml:space="preserve"> physical activities</w:t>
      </w:r>
      <w:r w:rsidR="00BA6CE2">
        <w:rPr>
          <w:rFonts w:ascii="Times New Roman" w:hAnsi="Times New Roman" w:cs="Times New Roman"/>
        </w:rPr>
        <w:t xml:space="preserve"> on a continuous basis. This type of falling detection procedure can predict the fall with a high accuracy the moment an instant fall in occurring. However, this method normally works well only after the fall has already occurred and lacks the predictive power to detect the fall before it occurs. The second type of screening is based on patients’ clinical features like motor function, blood test, cognitive function. These models normally have a better predictive power in detecting fall in the future, but as a trade-off, this method has a much lower accuracy rate compared to sensor-based prediction. </w:t>
      </w:r>
    </w:p>
    <w:p w:rsidR="00BA6CE2" w:rsidRDefault="00BA6CE2" w:rsidP="00BA6CE2">
      <w:pPr>
        <w:rPr>
          <w:rFonts w:ascii="Times New Roman" w:hAnsi="Times New Roman" w:cs="Times New Roman"/>
        </w:rPr>
      </w:pPr>
    </w:p>
    <w:p w:rsidR="00995188" w:rsidRDefault="00BA6CE2" w:rsidP="00BA6CE2">
      <w:pPr>
        <w:rPr>
          <w:rFonts w:ascii="Times New Roman" w:hAnsi="Times New Roman" w:cs="Times New Roman"/>
        </w:rPr>
      </w:pPr>
      <w:r>
        <w:rPr>
          <w:rFonts w:ascii="Times New Roman" w:hAnsi="Times New Roman" w:cs="Times New Roman"/>
        </w:rPr>
        <w:t>In this study, we tried to develop a fall screening algorithm based on the clinical features collected from a sample of cancer patients who are over 65 years</w:t>
      </w:r>
      <w:r w:rsidR="00995188">
        <w:rPr>
          <w:rFonts w:ascii="Times New Roman" w:hAnsi="Times New Roman" w:cs="Times New Roman"/>
        </w:rPr>
        <w:t xml:space="preserve">, using a couple of popular machine learning algorithm. Machine learning is a popular field that brings a lot of revolutionary power to the field of medicine in the past decades due to its superior predictive power and its ability to deal with high dimensional and nonlinear dataset like clinical dataset. We hereby </w:t>
      </w:r>
      <w:r w:rsidR="00995188">
        <w:rPr>
          <w:rFonts w:ascii="Times New Roman" w:hAnsi="Times New Roman" w:cs="Times New Roman"/>
        </w:rPr>
        <w:lastRenderedPageBreak/>
        <w:t xml:space="preserve">wanted to see if those algorithms can bring more predictive power in helping clinicians successfully identify and detect cancer patients who are under a high risk of future falls. </w:t>
      </w:r>
    </w:p>
    <w:p w:rsidR="00995188" w:rsidRDefault="00995188" w:rsidP="00BA6CE2">
      <w:pPr>
        <w:rPr>
          <w:rFonts w:ascii="Times New Roman" w:hAnsi="Times New Roman" w:cs="Times New Roman"/>
        </w:rPr>
      </w:pPr>
    </w:p>
    <w:p w:rsidR="003E4C44" w:rsidRDefault="003E4C44" w:rsidP="003E4C44">
      <w:pPr>
        <w:rPr>
          <w:rFonts w:ascii="Times New Roman" w:hAnsi="Times New Roman" w:cs="Times New Roman"/>
        </w:rPr>
      </w:pPr>
    </w:p>
    <w:p w:rsidR="009F6283" w:rsidRPr="003E4C44" w:rsidRDefault="003E4C44" w:rsidP="003E4C44">
      <w:pPr>
        <w:rPr>
          <w:rFonts w:ascii="Times New Roman" w:hAnsi="Times New Roman" w:cs="Times New Roman"/>
          <w:b/>
          <w:bCs/>
        </w:rPr>
      </w:pPr>
      <w:r>
        <w:rPr>
          <w:rFonts w:ascii="Times New Roman" w:hAnsi="Times New Roman" w:cs="Times New Roman"/>
        </w:rPr>
        <w:t>2.</w:t>
      </w:r>
      <w:r w:rsidRPr="003E4C44">
        <w:rPr>
          <w:rFonts w:ascii="Times New Roman" w:hAnsi="Times New Roman" w:cs="Times New Roman"/>
          <w:b/>
          <w:bCs/>
        </w:rPr>
        <w:t xml:space="preserve"> Methods</w:t>
      </w:r>
    </w:p>
    <w:p w:rsidR="003E4C44" w:rsidRDefault="003E4C44" w:rsidP="00BA6CE2">
      <w:pPr>
        <w:rPr>
          <w:rFonts w:ascii="Times New Roman" w:hAnsi="Times New Roman" w:cs="Times New Roman"/>
        </w:rPr>
      </w:pPr>
    </w:p>
    <w:p w:rsidR="00995188" w:rsidRDefault="003E4C44" w:rsidP="00BA6CE2">
      <w:pPr>
        <w:rPr>
          <w:rFonts w:ascii="Times New Roman" w:hAnsi="Times New Roman" w:cs="Times New Roman"/>
        </w:rPr>
      </w:pPr>
      <w:r>
        <w:rPr>
          <w:rFonts w:ascii="Times New Roman" w:hAnsi="Times New Roman" w:cs="Times New Roman"/>
        </w:rPr>
        <w:t>2.</w:t>
      </w:r>
      <w:r w:rsidR="005F3920">
        <w:rPr>
          <w:rFonts w:ascii="Times New Roman" w:hAnsi="Times New Roman" w:cs="Times New Roman"/>
        </w:rPr>
        <w:t>1 Dataset</w:t>
      </w:r>
    </w:p>
    <w:p w:rsidR="005F3920" w:rsidRDefault="005F3920" w:rsidP="00BA6CE2">
      <w:pPr>
        <w:rPr>
          <w:rFonts w:ascii="Times New Roman" w:hAnsi="Times New Roman" w:cs="Times New Roman"/>
        </w:rPr>
      </w:pPr>
    </w:p>
    <w:p w:rsidR="005F3920" w:rsidRDefault="005F3920" w:rsidP="00BA6CE2">
      <w:pPr>
        <w:rPr>
          <w:rFonts w:ascii="Times New Roman" w:hAnsi="Times New Roman" w:cs="Times New Roman"/>
        </w:rPr>
      </w:pPr>
      <w:r>
        <w:rPr>
          <w:rFonts w:ascii="Times New Roman" w:hAnsi="Times New Roman" w:cs="Times New Roman"/>
        </w:rPr>
        <w:t xml:space="preserve">For the purpose of this work, two datasets </w:t>
      </w:r>
      <w:r>
        <w:rPr>
          <w:rFonts w:ascii="Times New Roman" w:hAnsi="Times New Roman" w:cs="Times New Roman" w:hint="eastAsia"/>
        </w:rPr>
        <w:t>were</w:t>
      </w:r>
      <w:r>
        <w:rPr>
          <w:rFonts w:ascii="Times New Roman" w:hAnsi="Times New Roman" w:cs="Times New Roman"/>
        </w:rPr>
        <w:t xml:space="preserve"> selected:</w:t>
      </w:r>
      <w:r w:rsidR="009F6283">
        <w:rPr>
          <w:rFonts w:ascii="Times New Roman" w:hAnsi="Times New Roman" w:cs="Times New Roman"/>
        </w:rPr>
        <w:t xml:space="preserve"> Geriatric Assessment Intervention for Patients Aged 70 and over Receiving Chemotherapy for Advanced Cancer (</w:t>
      </w:r>
      <w:r>
        <w:rPr>
          <w:rFonts w:ascii="Times New Roman" w:hAnsi="Times New Roman" w:cs="Times New Roman"/>
        </w:rPr>
        <w:t>GAP</w:t>
      </w:r>
      <w:r w:rsidR="009F6283">
        <w:rPr>
          <w:rFonts w:ascii="Times New Roman" w:hAnsi="Times New Roman" w:cs="Times New Roman"/>
        </w:rPr>
        <w:t xml:space="preserve">) </w:t>
      </w:r>
      <w:r>
        <w:rPr>
          <w:rFonts w:ascii="Times New Roman" w:hAnsi="Times New Roman" w:cs="Times New Roman"/>
        </w:rPr>
        <w:t>and COACH</w:t>
      </w:r>
      <w:r w:rsidR="009F6283">
        <w:rPr>
          <w:rFonts w:ascii="Times New Roman" w:hAnsi="Times New Roman" w:cs="Times New Roman"/>
        </w:rPr>
        <w:t xml:space="preserve"> (abbreviation for?). A total of 758 cancer patients under chemotherapy</w:t>
      </w:r>
      <w:r w:rsidR="00A439E4">
        <w:rPr>
          <w:rFonts w:ascii="Times New Roman" w:hAnsi="Times New Roman" w:cs="Times New Roman"/>
        </w:rPr>
        <w:t xml:space="preserve"> were selected. Of those patients, 187 reported on falls, 609 reported on impaired short physical performance battery (SPPB), 211 reported on impaired ADL. Other cognitive tests like GDS and GAP7 were also administered. 80 of them reported a low GAD7 score and 178 reported abnormal GDS score.</w:t>
      </w:r>
    </w:p>
    <w:p w:rsidR="005F3920" w:rsidRDefault="005F3920" w:rsidP="00BA6CE2">
      <w:pPr>
        <w:rPr>
          <w:rFonts w:ascii="Times New Roman" w:hAnsi="Times New Roman" w:cs="Times New Roman"/>
        </w:rPr>
      </w:pPr>
    </w:p>
    <w:p w:rsidR="00A439E4" w:rsidRDefault="00A439E4" w:rsidP="00BA6CE2">
      <w:pPr>
        <w:rPr>
          <w:rFonts w:ascii="Times New Roman" w:hAnsi="Times New Roman" w:cs="Times New Roman"/>
        </w:rPr>
      </w:pPr>
      <w:r>
        <w:rPr>
          <w:rFonts w:ascii="Times New Roman" w:hAnsi="Times New Roman" w:cs="Times New Roman"/>
        </w:rPr>
        <w:t xml:space="preserve">3.2 Participant Characteristics </w:t>
      </w:r>
    </w:p>
    <w:p w:rsidR="00A439E4" w:rsidRDefault="00A439E4" w:rsidP="00BA6CE2">
      <w:pPr>
        <w:rPr>
          <w:rFonts w:ascii="Times New Roman" w:hAnsi="Times New Roman" w:cs="Times New Roman"/>
        </w:rPr>
      </w:pPr>
    </w:p>
    <w:p w:rsidR="00A439E4" w:rsidRDefault="00A439E4" w:rsidP="00BA6CE2">
      <w:pPr>
        <w:rPr>
          <w:rFonts w:ascii="Times New Roman" w:hAnsi="Times New Roman" w:cs="Times New Roman"/>
        </w:rPr>
      </w:pPr>
      <w:r>
        <w:rPr>
          <w:rFonts w:ascii="Times New Roman" w:hAnsi="Times New Roman" w:cs="Times New Roman"/>
        </w:rPr>
        <w:t>Table 1 – Participants Characteristics</w:t>
      </w:r>
    </w:p>
    <w:p w:rsidR="00A439E4" w:rsidRPr="000120B2" w:rsidRDefault="00A439E4" w:rsidP="00BA6CE2">
      <w:pPr>
        <w:rPr>
          <w:rFonts w:ascii="Times New Roman" w:hAnsi="Times New Roman" w:cs="Times New Roman"/>
          <w:b/>
          <w:bCs/>
        </w:rPr>
      </w:pPr>
    </w:p>
    <w:tbl>
      <w:tblPr>
        <w:tblStyle w:val="TableGrid"/>
        <w:tblW w:w="908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55"/>
        <w:gridCol w:w="5125"/>
      </w:tblGrid>
      <w:tr w:rsidR="00A439E4" w:rsidRPr="000120B2" w:rsidTr="000120B2">
        <w:tc>
          <w:tcPr>
            <w:tcW w:w="9080" w:type="dxa"/>
            <w:gridSpan w:val="2"/>
          </w:tcPr>
          <w:p w:rsidR="00A27E2E" w:rsidRPr="000120B2" w:rsidRDefault="00A439E4" w:rsidP="00BA6CE2">
            <w:pPr>
              <w:rPr>
                <w:rFonts w:ascii="Times New Roman" w:hAnsi="Times New Roman" w:cs="Times New Roman"/>
                <w:b/>
                <w:bCs/>
              </w:rPr>
            </w:pPr>
            <w:r w:rsidRPr="000120B2">
              <w:rPr>
                <w:rFonts w:ascii="Times New Roman" w:hAnsi="Times New Roman" w:cs="Times New Roman"/>
                <w:b/>
                <w:bCs/>
              </w:rPr>
              <w:t xml:space="preserve">                 Characteristic                          </w:t>
            </w:r>
            <w:r w:rsidR="000120B2" w:rsidRPr="000120B2">
              <w:rPr>
                <w:rFonts w:ascii="Times New Roman" w:hAnsi="Times New Roman" w:cs="Times New Roman"/>
                <w:b/>
                <w:bCs/>
              </w:rPr>
              <w:t xml:space="preserve">              </w:t>
            </w:r>
            <w:r w:rsidR="000120B2">
              <w:rPr>
                <w:rFonts w:ascii="Times New Roman" w:hAnsi="Times New Roman" w:cs="Times New Roman"/>
                <w:b/>
                <w:bCs/>
              </w:rPr>
              <w:t xml:space="preserve">            </w:t>
            </w:r>
            <w:r w:rsidRPr="000120B2">
              <w:rPr>
                <w:rFonts w:ascii="Times New Roman" w:hAnsi="Times New Roman" w:cs="Times New Roman"/>
                <w:b/>
                <w:bCs/>
              </w:rPr>
              <w:t xml:space="preserve">N(%) or </w:t>
            </w:r>
          </w:p>
          <w:p w:rsidR="00A439E4" w:rsidRPr="000120B2" w:rsidRDefault="00A27E2E" w:rsidP="00BA6CE2">
            <w:pPr>
              <w:rPr>
                <w:rFonts w:ascii="Times New Roman" w:hAnsi="Times New Roman" w:cs="Times New Roman"/>
                <w:b/>
                <w:bCs/>
              </w:rPr>
            </w:pPr>
            <w:r w:rsidRPr="000120B2">
              <w:rPr>
                <w:rFonts w:ascii="Times New Roman" w:hAnsi="Times New Roman" w:cs="Times New Roman"/>
                <w:b/>
                <w:bCs/>
              </w:rPr>
              <w:t xml:space="preserve">                                                                             </w:t>
            </w:r>
            <w:r w:rsidR="000120B2" w:rsidRPr="000120B2">
              <w:rPr>
                <w:rFonts w:ascii="Times New Roman" w:hAnsi="Times New Roman" w:cs="Times New Roman"/>
                <w:b/>
                <w:bCs/>
              </w:rPr>
              <w:t xml:space="preserve">           </w:t>
            </w:r>
            <w:r w:rsidR="00A439E4" w:rsidRPr="000120B2">
              <w:rPr>
                <w:rFonts w:ascii="Times New Roman" w:hAnsi="Times New Roman" w:cs="Times New Roman"/>
                <w:b/>
                <w:bCs/>
              </w:rPr>
              <w:t>Median</w:t>
            </w:r>
            <w:r w:rsidRPr="000120B2">
              <w:rPr>
                <w:rFonts w:ascii="Times New Roman" w:hAnsi="Times New Roman" w:cs="Times New Roman"/>
                <w:b/>
                <w:bCs/>
              </w:rPr>
              <w:t xml:space="preserve"> (IQR)</w:t>
            </w:r>
          </w:p>
        </w:tc>
      </w:tr>
      <w:tr w:rsidR="00620A50" w:rsidTr="000120B2">
        <w:tc>
          <w:tcPr>
            <w:tcW w:w="3955" w:type="dxa"/>
          </w:tcPr>
          <w:p w:rsidR="00620A50" w:rsidRPr="000120B2" w:rsidRDefault="00620A50" w:rsidP="00BA6CE2">
            <w:pPr>
              <w:rPr>
                <w:rFonts w:ascii="Times New Roman" w:hAnsi="Times New Roman" w:cs="Times New Roman"/>
                <w:b/>
                <w:bCs/>
              </w:rPr>
            </w:pPr>
            <w:r w:rsidRPr="000120B2">
              <w:rPr>
                <w:rFonts w:ascii="Times New Roman" w:hAnsi="Times New Roman" w:cs="Times New Roman"/>
                <w:b/>
                <w:bCs/>
              </w:rPr>
              <w:t>Sex</w:t>
            </w:r>
          </w:p>
        </w:tc>
        <w:tc>
          <w:tcPr>
            <w:tcW w:w="5125" w:type="dxa"/>
          </w:tcPr>
          <w:p w:rsidR="00620A50" w:rsidRDefault="00620A50" w:rsidP="00BA6CE2">
            <w:pPr>
              <w:rPr>
                <w:rFonts w:ascii="Times New Roman" w:hAnsi="Times New Roman" w:cs="Times New Roman"/>
              </w:rPr>
            </w:pP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Male</w:t>
            </w:r>
          </w:p>
        </w:tc>
        <w:tc>
          <w:tcPr>
            <w:tcW w:w="5125" w:type="dxa"/>
          </w:tcPr>
          <w:p w:rsidR="00620A50" w:rsidRDefault="00A27E2E" w:rsidP="00BA6CE2">
            <w:pPr>
              <w:rPr>
                <w:rFonts w:ascii="Times New Roman" w:hAnsi="Times New Roman" w:cs="Times New Roman"/>
              </w:rPr>
            </w:pPr>
            <w:r>
              <w:rPr>
                <w:rFonts w:ascii="Times New Roman" w:hAnsi="Times New Roman" w:cs="Times New Roman"/>
              </w:rPr>
              <w:t xml:space="preserve">                      390 (51.45%)</w:t>
            </w:r>
          </w:p>
        </w:tc>
      </w:tr>
      <w:tr w:rsidR="00620A50" w:rsidTr="000120B2">
        <w:tc>
          <w:tcPr>
            <w:tcW w:w="3955" w:type="dxa"/>
          </w:tcPr>
          <w:p w:rsidR="00620A50" w:rsidRPr="000120B2" w:rsidRDefault="00620A50" w:rsidP="00BA6CE2">
            <w:pPr>
              <w:rPr>
                <w:rFonts w:ascii="Times New Roman" w:hAnsi="Times New Roman" w:cs="Times New Roman"/>
                <w:b/>
                <w:bCs/>
              </w:rPr>
            </w:pPr>
            <w:r w:rsidRPr="000120B2">
              <w:rPr>
                <w:rFonts w:ascii="Times New Roman" w:hAnsi="Times New Roman" w:cs="Times New Roman"/>
                <w:b/>
                <w:bCs/>
              </w:rPr>
              <w:t>Cancer Type</w:t>
            </w:r>
          </w:p>
        </w:tc>
        <w:tc>
          <w:tcPr>
            <w:tcW w:w="5125" w:type="dxa"/>
          </w:tcPr>
          <w:p w:rsidR="00620A50" w:rsidRDefault="00620A50" w:rsidP="00BA6CE2">
            <w:pPr>
              <w:rPr>
                <w:rFonts w:ascii="Times New Roman" w:hAnsi="Times New Roman" w:cs="Times New Roman"/>
              </w:rPr>
            </w:pP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GI</w:t>
            </w:r>
          </w:p>
        </w:tc>
        <w:tc>
          <w:tcPr>
            <w:tcW w:w="5125" w:type="dxa"/>
          </w:tcPr>
          <w:p w:rsidR="00620A50" w:rsidRDefault="00A27E2E" w:rsidP="00BA6CE2">
            <w:pPr>
              <w:rPr>
                <w:rFonts w:ascii="Times New Roman" w:hAnsi="Times New Roman" w:cs="Times New Roman"/>
              </w:rPr>
            </w:pPr>
            <w:r>
              <w:rPr>
                <w:rFonts w:ascii="Times New Roman" w:hAnsi="Times New Roman" w:cs="Times New Roman"/>
              </w:rPr>
              <w:t xml:space="preserve">                      214 (28.23%)</w:t>
            </w: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w:t>
            </w:r>
            <w:r w:rsidR="002E0194">
              <w:rPr>
                <w:rFonts w:ascii="Times New Roman" w:hAnsi="Times New Roman" w:cs="Times New Roman"/>
              </w:rPr>
              <w:t>Lymphoma</w:t>
            </w:r>
          </w:p>
        </w:tc>
        <w:tc>
          <w:tcPr>
            <w:tcW w:w="5125" w:type="dxa"/>
          </w:tcPr>
          <w:p w:rsidR="00620A50" w:rsidRDefault="002E0194" w:rsidP="00BA6CE2">
            <w:pPr>
              <w:rPr>
                <w:rFonts w:ascii="Times New Roman" w:hAnsi="Times New Roman" w:cs="Times New Roman"/>
              </w:rPr>
            </w:pPr>
            <w:r>
              <w:rPr>
                <w:rFonts w:ascii="Times New Roman" w:hAnsi="Times New Roman" w:cs="Times New Roman"/>
              </w:rPr>
              <w:t xml:space="preserve">                        56 (7.38%)</w:t>
            </w: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Lung</w:t>
            </w:r>
          </w:p>
        </w:tc>
        <w:tc>
          <w:tcPr>
            <w:tcW w:w="5125" w:type="dxa"/>
          </w:tcPr>
          <w:p w:rsidR="00620A50" w:rsidRDefault="00A27E2E" w:rsidP="00BA6CE2">
            <w:pPr>
              <w:rPr>
                <w:rFonts w:ascii="Times New Roman" w:hAnsi="Times New Roman" w:cs="Times New Roman"/>
              </w:rPr>
            </w:pPr>
            <w:r>
              <w:rPr>
                <w:rFonts w:ascii="Times New Roman" w:hAnsi="Times New Roman" w:cs="Times New Roman"/>
              </w:rPr>
              <w:t xml:space="preserve">                      206</w:t>
            </w:r>
            <w:r w:rsidR="002E0194">
              <w:rPr>
                <w:rFonts w:ascii="Times New Roman" w:hAnsi="Times New Roman" w:cs="Times New Roman"/>
              </w:rPr>
              <w:t xml:space="preserve"> </w:t>
            </w:r>
            <w:r>
              <w:rPr>
                <w:rFonts w:ascii="Times New Roman" w:hAnsi="Times New Roman" w:cs="Times New Roman"/>
              </w:rPr>
              <w:t>(27.17%)</w:t>
            </w: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w:t>
            </w:r>
            <w:r w:rsidR="002E0194">
              <w:rPr>
                <w:rFonts w:ascii="Times New Roman" w:hAnsi="Times New Roman" w:cs="Times New Roman"/>
              </w:rPr>
              <w:t>GU</w:t>
            </w:r>
            <w:r>
              <w:rPr>
                <w:rFonts w:ascii="Times New Roman" w:hAnsi="Times New Roman" w:cs="Times New Roman"/>
              </w:rPr>
              <w:t xml:space="preserve"> </w:t>
            </w:r>
          </w:p>
        </w:tc>
        <w:tc>
          <w:tcPr>
            <w:tcW w:w="5125" w:type="dxa"/>
          </w:tcPr>
          <w:p w:rsidR="00620A50" w:rsidRDefault="00A27E2E" w:rsidP="00BA6CE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002E0194">
              <w:rPr>
                <w:rFonts w:ascii="Times New Roman" w:hAnsi="Times New Roman" w:cs="Times New Roman"/>
              </w:rPr>
              <w:t xml:space="preserve">         100 (13.19%)</w:t>
            </w: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w:t>
            </w:r>
            <w:r w:rsidR="002E0194">
              <w:rPr>
                <w:rFonts w:ascii="Times New Roman" w:hAnsi="Times New Roman" w:cs="Times New Roman"/>
              </w:rPr>
              <w:t>Gyne</w:t>
            </w:r>
          </w:p>
        </w:tc>
        <w:tc>
          <w:tcPr>
            <w:tcW w:w="5125" w:type="dxa"/>
          </w:tcPr>
          <w:p w:rsidR="00620A50" w:rsidRDefault="002E0194" w:rsidP="00BA6CE2">
            <w:pPr>
              <w:rPr>
                <w:rFonts w:ascii="Times New Roman" w:hAnsi="Times New Roman" w:cs="Times New Roman"/>
              </w:rPr>
            </w:pPr>
            <w:r>
              <w:rPr>
                <w:rFonts w:ascii="Times New Roman" w:hAnsi="Times New Roman" w:cs="Times New Roman"/>
              </w:rPr>
              <w:t xml:space="preserve">                        48 (6.33%)</w:t>
            </w:r>
          </w:p>
        </w:tc>
      </w:tr>
      <w:tr w:rsidR="002E0194" w:rsidTr="000120B2">
        <w:tc>
          <w:tcPr>
            <w:tcW w:w="3955" w:type="dxa"/>
          </w:tcPr>
          <w:p w:rsidR="002E0194" w:rsidRDefault="002E0194" w:rsidP="00BA6CE2">
            <w:pPr>
              <w:rPr>
                <w:rFonts w:ascii="Times New Roman" w:hAnsi="Times New Roman" w:cs="Times New Roman"/>
              </w:rPr>
            </w:pPr>
            <w:r>
              <w:rPr>
                <w:rFonts w:ascii="Times New Roman" w:hAnsi="Times New Roman" w:cs="Times New Roman"/>
              </w:rPr>
              <w:t xml:space="preserve">      Breast</w:t>
            </w:r>
          </w:p>
        </w:tc>
        <w:tc>
          <w:tcPr>
            <w:tcW w:w="5125" w:type="dxa"/>
          </w:tcPr>
          <w:p w:rsidR="002E0194" w:rsidRDefault="002E0194" w:rsidP="00BA6CE2">
            <w:pPr>
              <w:rPr>
                <w:rFonts w:ascii="Times New Roman" w:hAnsi="Times New Roman" w:cs="Times New Roman"/>
              </w:rPr>
            </w:pPr>
            <w:r>
              <w:rPr>
                <w:rFonts w:ascii="Times New Roman" w:hAnsi="Times New Roman" w:cs="Times New Roman"/>
              </w:rPr>
              <w:t xml:space="preserve">                        85 (11.21%)</w:t>
            </w: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Other</w:t>
            </w:r>
          </w:p>
        </w:tc>
        <w:tc>
          <w:tcPr>
            <w:tcW w:w="5125" w:type="dxa"/>
          </w:tcPr>
          <w:p w:rsidR="00620A50" w:rsidRDefault="002E0194" w:rsidP="00BA6CE2">
            <w:pPr>
              <w:rPr>
                <w:rFonts w:ascii="Times New Roman" w:hAnsi="Times New Roman" w:cs="Times New Roman"/>
              </w:rPr>
            </w:pPr>
            <w:r>
              <w:rPr>
                <w:rFonts w:ascii="Times New Roman" w:hAnsi="Times New Roman" w:cs="Times New Roman"/>
              </w:rPr>
              <w:t xml:space="preserve">                        49 (6.46%)</w:t>
            </w:r>
          </w:p>
        </w:tc>
      </w:tr>
      <w:tr w:rsidR="00620A50" w:rsidTr="000120B2">
        <w:tc>
          <w:tcPr>
            <w:tcW w:w="3955" w:type="dxa"/>
          </w:tcPr>
          <w:p w:rsidR="00620A50" w:rsidRPr="000120B2" w:rsidRDefault="00620A50" w:rsidP="00BA6CE2">
            <w:pPr>
              <w:rPr>
                <w:rFonts w:ascii="Times New Roman" w:hAnsi="Times New Roman" w:cs="Times New Roman"/>
                <w:b/>
                <w:bCs/>
              </w:rPr>
            </w:pPr>
            <w:r w:rsidRPr="000120B2">
              <w:rPr>
                <w:rFonts w:ascii="Times New Roman" w:hAnsi="Times New Roman" w:cs="Times New Roman"/>
                <w:b/>
                <w:bCs/>
              </w:rPr>
              <w:t xml:space="preserve">Depression </w:t>
            </w:r>
          </w:p>
          <w:p w:rsidR="00620A50" w:rsidRPr="000120B2" w:rsidRDefault="00620A50" w:rsidP="00BA6CE2">
            <w:pPr>
              <w:rPr>
                <w:rFonts w:ascii="Times New Roman" w:hAnsi="Times New Roman" w:cs="Times New Roman"/>
                <w:b/>
                <w:bCs/>
              </w:rPr>
            </w:pPr>
            <w:r w:rsidRPr="000120B2">
              <w:rPr>
                <w:rFonts w:ascii="Times New Roman" w:hAnsi="Times New Roman" w:cs="Times New Roman"/>
                <w:b/>
                <w:bCs/>
              </w:rPr>
              <w:t>Score (GDS)</w:t>
            </w:r>
          </w:p>
        </w:tc>
        <w:tc>
          <w:tcPr>
            <w:tcW w:w="5125" w:type="dxa"/>
          </w:tcPr>
          <w:p w:rsidR="00620A50" w:rsidRDefault="00620A50" w:rsidP="00BA6CE2">
            <w:pPr>
              <w:rPr>
                <w:rFonts w:ascii="Times New Roman" w:hAnsi="Times New Roman" w:cs="Times New Roman"/>
              </w:rPr>
            </w:pP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Impaired</w:t>
            </w:r>
          </w:p>
        </w:tc>
        <w:tc>
          <w:tcPr>
            <w:tcW w:w="5125" w:type="dxa"/>
          </w:tcPr>
          <w:p w:rsidR="00620A50" w:rsidRDefault="002E0194" w:rsidP="00BA6CE2">
            <w:pPr>
              <w:rPr>
                <w:rFonts w:ascii="Times New Roman" w:hAnsi="Times New Roman" w:cs="Times New Roman"/>
              </w:rPr>
            </w:pPr>
            <w:r>
              <w:rPr>
                <w:rFonts w:ascii="Times New Roman" w:hAnsi="Times New Roman" w:cs="Times New Roman"/>
              </w:rPr>
              <w:t xml:space="preserve">                      178 (23.48%)</w:t>
            </w:r>
          </w:p>
        </w:tc>
      </w:tr>
      <w:tr w:rsidR="00620A50" w:rsidTr="000120B2">
        <w:tc>
          <w:tcPr>
            <w:tcW w:w="3955" w:type="dxa"/>
          </w:tcPr>
          <w:p w:rsidR="00620A50" w:rsidRPr="000120B2" w:rsidRDefault="00620A50" w:rsidP="00BA6CE2">
            <w:pPr>
              <w:rPr>
                <w:rFonts w:ascii="Times New Roman" w:hAnsi="Times New Roman" w:cs="Times New Roman"/>
                <w:b/>
                <w:bCs/>
              </w:rPr>
            </w:pPr>
            <w:r w:rsidRPr="000120B2">
              <w:rPr>
                <w:rFonts w:ascii="Times New Roman" w:hAnsi="Times New Roman" w:cs="Times New Roman"/>
                <w:b/>
                <w:bCs/>
              </w:rPr>
              <w:t>T</w:t>
            </w:r>
            <w:r w:rsidRPr="000120B2">
              <w:rPr>
                <w:rFonts w:ascii="Times New Roman" w:hAnsi="Times New Roman" w:cs="Times New Roman" w:hint="eastAsia"/>
                <w:b/>
                <w:bCs/>
              </w:rPr>
              <w:t>im</w:t>
            </w:r>
            <w:r w:rsidRPr="000120B2">
              <w:rPr>
                <w:rFonts w:ascii="Times New Roman" w:hAnsi="Times New Roman" w:cs="Times New Roman"/>
                <w:b/>
                <w:bCs/>
              </w:rPr>
              <w:t>e Up and Go (TUG) Test</w:t>
            </w:r>
          </w:p>
        </w:tc>
        <w:tc>
          <w:tcPr>
            <w:tcW w:w="5125" w:type="dxa"/>
          </w:tcPr>
          <w:p w:rsidR="00620A50" w:rsidRDefault="00620A50" w:rsidP="00BA6CE2">
            <w:pPr>
              <w:rPr>
                <w:rFonts w:ascii="Times New Roman" w:hAnsi="Times New Roman" w:cs="Times New Roman"/>
              </w:rPr>
            </w:pP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Impaired</w:t>
            </w:r>
          </w:p>
        </w:tc>
        <w:tc>
          <w:tcPr>
            <w:tcW w:w="5125" w:type="dxa"/>
          </w:tcPr>
          <w:p w:rsidR="00620A50" w:rsidRDefault="002E0194" w:rsidP="00BA6CE2">
            <w:pPr>
              <w:rPr>
                <w:rFonts w:ascii="Times New Roman" w:hAnsi="Times New Roman" w:cs="Times New Roman"/>
              </w:rPr>
            </w:pPr>
            <w:r>
              <w:rPr>
                <w:rFonts w:ascii="Times New Roman" w:hAnsi="Times New Roman" w:cs="Times New Roman"/>
              </w:rPr>
              <w:t xml:space="preserve">                      298 (39.31%)</w:t>
            </w:r>
          </w:p>
        </w:tc>
      </w:tr>
      <w:tr w:rsidR="00620A50" w:rsidTr="000120B2">
        <w:tc>
          <w:tcPr>
            <w:tcW w:w="3955" w:type="dxa"/>
          </w:tcPr>
          <w:p w:rsidR="00620A50" w:rsidRPr="000120B2" w:rsidRDefault="00620A50" w:rsidP="00BA6CE2">
            <w:pPr>
              <w:rPr>
                <w:rFonts w:ascii="Times New Roman" w:hAnsi="Times New Roman" w:cs="Times New Roman"/>
                <w:b/>
                <w:bCs/>
              </w:rPr>
            </w:pPr>
            <w:r w:rsidRPr="000120B2">
              <w:rPr>
                <w:rFonts w:ascii="Times New Roman" w:hAnsi="Times New Roman" w:cs="Times New Roman"/>
                <w:b/>
                <w:bCs/>
              </w:rPr>
              <w:t>A</w:t>
            </w:r>
            <w:r w:rsidRPr="000120B2">
              <w:rPr>
                <w:rFonts w:ascii="Times New Roman" w:hAnsi="Times New Roman" w:cs="Times New Roman" w:hint="eastAsia"/>
                <w:b/>
                <w:bCs/>
              </w:rPr>
              <w:t>dap</w:t>
            </w:r>
            <w:r w:rsidRPr="000120B2">
              <w:rPr>
                <w:rFonts w:ascii="Times New Roman" w:hAnsi="Times New Roman" w:cs="Times New Roman"/>
                <w:b/>
                <w:bCs/>
              </w:rPr>
              <w:t>tive Dynamic Learning</w:t>
            </w:r>
          </w:p>
        </w:tc>
        <w:tc>
          <w:tcPr>
            <w:tcW w:w="5125" w:type="dxa"/>
          </w:tcPr>
          <w:p w:rsidR="00620A50" w:rsidRDefault="00620A50" w:rsidP="00BA6CE2">
            <w:pPr>
              <w:rPr>
                <w:rFonts w:ascii="Times New Roman" w:hAnsi="Times New Roman" w:cs="Times New Roman"/>
              </w:rPr>
            </w:pPr>
          </w:p>
        </w:tc>
      </w:tr>
      <w:tr w:rsidR="00620A50" w:rsidTr="000120B2">
        <w:tc>
          <w:tcPr>
            <w:tcW w:w="3955" w:type="dxa"/>
          </w:tcPr>
          <w:p w:rsidR="00620A50" w:rsidRDefault="00620A50" w:rsidP="00BA6CE2">
            <w:pPr>
              <w:rPr>
                <w:rFonts w:ascii="Times New Roman" w:hAnsi="Times New Roman" w:cs="Times New Roman"/>
              </w:rPr>
            </w:pPr>
            <w:r>
              <w:rPr>
                <w:rFonts w:ascii="Times New Roman" w:hAnsi="Times New Roman" w:cs="Times New Roman"/>
              </w:rPr>
              <w:t xml:space="preserve">      Impaired</w:t>
            </w:r>
          </w:p>
        </w:tc>
        <w:tc>
          <w:tcPr>
            <w:tcW w:w="5125" w:type="dxa"/>
          </w:tcPr>
          <w:p w:rsidR="00620A50" w:rsidRDefault="002E0194" w:rsidP="00BA6CE2">
            <w:pPr>
              <w:rPr>
                <w:rFonts w:ascii="Times New Roman" w:hAnsi="Times New Roman" w:cs="Times New Roman"/>
              </w:rPr>
            </w:pPr>
            <w:r>
              <w:rPr>
                <w:rFonts w:ascii="Times New Roman" w:hAnsi="Times New Roman" w:cs="Times New Roman"/>
              </w:rPr>
              <w:t xml:space="preserve">                      </w:t>
            </w:r>
            <w:r w:rsidR="000120B2">
              <w:rPr>
                <w:rFonts w:ascii="Times New Roman" w:hAnsi="Times New Roman" w:cs="Times New Roman"/>
              </w:rPr>
              <w:t>211 (27.83%)</w:t>
            </w:r>
          </w:p>
        </w:tc>
      </w:tr>
      <w:tr w:rsidR="00620A50" w:rsidTr="000120B2">
        <w:tc>
          <w:tcPr>
            <w:tcW w:w="3955" w:type="dxa"/>
          </w:tcPr>
          <w:p w:rsidR="00620A50" w:rsidRPr="000120B2" w:rsidRDefault="00620A50" w:rsidP="00BA6CE2">
            <w:pPr>
              <w:rPr>
                <w:rFonts w:ascii="Times New Roman" w:hAnsi="Times New Roman" w:cs="Times New Roman"/>
                <w:b/>
                <w:bCs/>
              </w:rPr>
            </w:pPr>
            <w:r w:rsidRPr="000120B2">
              <w:rPr>
                <w:rFonts w:ascii="Times New Roman" w:hAnsi="Times New Roman" w:cs="Times New Roman"/>
                <w:b/>
                <w:bCs/>
              </w:rPr>
              <w:t>Anxiety Score (GAD7)</w:t>
            </w:r>
          </w:p>
        </w:tc>
        <w:tc>
          <w:tcPr>
            <w:tcW w:w="5125" w:type="dxa"/>
          </w:tcPr>
          <w:p w:rsidR="00620A50" w:rsidRDefault="00620A50" w:rsidP="00BA6CE2">
            <w:pPr>
              <w:rPr>
                <w:rFonts w:ascii="Times New Roman" w:hAnsi="Times New Roman" w:cs="Times New Roman"/>
              </w:rPr>
            </w:pPr>
          </w:p>
        </w:tc>
      </w:tr>
      <w:tr w:rsidR="000120B2" w:rsidTr="000120B2">
        <w:tc>
          <w:tcPr>
            <w:tcW w:w="3955" w:type="dxa"/>
          </w:tcPr>
          <w:p w:rsidR="000120B2" w:rsidRDefault="000120B2" w:rsidP="00BA6CE2">
            <w:pPr>
              <w:rPr>
                <w:rFonts w:ascii="Times New Roman" w:hAnsi="Times New Roman" w:cs="Times New Roman"/>
              </w:rPr>
            </w:pPr>
            <w:r>
              <w:rPr>
                <w:rFonts w:ascii="Times New Roman" w:hAnsi="Times New Roman" w:cs="Times New Roman"/>
              </w:rPr>
              <w:t xml:space="preserve">      Impaired</w:t>
            </w:r>
          </w:p>
        </w:tc>
        <w:tc>
          <w:tcPr>
            <w:tcW w:w="5125" w:type="dxa"/>
          </w:tcPr>
          <w:p w:rsidR="000120B2" w:rsidRDefault="000120B2" w:rsidP="00BA6CE2">
            <w:pPr>
              <w:rPr>
                <w:rFonts w:ascii="Times New Roman" w:hAnsi="Times New Roman" w:cs="Times New Roman"/>
              </w:rPr>
            </w:pPr>
            <w:r>
              <w:rPr>
                <w:rFonts w:ascii="Times New Roman" w:hAnsi="Times New Roman" w:cs="Times New Roman"/>
              </w:rPr>
              <w:t xml:space="preserve">                       80 (10.55%)</w:t>
            </w:r>
          </w:p>
        </w:tc>
      </w:tr>
      <w:tr w:rsidR="00620A50" w:rsidTr="000120B2">
        <w:tc>
          <w:tcPr>
            <w:tcW w:w="3955" w:type="dxa"/>
          </w:tcPr>
          <w:p w:rsidR="00620A50" w:rsidRPr="000120B2" w:rsidRDefault="00A27E2E" w:rsidP="00BA6CE2">
            <w:pPr>
              <w:rPr>
                <w:rFonts w:ascii="Times New Roman" w:hAnsi="Times New Roman" w:cs="Times New Roman"/>
                <w:b/>
                <w:bCs/>
              </w:rPr>
            </w:pPr>
            <w:r w:rsidRPr="000120B2">
              <w:rPr>
                <w:rFonts w:ascii="Times New Roman" w:hAnsi="Times New Roman" w:cs="Times New Roman"/>
                <w:b/>
                <w:bCs/>
              </w:rPr>
              <w:t>Blessed Orientation-Memory-Concentration Test (BOMC)</w:t>
            </w:r>
          </w:p>
        </w:tc>
        <w:tc>
          <w:tcPr>
            <w:tcW w:w="5125" w:type="dxa"/>
          </w:tcPr>
          <w:p w:rsidR="00620A50" w:rsidRDefault="00620A50" w:rsidP="00BA6CE2">
            <w:pPr>
              <w:rPr>
                <w:rFonts w:ascii="Times New Roman" w:hAnsi="Times New Roman" w:cs="Times New Roman"/>
              </w:rPr>
            </w:pPr>
          </w:p>
        </w:tc>
      </w:tr>
      <w:tr w:rsidR="00620A50" w:rsidTr="000120B2">
        <w:tc>
          <w:tcPr>
            <w:tcW w:w="3955" w:type="dxa"/>
          </w:tcPr>
          <w:p w:rsidR="00620A50" w:rsidRDefault="00A27E2E" w:rsidP="00BA6CE2">
            <w:pPr>
              <w:rPr>
                <w:rFonts w:ascii="Times New Roman" w:hAnsi="Times New Roman" w:cs="Times New Roman"/>
              </w:rPr>
            </w:pPr>
            <w:r>
              <w:rPr>
                <w:rFonts w:ascii="Times New Roman" w:hAnsi="Times New Roman" w:cs="Times New Roman"/>
              </w:rPr>
              <w:t xml:space="preserve">      impaired</w:t>
            </w:r>
          </w:p>
        </w:tc>
        <w:tc>
          <w:tcPr>
            <w:tcW w:w="5125" w:type="dxa"/>
          </w:tcPr>
          <w:p w:rsidR="00620A50" w:rsidRDefault="000120B2" w:rsidP="00BA6CE2">
            <w:pPr>
              <w:rPr>
                <w:rFonts w:ascii="Times New Roman" w:hAnsi="Times New Roman" w:cs="Times New Roman"/>
              </w:rPr>
            </w:pPr>
            <w:r>
              <w:rPr>
                <w:rFonts w:ascii="Times New Roman" w:hAnsi="Times New Roman" w:cs="Times New Roman"/>
              </w:rPr>
              <w:t xml:space="preserve">                       20 (2.6%)</w:t>
            </w:r>
          </w:p>
        </w:tc>
      </w:tr>
    </w:tbl>
    <w:p w:rsidR="00A439E4" w:rsidRDefault="00A439E4" w:rsidP="00BA6CE2">
      <w:pPr>
        <w:rPr>
          <w:rFonts w:ascii="Times New Roman" w:hAnsi="Times New Roman" w:cs="Times New Roman"/>
        </w:rPr>
      </w:pPr>
    </w:p>
    <w:p w:rsidR="00995188" w:rsidRDefault="005F3920" w:rsidP="00BA6CE2">
      <w:pPr>
        <w:rPr>
          <w:rFonts w:ascii="Times New Roman" w:hAnsi="Times New Roman" w:cs="Times New Roman"/>
        </w:rPr>
      </w:pPr>
      <w:r>
        <w:rPr>
          <w:rFonts w:ascii="Times New Roman" w:hAnsi="Times New Roman" w:cs="Times New Roman"/>
        </w:rPr>
        <w:t>3.</w:t>
      </w:r>
      <w:r w:rsidR="00A439E4">
        <w:rPr>
          <w:rFonts w:ascii="Times New Roman" w:hAnsi="Times New Roman" w:cs="Times New Roman"/>
        </w:rPr>
        <w:t>3</w:t>
      </w:r>
      <w:r>
        <w:rPr>
          <w:rFonts w:ascii="Times New Roman" w:hAnsi="Times New Roman" w:cs="Times New Roman"/>
        </w:rPr>
        <w:t xml:space="preserve"> Sampling Techniques </w:t>
      </w:r>
    </w:p>
    <w:p w:rsidR="005F3920" w:rsidRDefault="005F3920" w:rsidP="00BA6CE2">
      <w:pPr>
        <w:rPr>
          <w:rFonts w:ascii="Times New Roman" w:hAnsi="Times New Roman" w:cs="Times New Roman"/>
        </w:rPr>
      </w:pPr>
    </w:p>
    <w:p w:rsidR="005F3920" w:rsidRDefault="005F3920" w:rsidP="00BA6CE2">
      <w:pPr>
        <w:rPr>
          <w:rFonts w:ascii="Times New Roman" w:hAnsi="Times New Roman" w:cs="Times New Roman"/>
        </w:rPr>
      </w:pPr>
      <w:r>
        <w:rPr>
          <w:rFonts w:ascii="Times New Roman" w:hAnsi="Times New Roman" w:cs="Times New Roman"/>
        </w:rPr>
        <w:lastRenderedPageBreak/>
        <w:t xml:space="preserve">In the dataset, there are a minority of fall classes compared to the </w:t>
      </w:r>
      <w:r w:rsidR="000A0F63">
        <w:rPr>
          <w:rFonts w:ascii="Times New Roman" w:hAnsi="Times New Roman" w:cs="Times New Roman"/>
        </w:rPr>
        <w:t>‘non-fall’</w:t>
      </w:r>
      <w:r>
        <w:rPr>
          <w:rFonts w:ascii="Times New Roman" w:hAnsi="Times New Roman" w:cs="Times New Roman"/>
        </w:rPr>
        <w:t xml:space="preserve"> </w:t>
      </w:r>
      <w:r w:rsidR="000A0F63">
        <w:rPr>
          <w:rFonts w:ascii="Times New Roman" w:hAnsi="Times New Roman" w:cs="Times New Roman"/>
        </w:rPr>
        <w:t>classes</w:t>
      </w:r>
      <w:r>
        <w:rPr>
          <w:rFonts w:ascii="Times New Roman" w:hAnsi="Times New Roman" w:cs="Times New Roman"/>
        </w:rPr>
        <w:t>, leading to data imbalanc</w:t>
      </w:r>
      <w:r w:rsidR="000A0F63">
        <w:rPr>
          <w:rFonts w:ascii="Times New Roman" w:hAnsi="Times New Roman" w:cs="Times New Roman"/>
        </w:rPr>
        <w:t>e</w:t>
      </w:r>
      <w:r>
        <w:rPr>
          <w:rFonts w:ascii="Times New Roman" w:hAnsi="Times New Roman" w:cs="Times New Roman"/>
        </w:rPr>
        <w:t xml:space="preserve">. </w:t>
      </w:r>
      <w:r w:rsidR="000A0F63">
        <w:rPr>
          <w:rFonts w:ascii="Times New Roman" w:hAnsi="Times New Roman" w:cs="Times New Roman"/>
        </w:rPr>
        <w:t xml:space="preserve">To solve this problem, </w:t>
      </w:r>
      <w:r>
        <w:rPr>
          <w:rFonts w:ascii="Times New Roman" w:hAnsi="Times New Roman" w:cs="Times New Roman"/>
        </w:rPr>
        <w:t>either the fall class can be over-sampled, or the control class can be under sampled to</w:t>
      </w:r>
      <w:r w:rsidR="00984604">
        <w:rPr>
          <w:rFonts w:ascii="Times New Roman" w:hAnsi="Times New Roman" w:cs="Times New Roman"/>
        </w:rPr>
        <w:t xml:space="preserve"> balance the dataset. </w:t>
      </w:r>
      <w:r w:rsidRPr="005F3920">
        <w:rPr>
          <w:rFonts w:ascii="Times New Roman" w:hAnsi="Times New Roman" w:cs="Times New Roman"/>
          <w:i/>
          <w:iCs/>
        </w:rPr>
        <w:t>Imbalanced-learn packages</w:t>
      </w:r>
      <w:r>
        <w:rPr>
          <w:rFonts w:ascii="Times New Roman" w:hAnsi="Times New Roman" w:cs="Times New Roman"/>
          <w:i/>
          <w:iCs/>
        </w:rPr>
        <w:t xml:space="preserve"> </w:t>
      </w:r>
      <w:r>
        <w:rPr>
          <w:rFonts w:ascii="Times New Roman" w:hAnsi="Times New Roman" w:cs="Times New Roman"/>
        </w:rPr>
        <w:t xml:space="preserve">[6] </w:t>
      </w:r>
      <w:r w:rsidR="000A0F63">
        <w:rPr>
          <w:rFonts w:ascii="Times New Roman" w:hAnsi="Times New Roman" w:cs="Times New Roman"/>
        </w:rPr>
        <w:t xml:space="preserve">were used </w:t>
      </w:r>
      <w:r w:rsidR="00984604">
        <w:rPr>
          <w:rFonts w:ascii="Times New Roman" w:hAnsi="Times New Roman" w:cs="Times New Roman"/>
        </w:rPr>
        <w:t xml:space="preserve">for the data resampling process. </w:t>
      </w:r>
      <w:r w:rsidR="00D4268E">
        <w:rPr>
          <w:rFonts w:ascii="Times New Roman" w:hAnsi="Times New Roman" w:cs="Times New Roman"/>
        </w:rPr>
        <w:t>For the purpose of this study, SMOTE procedure was administered to synthesize elements for the minority class by picking up and computing k-nearest neighbors.</w:t>
      </w:r>
    </w:p>
    <w:p w:rsidR="00984604" w:rsidRDefault="00984604" w:rsidP="00BA6CE2">
      <w:pPr>
        <w:rPr>
          <w:rFonts w:ascii="Times New Roman" w:hAnsi="Times New Roman" w:cs="Times New Roman"/>
        </w:rPr>
      </w:pPr>
    </w:p>
    <w:p w:rsidR="00984604" w:rsidRDefault="00984604" w:rsidP="007C77CC">
      <w:pPr>
        <w:rPr>
          <w:rFonts w:ascii="Times New Roman" w:hAnsi="Times New Roman" w:cs="Times New Roman"/>
        </w:rPr>
      </w:pPr>
      <w:r>
        <w:rPr>
          <w:rFonts w:ascii="Times New Roman" w:hAnsi="Times New Roman" w:cs="Times New Roman"/>
        </w:rPr>
        <w:t xml:space="preserve">3.4 </w:t>
      </w:r>
      <w:r w:rsidR="007C77CC">
        <w:rPr>
          <w:rFonts w:ascii="Times New Roman" w:hAnsi="Times New Roman" w:cs="Times New Roman"/>
        </w:rPr>
        <w:t>Supervised Learning</w:t>
      </w:r>
      <w:r>
        <w:rPr>
          <w:rFonts w:ascii="Times New Roman" w:hAnsi="Times New Roman" w:cs="Times New Roman"/>
        </w:rPr>
        <w:t xml:space="preserve"> </w:t>
      </w:r>
    </w:p>
    <w:p w:rsidR="00984604" w:rsidRDefault="00984604" w:rsidP="00BA6CE2">
      <w:pPr>
        <w:rPr>
          <w:rFonts w:ascii="Times New Roman" w:hAnsi="Times New Roman" w:cs="Times New Roman"/>
        </w:rPr>
      </w:pPr>
    </w:p>
    <w:p w:rsidR="00984604" w:rsidRDefault="007C77CC" w:rsidP="004B6CCA">
      <w:pPr>
        <w:rPr>
          <w:rFonts w:ascii="Times New Roman" w:hAnsi="Times New Roman" w:cs="Times New Roman"/>
        </w:rPr>
      </w:pPr>
      <w:r>
        <w:rPr>
          <w:rFonts w:ascii="Times New Roman" w:hAnsi="Times New Roman" w:cs="Times New Roman"/>
        </w:rPr>
        <w:t xml:space="preserve">The fall detection classification are done through </w:t>
      </w:r>
      <w:r w:rsidR="004B6CCA">
        <w:rPr>
          <w:rFonts w:ascii="Times New Roman" w:hAnsi="Times New Roman" w:cs="Times New Roman"/>
        </w:rPr>
        <w:t>four</w:t>
      </w:r>
      <w:r>
        <w:rPr>
          <w:rFonts w:ascii="Times New Roman" w:hAnsi="Times New Roman" w:cs="Times New Roman"/>
        </w:rPr>
        <w:t xml:space="preserve"> following stages: pre-processing, feature selection, model training and cross verification. Binary classification </w:t>
      </w:r>
      <w:r w:rsidR="004B6CCA">
        <w:rPr>
          <w:rFonts w:ascii="Times New Roman" w:hAnsi="Times New Roman" w:cs="Times New Roman"/>
        </w:rPr>
        <w:t xml:space="preserve">standard </w:t>
      </w:r>
      <w:r>
        <w:rPr>
          <w:rFonts w:ascii="Times New Roman" w:hAnsi="Times New Roman" w:cs="Times New Roman"/>
        </w:rPr>
        <w:t xml:space="preserve">is </w:t>
      </w:r>
      <w:r w:rsidR="004B6CCA">
        <w:rPr>
          <w:rFonts w:ascii="Times New Roman" w:hAnsi="Times New Roman" w:cs="Times New Roman"/>
        </w:rPr>
        <w:t>administered</w:t>
      </w:r>
      <w:r>
        <w:rPr>
          <w:rFonts w:ascii="Times New Roman" w:hAnsi="Times New Roman" w:cs="Times New Roman"/>
        </w:rPr>
        <w:t xml:space="preserve"> to sort the patients into faller and non-faller classes based on their clinical features alone. The following classification methods were implemented: neural network, support vector machine (SVM), logistic regression, decision trees and Naïve Bayes. </w:t>
      </w:r>
    </w:p>
    <w:p w:rsidR="005F3920" w:rsidRDefault="005F3920" w:rsidP="00BA6CE2">
      <w:pPr>
        <w:rPr>
          <w:rFonts w:ascii="Times New Roman" w:hAnsi="Times New Roman" w:cs="Times New Roman"/>
        </w:rPr>
      </w:pPr>
    </w:p>
    <w:p w:rsidR="004B6CCA" w:rsidRDefault="004B6CCA" w:rsidP="00BA6CE2">
      <w:pPr>
        <w:rPr>
          <w:rFonts w:ascii="Times New Roman" w:hAnsi="Times New Roman" w:cs="Times New Roman"/>
        </w:rPr>
      </w:pPr>
      <w:r>
        <w:rPr>
          <w:rFonts w:ascii="Times New Roman" w:hAnsi="Times New Roman" w:cs="Times New Roman"/>
        </w:rPr>
        <w:t>3.5 Feature Selection</w:t>
      </w:r>
    </w:p>
    <w:p w:rsidR="004B6CCA" w:rsidRDefault="004B6CCA" w:rsidP="00BA6CE2">
      <w:pPr>
        <w:rPr>
          <w:rFonts w:ascii="Times New Roman" w:hAnsi="Times New Roman" w:cs="Times New Roman"/>
        </w:rPr>
      </w:pPr>
    </w:p>
    <w:p w:rsidR="004B6CCA" w:rsidRDefault="004B6CCA" w:rsidP="004B6CCA">
      <w:pPr>
        <w:rPr>
          <w:rFonts w:ascii="Times New Roman" w:hAnsi="Times New Roman" w:cs="Times New Roman"/>
        </w:rPr>
      </w:pPr>
      <w:r>
        <w:rPr>
          <w:rFonts w:ascii="Times New Roman" w:hAnsi="Times New Roman" w:cs="Times New Roman"/>
        </w:rPr>
        <w:t>Due to the high dimensionality nature of the dataset, feature selection algorithm is used to minimize the negative effect of dimensionality by eliminating features with lower weight. Besides, feature selection can be informative under clinical settings in that it can well indicate which features are most highly associated with falls. For the purpose of this study, we used recursive feature elimination using cross validation.</w:t>
      </w:r>
    </w:p>
    <w:p w:rsidR="00D4268E" w:rsidRDefault="00D4268E" w:rsidP="004B6CCA">
      <w:pPr>
        <w:rPr>
          <w:rFonts w:ascii="Times New Roman" w:hAnsi="Times New Roman" w:cs="Times New Roman"/>
        </w:rPr>
      </w:pPr>
    </w:p>
    <w:p w:rsidR="00D4268E" w:rsidRDefault="00D4268E" w:rsidP="004B6CCA">
      <w:pPr>
        <w:rPr>
          <w:rFonts w:ascii="Times New Roman" w:hAnsi="Times New Roman" w:cs="Times New Roman"/>
        </w:rPr>
      </w:pPr>
      <w:r>
        <w:rPr>
          <w:rFonts w:ascii="Times New Roman" w:hAnsi="Times New Roman" w:cs="Times New Roman"/>
        </w:rPr>
        <w:t>3.6 Model Evaluation</w:t>
      </w:r>
    </w:p>
    <w:p w:rsidR="00D4268E" w:rsidRDefault="00D4268E" w:rsidP="004B6CCA">
      <w:pPr>
        <w:rPr>
          <w:rFonts w:ascii="Times New Roman" w:hAnsi="Times New Roman" w:cs="Times New Roman"/>
        </w:rPr>
      </w:pPr>
    </w:p>
    <w:p w:rsidR="00D4268E" w:rsidRDefault="00D4268E" w:rsidP="004B6CCA">
      <w:pPr>
        <w:rPr>
          <w:rFonts w:ascii="Times New Roman" w:hAnsi="Times New Roman" w:cs="Times New Roman"/>
        </w:rPr>
      </w:pPr>
      <w:r>
        <w:rPr>
          <w:rFonts w:ascii="Times New Roman" w:hAnsi="Times New Roman" w:cs="Times New Roman"/>
        </w:rPr>
        <w:t>The overall performance of the models built are evaluated by four index: precision rate (sensitivity), recall rate (specificity), average precision rate [(precision sensitivity)/2] and area under the curve (AUC) value. Precision rate reflects model’s ability to detect the occurrence of all when there is indeed a fall. Recall rate measures model’s capability of capturing non-faller when the patient is not falling</w:t>
      </w:r>
      <w:r w:rsidR="007D21AE">
        <w:rPr>
          <w:rFonts w:ascii="Times New Roman" w:hAnsi="Times New Roman" w:cs="Times New Roman"/>
        </w:rPr>
        <w:t>. AUC curve is a comprehensive measure of both true positive rate and false negative rate.</w:t>
      </w:r>
    </w:p>
    <w:p w:rsidR="004B6CCA" w:rsidRDefault="004B6CCA" w:rsidP="004B6CCA">
      <w:pPr>
        <w:rPr>
          <w:rFonts w:ascii="Times New Roman" w:hAnsi="Times New Roman" w:cs="Times New Roman"/>
        </w:rPr>
      </w:pPr>
    </w:p>
    <w:p w:rsidR="00582B20" w:rsidRPr="00582B20" w:rsidRDefault="004B6CCA" w:rsidP="00582B20">
      <w:pPr>
        <w:rPr>
          <w:rFonts w:ascii="Times New Roman" w:hAnsi="Times New Roman" w:cs="Times New Roman"/>
          <w:b/>
          <w:bCs/>
        </w:rPr>
      </w:pPr>
      <w:r w:rsidRPr="003E4C44">
        <w:rPr>
          <w:rFonts w:ascii="Times New Roman" w:hAnsi="Times New Roman" w:cs="Times New Roman"/>
          <w:b/>
          <w:bCs/>
        </w:rPr>
        <w:t>3. Results</w:t>
      </w:r>
    </w:p>
    <w:p w:rsidR="00582B20" w:rsidRDefault="00582B20" w:rsidP="004B6CCA">
      <w:pPr>
        <w:rPr>
          <w:rFonts w:ascii="Times New Roman" w:hAnsi="Times New Roman" w:cs="Times New Roman"/>
        </w:rPr>
      </w:pPr>
    </w:p>
    <w:p w:rsidR="002D0154" w:rsidRPr="00582B20" w:rsidRDefault="00582B20" w:rsidP="00582B20">
      <w:pPr>
        <w:jc w:val="center"/>
        <w:rPr>
          <w:rFonts w:ascii="Times New Roman" w:hAnsi="Times New Roman" w:cs="Times New Roman"/>
        </w:rPr>
      </w:pPr>
      <w:r w:rsidRPr="00582B20">
        <w:rPr>
          <w:rFonts w:ascii="Times New Roman" w:hAnsi="Times New Roman" w:cs="Times New Roman"/>
          <w:noProof/>
        </w:rPr>
        <w:lastRenderedPageBreak/>
        <w:drawing>
          <wp:inline distT="0" distB="0" distL="0" distR="0">
            <wp:extent cx="5010150" cy="374891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8442" cy="3792532"/>
                    </a:xfrm>
                    <a:prstGeom prst="rect">
                      <a:avLst/>
                    </a:prstGeom>
                    <a:noFill/>
                    <a:ln>
                      <a:noFill/>
                    </a:ln>
                  </pic:spPr>
                </pic:pic>
              </a:graphicData>
            </a:graphic>
          </wp:inline>
        </w:drawing>
      </w:r>
    </w:p>
    <w:p w:rsidR="002D0154" w:rsidRDefault="00D4268E" w:rsidP="004B6CCA">
      <w:pPr>
        <w:rPr>
          <w:rFonts w:ascii="Times New Roman" w:hAnsi="Times New Roman" w:cs="Times New Roman"/>
        </w:rPr>
      </w:pPr>
      <w:r>
        <w:rPr>
          <w:noProof/>
        </w:rPr>
        <w:drawing>
          <wp:anchor distT="0" distB="0" distL="114300" distR="114300" simplePos="0" relativeHeight="251661312" behindDoc="0" locked="0" layoutInCell="1" allowOverlap="1" wp14:anchorId="0D069251" wp14:editId="5027E266">
            <wp:simplePos x="0" y="0"/>
            <wp:positionH relativeFrom="margin">
              <wp:posOffset>382905</wp:posOffset>
            </wp:positionH>
            <wp:positionV relativeFrom="paragraph">
              <wp:posOffset>91440</wp:posOffset>
            </wp:positionV>
            <wp:extent cx="5093335" cy="3300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3335" cy="3300730"/>
                    </a:xfrm>
                    <a:prstGeom prst="rect">
                      <a:avLst/>
                    </a:prstGeom>
                  </pic:spPr>
                </pic:pic>
              </a:graphicData>
            </a:graphic>
            <wp14:sizeRelH relativeFrom="margin">
              <wp14:pctWidth>0</wp14:pctWidth>
            </wp14:sizeRelH>
            <wp14:sizeRelV relativeFrom="margin">
              <wp14:pctHeight>0</wp14:pctHeight>
            </wp14:sizeRelV>
          </wp:anchor>
        </w:drawing>
      </w:r>
    </w:p>
    <w:p w:rsidR="002D0154" w:rsidRDefault="002D0154" w:rsidP="00937FF9">
      <w:pPr>
        <w:ind w:left="180"/>
        <w:rPr>
          <w:rFonts w:ascii="Times New Roman" w:hAnsi="Times New Roman" w:cs="Times New Roman"/>
        </w:rPr>
      </w:pPr>
      <w:r w:rsidRPr="002D0154">
        <w:rPr>
          <w:rFonts w:ascii="Times New Roman" w:hAnsi="Times New Roman" w:cs="Times New Roman"/>
          <w:b/>
          <w:bCs/>
        </w:rPr>
        <w:t>Figure 1. Feature rankings and predictive cross validation scores for given feature numbers.</w:t>
      </w:r>
      <w:r>
        <w:rPr>
          <w:rFonts w:ascii="Times New Roman" w:hAnsi="Times New Roman" w:cs="Times New Roman"/>
        </w:rPr>
        <w:t xml:space="preserve"> (A) Recursive elimination assigns each attribute with a weight and each attribute is ranked based on its weight. (B). Given different number of features used for model training, cross validation score varies and reaches the peak when top 13 features are selected. </w:t>
      </w:r>
    </w:p>
    <w:p w:rsidR="00937FF9" w:rsidRDefault="00937FF9" w:rsidP="00937FF9">
      <w:pPr>
        <w:ind w:left="180"/>
        <w:rPr>
          <w:rFonts w:ascii="Times New Roman" w:hAnsi="Times New Roman" w:cs="Times New Roman"/>
        </w:rPr>
      </w:pPr>
    </w:p>
    <w:p w:rsidR="00937FF9" w:rsidRDefault="00937FF9" w:rsidP="00937FF9">
      <w:pPr>
        <w:ind w:left="180"/>
        <w:rPr>
          <w:rFonts w:ascii="Times New Roman" w:hAnsi="Times New Roman" w:cs="Times New Roman"/>
        </w:rPr>
      </w:pPr>
    </w:p>
    <w:p w:rsidR="00937FF9" w:rsidRDefault="00830830" w:rsidP="00937FF9">
      <w:pPr>
        <w:ind w:left="180"/>
        <w:rPr>
          <w:rFonts w:ascii="Times New Roman" w:hAnsi="Times New Roman" w:cs="Times New Roman"/>
          <w:b/>
          <w:bCs/>
        </w:rPr>
      </w:pPr>
      <w:r>
        <w:rPr>
          <w:rFonts w:ascii="Times New Roman" w:hAnsi="Times New Roman" w:cs="Times New Roman"/>
          <w:b/>
          <w:bCs/>
        </w:rPr>
        <w:lastRenderedPageBreak/>
        <w:t xml:space="preserve">3.1 </w:t>
      </w:r>
      <w:r w:rsidR="00937FF9" w:rsidRPr="00937FF9">
        <w:rPr>
          <w:rFonts w:ascii="Times New Roman" w:hAnsi="Times New Roman" w:cs="Times New Roman"/>
          <w:b/>
          <w:bCs/>
        </w:rPr>
        <w:t>Feature Selection</w:t>
      </w:r>
      <w:r w:rsidR="00937FF9">
        <w:rPr>
          <w:rFonts w:ascii="Times New Roman" w:hAnsi="Times New Roman" w:cs="Times New Roman"/>
          <w:b/>
          <w:bCs/>
        </w:rPr>
        <w:br/>
      </w:r>
    </w:p>
    <w:p w:rsidR="00CC58D0" w:rsidRDefault="00582B20" w:rsidP="007D21AE">
      <w:pPr>
        <w:ind w:left="180"/>
        <w:rPr>
          <w:rFonts w:ascii="Times New Roman" w:hAnsi="Times New Roman" w:cs="Times New Roman"/>
        </w:rPr>
      </w:pPr>
      <w:r>
        <w:rPr>
          <w:rFonts w:ascii="Times New Roman" w:hAnsi="Times New Roman" w:cs="Times New Roman"/>
        </w:rPr>
        <w:t>Feature selection algorithm shows that certain variables contribute more to the prediction of fall compared to others. Attributes like higher grade, certain cancer type, fear for future fall, health and age are the five most heavily weighted attributes associated with fall detection (</w:t>
      </w:r>
      <w:r w:rsidRPr="00582B20">
        <w:rPr>
          <w:rFonts w:ascii="Times New Roman" w:hAnsi="Times New Roman" w:cs="Times New Roman"/>
          <w:b/>
          <w:bCs/>
        </w:rPr>
        <w:t>Figure 1A</w:t>
      </w:r>
      <w:r>
        <w:rPr>
          <w:rFonts w:ascii="Times New Roman" w:hAnsi="Times New Roman" w:cs="Times New Roman"/>
        </w:rPr>
        <w:t xml:space="preserve">). </w:t>
      </w:r>
      <w:r w:rsidR="00D4268E">
        <w:rPr>
          <w:rFonts w:ascii="Times New Roman" w:hAnsi="Times New Roman" w:cs="Times New Roman"/>
        </w:rPr>
        <w:t>Next, we varies</w:t>
      </w:r>
      <w:r>
        <w:rPr>
          <w:rFonts w:ascii="Times New Roman" w:hAnsi="Times New Roman" w:cs="Times New Roman"/>
        </w:rPr>
        <w:t xml:space="preserve"> the number of important features selected from 1 to 20, and reiteratively </w:t>
      </w:r>
      <w:r w:rsidR="00D4268E">
        <w:rPr>
          <w:rFonts w:ascii="Times New Roman" w:hAnsi="Times New Roman" w:cs="Times New Roman"/>
        </w:rPr>
        <w:t>calculates</w:t>
      </w:r>
      <w:r>
        <w:rPr>
          <w:rFonts w:ascii="Times New Roman" w:hAnsi="Times New Roman" w:cs="Times New Roman"/>
        </w:rPr>
        <w:t xml:space="preserve"> the cross validation score</w:t>
      </w:r>
      <w:r w:rsidR="00CC58D0">
        <w:rPr>
          <w:rFonts w:ascii="Times New Roman" w:hAnsi="Times New Roman" w:cs="Times New Roman"/>
        </w:rPr>
        <w:t xml:space="preserve">s. Tree-based recursive elimination algorithm </w:t>
      </w:r>
      <w:r w:rsidR="007D21AE">
        <w:rPr>
          <w:rFonts w:ascii="Times New Roman" w:hAnsi="Times New Roman" w:cs="Times New Roman"/>
        </w:rPr>
        <w:t>gives</w:t>
      </w:r>
      <w:r w:rsidR="00CC58D0">
        <w:rPr>
          <w:rFonts w:ascii="Times New Roman" w:hAnsi="Times New Roman" w:cs="Times New Roman"/>
        </w:rPr>
        <w:t xml:space="preserve"> the highest cross validation score when feature numbers are around 13 (</w:t>
      </w:r>
      <w:r w:rsidR="00CC58D0" w:rsidRPr="00CC58D0">
        <w:rPr>
          <w:rFonts w:ascii="Times New Roman" w:hAnsi="Times New Roman" w:cs="Times New Roman"/>
          <w:b/>
          <w:bCs/>
        </w:rPr>
        <w:t>Figure 1B</w:t>
      </w:r>
      <w:r w:rsidR="007D21AE">
        <w:rPr>
          <w:rFonts w:ascii="Times New Roman" w:hAnsi="Times New Roman" w:cs="Times New Roman"/>
        </w:rPr>
        <w:t>).</w:t>
      </w:r>
    </w:p>
    <w:p w:rsidR="00AE147C" w:rsidRDefault="00AE147C" w:rsidP="007D21AE">
      <w:pPr>
        <w:ind w:left="180"/>
        <w:rPr>
          <w:rFonts w:ascii="Times New Roman" w:hAnsi="Times New Roman" w:cs="Times New Roman"/>
        </w:rPr>
      </w:pPr>
    </w:p>
    <w:p w:rsidR="00AE147C" w:rsidRDefault="003C3B84" w:rsidP="007D21AE">
      <w:pPr>
        <w:ind w:left="180"/>
        <w:rPr>
          <w:rFonts w:ascii="Times New Roman" w:hAnsi="Times New Roman" w:cs="Times New Roman"/>
        </w:rPr>
      </w:pPr>
      <w:r>
        <w:rPr>
          <w:rFonts w:ascii="Times New Roman" w:hAnsi="Times New Roman" w:cs="Times New Roman"/>
        </w:rPr>
        <w:t>Table 1. Logistic Regression for fall and non-fallers</w:t>
      </w:r>
    </w:p>
    <w:tbl>
      <w:tblPr>
        <w:tblStyle w:val="TableGrid"/>
        <w:tblW w:w="76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00"/>
        <w:gridCol w:w="1170"/>
        <w:gridCol w:w="2022"/>
        <w:gridCol w:w="1734"/>
      </w:tblGrid>
      <w:tr w:rsidR="003C3B84" w:rsidRPr="00A25CE0" w:rsidTr="003C3B84">
        <w:tc>
          <w:tcPr>
            <w:tcW w:w="3870" w:type="dxa"/>
            <w:gridSpan w:val="2"/>
          </w:tcPr>
          <w:p w:rsidR="003C3B84" w:rsidRPr="00A25CE0" w:rsidRDefault="003C3B84" w:rsidP="00AE147C">
            <w:pPr>
              <w:rPr>
                <w:rFonts w:asciiTheme="majorBidi" w:hAnsiTheme="majorBidi" w:cstheme="majorBidi"/>
                <w:b/>
                <w:bCs/>
              </w:rPr>
            </w:pPr>
          </w:p>
        </w:tc>
        <w:tc>
          <w:tcPr>
            <w:tcW w:w="2022" w:type="dxa"/>
          </w:tcPr>
          <w:p w:rsidR="003C3B84" w:rsidRPr="00A25CE0" w:rsidRDefault="003C3B84" w:rsidP="00AE147C">
            <w:pPr>
              <w:rPr>
                <w:rFonts w:asciiTheme="majorBidi" w:hAnsiTheme="majorBidi" w:cstheme="majorBidi"/>
                <w:b/>
                <w:bCs/>
              </w:rPr>
            </w:pPr>
          </w:p>
        </w:tc>
        <w:tc>
          <w:tcPr>
            <w:tcW w:w="1734" w:type="dxa"/>
          </w:tcPr>
          <w:p w:rsidR="003C3B84" w:rsidRPr="00A25CE0" w:rsidRDefault="003C3B84" w:rsidP="00AE147C">
            <w:pPr>
              <w:rPr>
                <w:rFonts w:asciiTheme="majorBidi" w:hAnsiTheme="majorBidi" w:cstheme="majorBidi"/>
                <w:b/>
                <w:bCs/>
              </w:rPr>
            </w:pPr>
          </w:p>
        </w:tc>
      </w:tr>
      <w:tr w:rsidR="003C3B84" w:rsidRPr="00A25CE0" w:rsidTr="003C3B84">
        <w:tc>
          <w:tcPr>
            <w:tcW w:w="3870" w:type="dxa"/>
            <w:gridSpan w:val="2"/>
          </w:tcPr>
          <w:p w:rsidR="003C3B84" w:rsidRPr="00A25CE0" w:rsidRDefault="003C3B84" w:rsidP="00A25CE0">
            <w:pPr>
              <w:rPr>
                <w:rFonts w:asciiTheme="majorBidi" w:hAnsiTheme="majorBidi" w:cstheme="majorBidi"/>
                <w:b/>
                <w:bCs/>
              </w:rPr>
            </w:pPr>
            <w:r w:rsidRPr="00A25CE0">
              <w:rPr>
                <w:rFonts w:asciiTheme="majorBidi" w:hAnsiTheme="majorBidi" w:cstheme="majorBidi"/>
                <w:b/>
                <w:bCs/>
              </w:rPr>
              <w:t>Variables</w:t>
            </w:r>
            <w:r>
              <w:rPr>
                <w:rFonts w:asciiTheme="majorBidi" w:hAnsiTheme="majorBidi" w:cstheme="majorBidi"/>
                <w:b/>
                <w:bCs/>
              </w:rPr>
              <w:t xml:space="preserve">                       Odds Ratio</w:t>
            </w:r>
            <w:r w:rsidRPr="00A25CE0">
              <w:rPr>
                <w:rFonts w:asciiTheme="majorBidi" w:hAnsiTheme="majorBidi" w:cstheme="majorBidi"/>
                <w:b/>
                <w:bCs/>
              </w:rPr>
              <w:t xml:space="preserve">                                                                      </w:t>
            </w:r>
          </w:p>
        </w:tc>
        <w:tc>
          <w:tcPr>
            <w:tcW w:w="2022" w:type="dxa"/>
          </w:tcPr>
          <w:p w:rsidR="003C3B84" w:rsidRPr="00A25CE0" w:rsidRDefault="003C3B84" w:rsidP="00A25CE0">
            <w:pPr>
              <w:spacing w:line="360" w:lineRule="auto"/>
              <w:jc w:val="center"/>
              <w:rPr>
                <w:rFonts w:asciiTheme="majorBidi" w:hAnsiTheme="majorBidi" w:cstheme="majorBidi"/>
                <w:b/>
                <w:bCs/>
              </w:rPr>
            </w:pPr>
            <w:r w:rsidRPr="00A25CE0">
              <w:rPr>
                <w:rFonts w:asciiTheme="majorBidi" w:hAnsiTheme="majorBidi" w:cstheme="majorBidi"/>
                <w:b/>
                <w:bCs/>
              </w:rPr>
              <w:t xml:space="preserve">95% </w:t>
            </w:r>
            <w:r>
              <w:rPr>
                <w:rFonts w:asciiTheme="majorBidi" w:hAnsiTheme="majorBidi" w:cstheme="majorBidi"/>
                <w:b/>
                <w:bCs/>
              </w:rPr>
              <w:t>CI</w:t>
            </w:r>
          </w:p>
        </w:tc>
        <w:tc>
          <w:tcPr>
            <w:tcW w:w="1734" w:type="dxa"/>
          </w:tcPr>
          <w:p w:rsidR="003C3B84" w:rsidRPr="00A25CE0" w:rsidRDefault="003C3B84" w:rsidP="003C3B84">
            <w:pPr>
              <w:spacing w:line="360" w:lineRule="auto"/>
              <w:jc w:val="center"/>
              <w:rPr>
                <w:rFonts w:asciiTheme="majorBidi" w:hAnsiTheme="majorBidi" w:cstheme="majorBidi"/>
                <w:b/>
                <w:bCs/>
              </w:rPr>
            </w:pPr>
            <w:r>
              <w:rPr>
                <w:rFonts w:asciiTheme="majorBidi" w:hAnsiTheme="majorBidi" w:cstheme="majorBidi"/>
                <w:b/>
                <w:bCs/>
              </w:rPr>
              <w:t>p-value</w:t>
            </w:r>
          </w:p>
        </w:tc>
      </w:tr>
      <w:tr w:rsidR="003C3B84" w:rsidRPr="00A25CE0" w:rsidTr="003C3B84">
        <w:tc>
          <w:tcPr>
            <w:tcW w:w="2700" w:type="dxa"/>
          </w:tcPr>
          <w:p w:rsidR="003C3B84" w:rsidRPr="00A25CE0" w:rsidRDefault="003C3B84" w:rsidP="00E466C2">
            <w:pPr>
              <w:rPr>
                <w:rFonts w:asciiTheme="majorBidi" w:hAnsiTheme="majorBidi" w:cstheme="majorBidi"/>
                <w:b/>
                <w:bCs/>
              </w:rPr>
            </w:pPr>
            <w:r w:rsidRPr="00A25CE0">
              <w:rPr>
                <w:rFonts w:asciiTheme="majorBidi" w:hAnsiTheme="majorBidi" w:cstheme="majorBidi"/>
                <w:b/>
                <w:bCs/>
              </w:rPr>
              <w:t>Sex (M vs F)</w:t>
            </w:r>
          </w:p>
        </w:tc>
        <w:tc>
          <w:tcPr>
            <w:tcW w:w="1170" w:type="dxa"/>
          </w:tcPr>
          <w:p w:rsidR="003C3B84" w:rsidRPr="00A25CE0" w:rsidRDefault="003C3B84" w:rsidP="00A25CE0">
            <w:pPr>
              <w:jc w:val="center"/>
              <w:rPr>
                <w:rFonts w:asciiTheme="majorBidi" w:hAnsiTheme="majorBidi" w:cstheme="majorBidi"/>
              </w:rPr>
            </w:pPr>
            <w:r w:rsidRPr="00A25CE0">
              <w:rPr>
                <w:rFonts w:asciiTheme="majorBidi" w:hAnsiTheme="majorBidi" w:cstheme="majorBidi"/>
              </w:rPr>
              <w:t>0.64</w:t>
            </w:r>
          </w:p>
        </w:tc>
        <w:tc>
          <w:tcPr>
            <w:tcW w:w="2022" w:type="dxa"/>
          </w:tcPr>
          <w:p w:rsidR="003C3B84" w:rsidRPr="00A25CE0" w:rsidRDefault="003C3B84" w:rsidP="00A25CE0">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0.42</w:t>
            </w:r>
            <w:r>
              <w:rPr>
                <w:rFonts w:asciiTheme="majorBidi" w:hAnsiTheme="majorBidi" w:cstheme="majorBidi"/>
                <w:color w:val="000000"/>
                <w:sz w:val="24"/>
                <w:szCs w:val="24"/>
              </w:rPr>
              <w:t xml:space="preserve">, </w:t>
            </w:r>
            <w:r w:rsidRPr="00A25CE0">
              <w:rPr>
                <w:rFonts w:asciiTheme="majorBidi" w:hAnsiTheme="majorBidi" w:cstheme="majorBidi"/>
                <w:color w:val="000000"/>
                <w:sz w:val="24"/>
                <w:szCs w:val="24"/>
              </w:rPr>
              <w:t>0.96</w:t>
            </w:r>
          </w:p>
          <w:p w:rsidR="003C3B84" w:rsidRPr="00A25CE0" w:rsidRDefault="003C3B84" w:rsidP="00A25CE0">
            <w:pPr>
              <w:jc w:val="center"/>
              <w:rPr>
                <w:rFonts w:asciiTheme="majorBidi" w:hAnsiTheme="majorBidi" w:cstheme="majorBidi"/>
              </w:rPr>
            </w:pPr>
          </w:p>
        </w:tc>
        <w:tc>
          <w:tcPr>
            <w:tcW w:w="1734" w:type="dxa"/>
          </w:tcPr>
          <w:p w:rsidR="003C3B84" w:rsidRPr="00A25CE0" w:rsidRDefault="003C3B84" w:rsidP="003C3B84">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0.035*</w:t>
            </w:r>
          </w:p>
        </w:tc>
      </w:tr>
      <w:tr w:rsidR="003C3B84" w:rsidRPr="00A25CE0" w:rsidTr="003C3B84">
        <w:tc>
          <w:tcPr>
            <w:tcW w:w="2700" w:type="dxa"/>
          </w:tcPr>
          <w:p w:rsidR="003C3B84" w:rsidRPr="00A25CE0" w:rsidRDefault="003C3B84" w:rsidP="00E466C2">
            <w:pPr>
              <w:rPr>
                <w:rFonts w:asciiTheme="majorBidi" w:hAnsiTheme="majorBidi" w:cstheme="majorBidi"/>
                <w:b/>
                <w:bCs/>
              </w:rPr>
            </w:pPr>
            <w:r w:rsidRPr="00A25CE0">
              <w:rPr>
                <w:rFonts w:asciiTheme="majorBidi" w:hAnsiTheme="majorBidi" w:cstheme="majorBidi"/>
                <w:b/>
                <w:bCs/>
              </w:rPr>
              <w:t>Impaired Polypharmacy</w:t>
            </w:r>
          </w:p>
        </w:tc>
        <w:tc>
          <w:tcPr>
            <w:tcW w:w="1170" w:type="dxa"/>
          </w:tcPr>
          <w:p w:rsidR="003C3B84" w:rsidRPr="00A25CE0" w:rsidRDefault="003C3B84" w:rsidP="00A25CE0">
            <w:pPr>
              <w:jc w:val="center"/>
              <w:rPr>
                <w:rFonts w:asciiTheme="majorBidi" w:hAnsiTheme="majorBidi" w:cstheme="majorBidi"/>
              </w:rPr>
            </w:pPr>
            <w:r w:rsidRPr="00A25CE0">
              <w:rPr>
                <w:rFonts w:asciiTheme="majorBidi" w:hAnsiTheme="majorBidi" w:cstheme="majorBidi"/>
              </w:rPr>
              <w:t>1.33</w:t>
            </w:r>
          </w:p>
        </w:tc>
        <w:tc>
          <w:tcPr>
            <w:tcW w:w="2022" w:type="dxa"/>
          </w:tcPr>
          <w:p w:rsidR="003C3B84" w:rsidRPr="00A25CE0" w:rsidRDefault="003C3B84" w:rsidP="00A25CE0">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0.78</w:t>
            </w:r>
            <w:r>
              <w:rPr>
                <w:rFonts w:asciiTheme="majorBidi" w:hAnsiTheme="majorBidi" w:cstheme="majorBidi"/>
                <w:color w:val="000000"/>
                <w:sz w:val="24"/>
                <w:szCs w:val="24"/>
              </w:rPr>
              <w:t xml:space="preserve"> , </w:t>
            </w:r>
            <w:r w:rsidRPr="00A25CE0">
              <w:rPr>
                <w:rFonts w:asciiTheme="majorBidi" w:hAnsiTheme="majorBidi" w:cstheme="majorBidi"/>
                <w:color w:val="000000"/>
                <w:sz w:val="24"/>
                <w:szCs w:val="24"/>
              </w:rPr>
              <w:t>2.25</w:t>
            </w:r>
          </w:p>
          <w:p w:rsidR="003C3B84" w:rsidRPr="00A25CE0" w:rsidRDefault="003C3B84" w:rsidP="00A25CE0">
            <w:pPr>
              <w:jc w:val="center"/>
              <w:rPr>
                <w:rFonts w:asciiTheme="majorBidi" w:hAnsiTheme="majorBidi" w:cstheme="majorBidi"/>
              </w:rPr>
            </w:pPr>
          </w:p>
        </w:tc>
        <w:tc>
          <w:tcPr>
            <w:tcW w:w="1734" w:type="dxa"/>
          </w:tcPr>
          <w:p w:rsidR="003C3B84" w:rsidRPr="00A25CE0" w:rsidRDefault="003C3B84" w:rsidP="00BE41C3">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w:t>
            </w:r>
            <w:r w:rsidR="00BE41C3">
              <w:rPr>
                <w:rFonts w:asciiTheme="majorBidi" w:hAnsiTheme="majorBidi" w:cstheme="majorBidi"/>
                <w:sz w:val="24"/>
                <w:szCs w:val="24"/>
              </w:rPr>
              <w:t>047*</w:t>
            </w:r>
          </w:p>
        </w:tc>
      </w:tr>
      <w:tr w:rsidR="003C3B84" w:rsidRPr="00A25CE0" w:rsidTr="003C3B84">
        <w:tc>
          <w:tcPr>
            <w:tcW w:w="2700" w:type="dxa"/>
          </w:tcPr>
          <w:p w:rsidR="003C3B84" w:rsidRPr="00A25CE0" w:rsidRDefault="00BE41C3" w:rsidP="00E466C2">
            <w:pPr>
              <w:rPr>
                <w:rFonts w:asciiTheme="majorBidi" w:hAnsiTheme="majorBidi" w:cstheme="majorBidi"/>
                <w:b/>
                <w:bCs/>
              </w:rPr>
            </w:pPr>
            <w:r>
              <w:rPr>
                <w:rFonts w:asciiTheme="majorBidi" w:hAnsiTheme="majorBidi" w:cstheme="majorBidi"/>
                <w:b/>
                <w:bCs/>
              </w:rPr>
              <w:t>Living</w:t>
            </w:r>
          </w:p>
        </w:tc>
        <w:tc>
          <w:tcPr>
            <w:tcW w:w="1170" w:type="dxa"/>
          </w:tcPr>
          <w:p w:rsidR="003C3B84" w:rsidRPr="00A25CE0" w:rsidRDefault="00BE41C3" w:rsidP="00A25CE0">
            <w:pPr>
              <w:jc w:val="center"/>
              <w:rPr>
                <w:rFonts w:asciiTheme="majorBidi" w:hAnsiTheme="majorBidi" w:cstheme="majorBidi"/>
              </w:rPr>
            </w:pPr>
            <w:r>
              <w:rPr>
                <w:rFonts w:asciiTheme="majorBidi" w:hAnsiTheme="majorBidi" w:cstheme="majorBidi"/>
              </w:rPr>
              <w:t>0.76</w:t>
            </w:r>
          </w:p>
        </w:tc>
        <w:tc>
          <w:tcPr>
            <w:tcW w:w="2022" w:type="dxa"/>
          </w:tcPr>
          <w:p w:rsidR="003C3B84" w:rsidRPr="00A25CE0" w:rsidRDefault="003C3B84" w:rsidP="00BE41C3">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0.</w:t>
            </w:r>
            <w:r w:rsidR="00BE41C3">
              <w:rPr>
                <w:rFonts w:asciiTheme="majorBidi" w:hAnsiTheme="majorBidi" w:cstheme="majorBidi"/>
                <w:color w:val="000000"/>
                <w:sz w:val="24"/>
                <w:szCs w:val="24"/>
              </w:rPr>
              <w:t>59</w:t>
            </w:r>
            <w:r>
              <w:rPr>
                <w:rFonts w:asciiTheme="majorBidi" w:hAnsiTheme="majorBidi" w:cstheme="majorBidi"/>
                <w:color w:val="000000"/>
                <w:sz w:val="24"/>
                <w:szCs w:val="24"/>
              </w:rPr>
              <w:t xml:space="preserve">, </w:t>
            </w:r>
            <w:r w:rsidR="00BE41C3">
              <w:rPr>
                <w:rFonts w:asciiTheme="majorBidi" w:hAnsiTheme="majorBidi" w:cstheme="majorBidi"/>
                <w:color w:val="000000"/>
                <w:sz w:val="24"/>
                <w:szCs w:val="24"/>
              </w:rPr>
              <w:t>0.99</w:t>
            </w:r>
          </w:p>
          <w:p w:rsidR="003C3B84" w:rsidRPr="00A25CE0" w:rsidRDefault="003C3B84" w:rsidP="00A25CE0">
            <w:pPr>
              <w:jc w:val="center"/>
              <w:rPr>
                <w:rFonts w:asciiTheme="majorBidi" w:hAnsiTheme="majorBidi" w:cstheme="majorBidi"/>
              </w:rPr>
            </w:pPr>
          </w:p>
        </w:tc>
        <w:tc>
          <w:tcPr>
            <w:tcW w:w="1734" w:type="dxa"/>
          </w:tcPr>
          <w:p w:rsidR="003C3B84" w:rsidRPr="00A25CE0" w:rsidRDefault="003C3B84" w:rsidP="003C3B84">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0.653</w:t>
            </w:r>
          </w:p>
        </w:tc>
      </w:tr>
      <w:tr w:rsidR="003C3B84" w:rsidRPr="00A25CE0" w:rsidTr="003C3B84">
        <w:tc>
          <w:tcPr>
            <w:tcW w:w="2700" w:type="dxa"/>
          </w:tcPr>
          <w:p w:rsidR="003C3B84" w:rsidRPr="00A25CE0" w:rsidRDefault="00BE41C3" w:rsidP="00AE147C">
            <w:pPr>
              <w:rPr>
                <w:rFonts w:asciiTheme="majorBidi" w:hAnsiTheme="majorBidi" w:cstheme="majorBidi"/>
              </w:rPr>
            </w:pPr>
            <w:r>
              <w:rPr>
                <w:rFonts w:asciiTheme="majorBidi" w:hAnsiTheme="majorBidi" w:cstheme="majorBidi"/>
                <w:b/>
                <w:bCs/>
              </w:rPr>
              <w:t>Driving</w:t>
            </w:r>
          </w:p>
        </w:tc>
        <w:tc>
          <w:tcPr>
            <w:tcW w:w="1170" w:type="dxa"/>
          </w:tcPr>
          <w:p w:rsidR="003C3B84" w:rsidRPr="00A25CE0" w:rsidRDefault="00BE41C3" w:rsidP="00A25CE0">
            <w:pPr>
              <w:jc w:val="center"/>
              <w:rPr>
                <w:rFonts w:asciiTheme="majorBidi" w:hAnsiTheme="majorBidi" w:cstheme="majorBidi"/>
              </w:rPr>
            </w:pPr>
            <w:r>
              <w:rPr>
                <w:rFonts w:asciiTheme="majorBidi" w:hAnsiTheme="majorBidi" w:cstheme="majorBidi"/>
              </w:rPr>
              <w:t>0.47</w:t>
            </w:r>
          </w:p>
        </w:tc>
        <w:tc>
          <w:tcPr>
            <w:tcW w:w="2022" w:type="dxa"/>
          </w:tcPr>
          <w:p w:rsidR="003C3B84" w:rsidRPr="00A25CE0" w:rsidRDefault="003C3B84" w:rsidP="00BE41C3">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0.</w:t>
            </w:r>
            <w:r w:rsidR="00BE41C3">
              <w:rPr>
                <w:rFonts w:asciiTheme="majorBidi" w:hAnsiTheme="majorBidi" w:cstheme="majorBidi"/>
                <w:color w:val="000000"/>
                <w:sz w:val="24"/>
                <w:szCs w:val="24"/>
              </w:rPr>
              <w:t>32</w:t>
            </w:r>
            <w:r>
              <w:rPr>
                <w:rFonts w:asciiTheme="majorBidi" w:hAnsiTheme="majorBidi" w:cstheme="majorBidi"/>
                <w:color w:val="000000"/>
                <w:sz w:val="24"/>
                <w:szCs w:val="24"/>
              </w:rPr>
              <w:t xml:space="preserve">, </w:t>
            </w:r>
            <w:r w:rsidR="00BE41C3">
              <w:rPr>
                <w:rFonts w:asciiTheme="majorBidi" w:hAnsiTheme="majorBidi" w:cstheme="majorBidi"/>
                <w:color w:val="000000"/>
                <w:sz w:val="24"/>
                <w:szCs w:val="24"/>
              </w:rPr>
              <w:t>0.70</w:t>
            </w:r>
          </w:p>
          <w:p w:rsidR="003C3B84" w:rsidRPr="00A25CE0" w:rsidRDefault="003C3B84" w:rsidP="00A25CE0">
            <w:pPr>
              <w:jc w:val="center"/>
              <w:rPr>
                <w:rFonts w:asciiTheme="majorBidi" w:hAnsiTheme="majorBidi" w:cstheme="majorBidi"/>
              </w:rPr>
            </w:pPr>
          </w:p>
        </w:tc>
        <w:tc>
          <w:tcPr>
            <w:tcW w:w="1734" w:type="dxa"/>
          </w:tcPr>
          <w:p w:rsidR="003C3B84" w:rsidRPr="00A25CE0" w:rsidRDefault="003C3B84" w:rsidP="00BE41C3">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w:t>
            </w:r>
            <w:r w:rsidR="00BE41C3">
              <w:rPr>
                <w:rFonts w:asciiTheme="majorBidi" w:hAnsiTheme="majorBidi" w:cstheme="majorBidi"/>
                <w:sz w:val="24"/>
                <w:szCs w:val="24"/>
              </w:rPr>
              <w:t>0001***</w:t>
            </w:r>
          </w:p>
        </w:tc>
      </w:tr>
      <w:tr w:rsidR="003C3B84" w:rsidRPr="00A25CE0" w:rsidTr="003C3B84">
        <w:tc>
          <w:tcPr>
            <w:tcW w:w="2700" w:type="dxa"/>
          </w:tcPr>
          <w:p w:rsidR="003C3B84" w:rsidRPr="00A25CE0" w:rsidRDefault="003C3B84" w:rsidP="00E466C2">
            <w:pPr>
              <w:rPr>
                <w:rFonts w:asciiTheme="majorBidi" w:hAnsiTheme="majorBidi" w:cstheme="majorBidi"/>
                <w:b/>
                <w:bCs/>
              </w:rPr>
            </w:pPr>
            <w:r w:rsidRPr="00A25CE0">
              <w:rPr>
                <w:rFonts w:asciiTheme="majorBidi" w:hAnsiTheme="majorBidi" w:cstheme="majorBidi"/>
                <w:b/>
                <w:bCs/>
              </w:rPr>
              <w:t>Fh2</w:t>
            </w:r>
          </w:p>
        </w:tc>
        <w:tc>
          <w:tcPr>
            <w:tcW w:w="1170" w:type="dxa"/>
          </w:tcPr>
          <w:p w:rsidR="003C3B84" w:rsidRPr="00A25CE0" w:rsidRDefault="003C3B84" w:rsidP="00A25CE0">
            <w:pPr>
              <w:jc w:val="center"/>
              <w:rPr>
                <w:rFonts w:asciiTheme="majorBidi" w:hAnsiTheme="majorBidi" w:cstheme="majorBidi"/>
              </w:rPr>
            </w:pPr>
            <w:r w:rsidRPr="00A25CE0">
              <w:rPr>
                <w:rFonts w:asciiTheme="majorBidi" w:hAnsiTheme="majorBidi" w:cstheme="majorBidi"/>
              </w:rPr>
              <w:t>1.76</w:t>
            </w:r>
          </w:p>
        </w:tc>
        <w:tc>
          <w:tcPr>
            <w:tcW w:w="2022" w:type="dxa"/>
          </w:tcPr>
          <w:p w:rsidR="003C3B84" w:rsidRPr="00A25CE0" w:rsidRDefault="003C3B84" w:rsidP="00A25CE0">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1.33</w:t>
            </w:r>
            <w:r>
              <w:rPr>
                <w:rFonts w:asciiTheme="majorBidi" w:hAnsiTheme="majorBidi" w:cstheme="majorBidi"/>
                <w:color w:val="000000"/>
                <w:sz w:val="24"/>
                <w:szCs w:val="24"/>
              </w:rPr>
              <w:t xml:space="preserve">, </w:t>
            </w:r>
            <w:r w:rsidRPr="00A25CE0">
              <w:rPr>
                <w:rFonts w:asciiTheme="majorBidi" w:hAnsiTheme="majorBidi" w:cstheme="majorBidi"/>
                <w:color w:val="000000"/>
                <w:sz w:val="24"/>
                <w:szCs w:val="24"/>
              </w:rPr>
              <w:t>2.31</w:t>
            </w:r>
          </w:p>
          <w:p w:rsidR="003C3B84" w:rsidRPr="00A25CE0" w:rsidRDefault="003C3B84" w:rsidP="00A25CE0">
            <w:pPr>
              <w:ind w:firstLine="720"/>
              <w:jc w:val="center"/>
              <w:rPr>
                <w:rFonts w:asciiTheme="majorBidi" w:hAnsiTheme="majorBidi" w:cstheme="majorBidi"/>
              </w:rPr>
            </w:pPr>
          </w:p>
        </w:tc>
        <w:tc>
          <w:tcPr>
            <w:tcW w:w="1734" w:type="dxa"/>
          </w:tcPr>
          <w:p w:rsidR="003C3B84" w:rsidRPr="00A25CE0" w:rsidRDefault="003C3B84" w:rsidP="003C3B84">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0.0001***</w:t>
            </w:r>
          </w:p>
        </w:tc>
      </w:tr>
      <w:tr w:rsidR="003C3B84" w:rsidRPr="00A25CE0" w:rsidTr="003C3B84">
        <w:tc>
          <w:tcPr>
            <w:tcW w:w="2700" w:type="dxa"/>
          </w:tcPr>
          <w:p w:rsidR="003C3B84" w:rsidRPr="00A25CE0" w:rsidRDefault="003C3B84" w:rsidP="00E466C2">
            <w:pPr>
              <w:rPr>
                <w:rFonts w:asciiTheme="majorBidi" w:hAnsiTheme="majorBidi" w:cstheme="majorBidi"/>
                <w:b/>
                <w:bCs/>
              </w:rPr>
            </w:pPr>
            <w:r w:rsidRPr="00A25CE0">
              <w:rPr>
                <w:rFonts w:asciiTheme="majorBidi" w:hAnsiTheme="majorBidi" w:cstheme="majorBidi"/>
                <w:b/>
                <w:bCs/>
              </w:rPr>
              <w:t>Impaired TUG</w:t>
            </w:r>
          </w:p>
        </w:tc>
        <w:tc>
          <w:tcPr>
            <w:tcW w:w="1170" w:type="dxa"/>
          </w:tcPr>
          <w:p w:rsidR="003C3B84" w:rsidRPr="00A25CE0" w:rsidRDefault="003C3B84" w:rsidP="00A25CE0">
            <w:pPr>
              <w:jc w:val="center"/>
              <w:rPr>
                <w:rFonts w:asciiTheme="majorBidi" w:hAnsiTheme="majorBidi" w:cstheme="majorBidi"/>
              </w:rPr>
            </w:pPr>
            <w:r w:rsidRPr="00A25CE0">
              <w:rPr>
                <w:rFonts w:asciiTheme="majorBidi" w:hAnsiTheme="majorBidi" w:cstheme="majorBidi"/>
              </w:rPr>
              <w:t>0.66</w:t>
            </w:r>
          </w:p>
        </w:tc>
        <w:tc>
          <w:tcPr>
            <w:tcW w:w="2022" w:type="dxa"/>
          </w:tcPr>
          <w:p w:rsidR="003C3B84" w:rsidRPr="00A25CE0" w:rsidRDefault="003C3B84" w:rsidP="00A25CE0">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0.50</w:t>
            </w:r>
            <w:r>
              <w:rPr>
                <w:rFonts w:asciiTheme="majorBidi" w:hAnsiTheme="majorBidi" w:cstheme="majorBidi"/>
                <w:color w:val="000000"/>
                <w:sz w:val="24"/>
                <w:szCs w:val="24"/>
              </w:rPr>
              <w:t xml:space="preserve">, </w:t>
            </w:r>
            <w:r w:rsidRPr="00A25CE0">
              <w:rPr>
                <w:rFonts w:asciiTheme="majorBidi" w:hAnsiTheme="majorBidi" w:cstheme="majorBidi"/>
                <w:color w:val="000000"/>
                <w:sz w:val="24"/>
                <w:szCs w:val="24"/>
              </w:rPr>
              <w:t>1.19</w:t>
            </w:r>
          </w:p>
          <w:p w:rsidR="003C3B84" w:rsidRPr="00A25CE0" w:rsidRDefault="003C3B84" w:rsidP="00A25CE0">
            <w:pPr>
              <w:jc w:val="center"/>
              <w:rPr>
                <w:rFonts w:asciiTheme="majorBidi" w:hAnsiTheme="majorBidi" w:cstheme="majorBidi"/>
              </w:rPr>
            </w:pPr>
          </w:p>
        </w:tc>
        <w:tc>
          <w:tcPr>
            <w:tcW w:w="1734" w:type="dxa"/>
          </w:tcPr>
          <w:p w:rsidR="003C3B84" w:rsidRPr="00A25CE0" w:rsidRDefault="003C3B84" w:rsidP="003C3B84">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0.252</w:t>
            </w:r>
          </w:p>
        </w:tc>
      </w:tr>
      <w:tr w:rsidR="003C3B84" w:rsidRPr="00A25CE0" w:rsidTr="003C3B84">
        <w:tc>
          <w:tcPr>
            <w:tcW w:w="2700" w:type="dxa"/>
          </w:tcPr>
          <w:p w:rsidR="003C3B84" w:rsidRPr="00A25CE0" w:rsidRDefault="003C3B84" w:rsidP="00AE147C">
            <w:pPr>
              <w:rPr>
                <w:rFonts w:asciiTheme="majorBidi" w:hAnsiTheme="majorBidi" w:cstheme="majorBidi"/>
                <w:b/>
                <w:bCs/>
              </w:rPr>
            </w:pPr>
            <w:r w:rsidRPr="00A25CE0">
              <w:rPr>
                <w:rFonts w:asciiTheme="majorBidi" w:hAnsiTheme="majorBidi" w:cstheme="majorBidi"/>
                <w:b/>
                <w:bCs/>
              </w:rPr>
              <w:t>Impaired ADL</w:t>
            </w:r>
          </w:p>
        </w:tc>
        <w:tc>
          <w:tcPr>
            <w:tcW w:w="1170" w:type="dxa"/>
          </w:tcPr>
          <w:p w:rsidR="003C3B84" w:rsidRPr="00A25CE0" w:rsidRDefault="003C3B84" w:rsidP="00A25CE0">
            <w:pPr>
              <w:jc w:val="center"/>
              <w:rPr>
                <w:rFonts w:asciiTheme="majorBidi" w:hAnsiTheme="majorBidi" w:cstheme="majorBidi"/>
              </w:rPr>
            </w:pPr>
            <w:r w:rsidRPr="00A25CE0">
              <w:rPr>
                <w:rFonts w:asciiTheme="majorBidi" w:hAnsiTheme="majorBidi" w:cstheme="majorBidi"/>
              </w:rPr>
              <w:t>1.21</w:t>
            </w:r>
          </w:p>
        </w:tc>
        <w:tc>
          <w:tcPr>
            <w:tcW w:w="2022" w:type="dxa"/>
          </w:tcPr>
          <w:p w:rsidR="003C3B84" w:rsidRPr="00A25CE0" w:rsidRDefault="003C3B84" w:rsidP="00A25CE0">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0.76</w:t>
            </w:r>
            <w:r>
              <w:rPr>
                <w:rFonts w:asciiTheme="majorBidi" w:hAnsiTheme="majorBidi" w:cstheme="majorBidi"/>
                <w:color w:val="000000"/>
                <w:sz w:val="24"/>
                <w:szCs w:val="24"/>
              </w:rPr>
              <w:t xml:space="preserve">, </w:t>
            </w:r>
            <w:r w:rsidRPr="00A25CE0">
              <w:rPr>
                <w:rFonts w:asciiTheme="majorBidi" w:hAnsiTheme="majorBidi" w:cstheme="majorBidi"/>
                <w:color w:val="000000"/>
                <w:sz w:val="24"/>
                <w:szCs w:val="24"/>
              </w:rPr>
              <w:t>1.92</w:t>
            </w:r>
          </w:p>
          <w:p w:rsidR="003C3B84" w:rsidRPr="00A25CE0" w:rsidRDefault="003C3B84" w:rsidP="00A25CE0">
            <w:pPr>
              <w:jc w:val="center"/>
              <w:rPr>
                <w:rFonts w:asciiTheme="majorBidi" w:hAnsiTheme="majorBidi" w:cstheme="majorBidi"/>
              </w:rPr>
            </w:pPr>
          </w:p>
        </w:tc>
        <w:tc>
          <w:tcPr>
            <w:tcW w:w="1734" w:type="dxa"/>
          </w:tcPr>
          <w:p w:rsidR="003C3B84" w:rsidRPr="00A25CE0" w:rsidRDefault="003C3B84" w:rsidP="003C3B84">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0.418</w:t>
            </w:r>
          </w:p>
        </w:tc>
      </w:tr>
      <w:tr w:rsidR="003C3B84" w:rsidRPr="00A25CE0" w:rsidTr="003C3B84">
        <w:tc>
          <w:tcPr>
            <w:tcW w:w="2700" w:type="dxa"/>
          </w:tcPr>
          <w:p w:rsidR="003C3B84" w:rsidRPr="00A25CE0" w:rsidRDefault="003C3B84" w:rsidP="00AE147C">
            <w:pPr>
              <w:rPr>
                <w:rFonts w:asciiTheme="majorBidi" w:hAnsiTheme="majorBidi" w:cstheme="majorBidi"/>
              </w:rPr>
            </w:pPr>
            <w:r w:rsidRPr="00A25CE0">
              <w:rPr>
                <w:rFonts w:asciiTheme="majorBidi" w:hAnsiTheme="majorBidi" w:cstheme="majorBidi"/>
                <w:b/>
                <w:bCs/>
              </w:rPr>
              <w:t>Impaired Com</w:t>
            </w:r>
          </w:p>
        </w:tc>
        <w:tc>
          <w:tcPr>
            <w:tcW w:w="1170" w:type="dxa"/>
          </w:tcPr>
          <w:p w:rsidR="003C3B84" w:rsidRPr="00A25CE0" w:rsidRDefault="003C3B84" w:rsidP="00A25CE0">
            <w:pPr>
              <w:jc w:val="center"/>
              <w:rPr>
                <w:rFonts w:asciiTheme="majorBidi" w:hAnsiTheme="majorBidi" w:cstheme="majorBidi"/>
              </w:rPr>
            </w:pPr>
            <w:r w:rsidRPr="00A25CE0">
              <w:rPr>
                <w:rFonts w:asciiTheme="majorBidi" w:hAnsiTheme="majorBidi" w:cstheme="majorBidi"/>
              </w:rPr>
              <w:t>1.25</w:t>
            </w:r>
          </w:p>
        </w:tc>
        <w:tc>
          <w:tcPr>
            <w:tcW w:w="2022" w:type="dxa"/>
          </w:tcPr>
          <w:p w:rsidR="003C3B84" w:rsidRPr="00A25CE0" w:rsidRDefault="003C3B84" w:rsidP="00A25CE0">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0.83</w:t>
            </w:r>
            <w:r>
              <w:rPr>
                <w:rFonts w:asciiTheme="majorBidi" w:hAnsiTheme="majorBidi" w:cstheme="majorBidi"/>
                <w:color w:val="000000"/>
                <w:sz w:val="24"/>
                <w:szCs w:val="24"/>
              </w:rPr>
              <w:t xml:space="preserve">, </w:t>
            </w:r>
            <w:r w:rsidRPr="00A25CE0">
              <w:rPr>
                <w:rFonts w:asciiTheme="majorBidi" w:hAnsiTheme="majorBidi" w:cstheme="majorBidi"/>
                <w:color w:val="000000"/>
                <w:sz w:val="24"/>
                <w:szCs w:val="24"/>
              </w:rPr>
              <w:t>1.90</w:t>
            </w:r>
          </w:p>
          <w:p w:rsidR="003C3B84" w:rsidRPr="00A25CE0" w:rsidRDefault="003C3B84" w:rsidP="00A25CE0">
            <w:pPr>
              <w:jc w:val="center"/>
              <w:rPr>
                <w:rFonts w:asciiTheme="majorBidi" w:hAnsiTheme="majorBidi" w:cstheme="majorBidi"/>
              </w:rPr>
            </w:pPr>
          </w:p>
        </w:tc>
        <w:tc>
          <w:tcPr>
            <w:tcW w:w="1734" w:type="dxa"/>
          </w:tcPr>
          <w:p w:rsidR="003C3B84" w:rsidRPr="00A25CE0" w:rsidRDefault="003C3B84" w:rsidP="003C3B84">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0.279</w:t>
            </w:r>
          </w:p>
        </w:tc>
      </w:tr>
      <w:tr w:rsidR="003C3B84" w:rsidRPr="00A25CE0" w:rsidTr="003C3B84">
        <w:tc>
          <w:tcPr>
            <w:tcW w:w="2700" w:type="dxa"/>
          </w:tcPr>
          <w:p w:rsidR="003C3B84" w:rsidRPr="00A25CE0" w:rsidRDefault="003C3B84" w:rsidP="00E466C2">
            <w:pPr>
              <w:rPr>
                <w:rFonts w:asciiTheme="majorBidi" w:hAnsiTheme="majorBidi" w:cstheme="majorBidi"/>
                <w:b/>
                <w:bCs/>
              </w:rPr>
            </w:pPr>
            <w:r w:rsidRPr="00A25CE0">
              <w:rPr>
                <w:rFonts w:asciiTheme="majorBidi" w:hAnsiTheme="majorBidi" w:cstheme="majorBidi"/>
                <w:b/>
                <w:bCs/>
              </w:rPr>
              <w:t>Impaired MS</w:t>
            </w:r>
          </w:p>
        </w:tc>
        <w:tc>
          <w:tcPr>
            <w:tcW w:w="1170" w:type="dxa"/>
          </w:tcPr>
          <w:p w:rsidR="003C3B84" w:rsidRPr="00A25CE0" w:rsidRDefault="003C3B84" w:rsidP="00A25CE0">
            <w:pPr>
              <w:jc w:val="center"/>
              <w:rPr>
                <w:rFonts w:asciiTheme="majorBidi" w:hAnsiTheme="majorBidi" w:cstheme="majorBidi"/>
              </w:rPr>
            </w:pPr>
            <w:r w:rsidRPr="00A25CE0">
              <w:rPr>
                <w:rFonts w:asciiTheme="majorBidi" w:hAnsiTheme="majorBidi" w:cstheme="majorBidi"/>
              </w:rPr>
              <w:t>1.27</w:t>
            </w:r>
          </w:p>
        </w:tc>
        <w:tc>
          <w:tcPr>
            <w:tcW w:w="2022" w:type="dxa"/>
          </w:tcPr>
          <w:p w:rsidR="003C3B84" w:rsidRPr="00A25CE0" w:rsidRDefault="003C3B84" w:rsidP="00A25CE0">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0.83</w:t>
            </w:r>
            <w:r>
              <w:rPr>
                <w:rFonts w:asciiTheme="majorBidi" w:hAnsiTheme="majorBidi" w:cstheme="majorBidi"/>
                <w:color w:val="000000"/>
                <w:sz w:val="24"/>
                <w:szCs w:val="24"/>
              </w:rPr>
              <w:t xml:space="preserve">, </w:t>
            </w:r>
            <w:r w:rsidRPr="00A25CE0">
              <w:rPr>
                <w:rFonts w:asciiTheme="majorBidi" w:hAnsiTheme="majorBidi" w:cstheme="majorBidi"/>
                <w:color w:val="000000"/>
                <w:sz w:val="24"/>
                <w:szCs w:val="24"/>
              </w:rPr>
              <w:t>1.95</w:t>
            </w:r>
          </w:p>
          <w:p w:rsidR="003C3B84" w:rsidRPr="00A25CE0" w:rsidRDefault="003C3B84" w:rsidP="00A25CE0">
            <w:pPr>
              <w:jc w:val="center"/>
              <w:rPr>
                <w:rFonts w:asciiTheme="majorBidi" w:hAnsiTheme="majorBidi" w:cstheme="majorBidi"/>
              </w:rPr>
            </w:pPr>
          </w:p>
        </w:tc>
        <w:tc>
          <w:tcPr>
            <w:tcW w:w="1734" w:type="dxa"/>
          </w:tcPr>
          <w:p w:rsidR="003C3B84" w:rsidRDefault="003C3B84" w:rsidP="003C3B84">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0.262</w:t>
            </w:r>
          </w:p>
        </w:tc>
      </w:tr>
      <w:tr w:rsidR="003C3B84" w:rsidRPr="00A25CE0" w:rsidTr="003C3B84">
        <w:trPr>
          <w:trHeight w:val="350"/>
        </w:trPr>
        <w:tc>
          <w:tcPr>
            <w:tcW w:w="2700" w:type="dxa"/>
          </w:tcPr>
          <w:p w:rsidR="003C3B84" w:rsidRPr="00A25CE0" w:rsidRDefault="003C3B84" w:rsidP="00E466C2">
            <w:pPr>
              <w:rPr>
                <w:rFonts w:asciiTheme="majorBidi" w:hAnsiTheme="majorBidi" w:cstheme="majorBidi"/>
                <w:b/>
                <w:bCs/>
              </w:rPr>
            </w:pPr>
            <w:r w:rsidRPr="00A25CE0">
              <w:rPr>
                <w:rFonts w:asciiTheme="majorBidi" w:hAnsiTheme="majorBidi" w:cstheme="majorBidi"/>
                <w:b/>
                <w:bCs/>
              </w:rPr>
              <w:t xml:space="preserve">Impaired IADL                                                   </w:t>
            </w:r>
          </w:p>
        </w:tc>
        <w:tc>
          <w:tcPr>
            <w:tcW w:w="1170" w:type="dxa"/>
          </w:tcPr>
          <w:p w:rsidR="003C3B84" w:rsidRPr="00A25CE0" w:rsidRDefault="003C3B84" w:rsidP="00A25CE0">
            <w:pPr>
              <w:jc w:val="center"/>
              <w:rPr>
                <w:rFonts w:asciiTheme="majorBidi" w:hAnsiTheme="majorBidi" w:cstheme="majorBidi"/>
              </w:rPr>
            </w:pPr>
            <w:r w:rsidRPr="00A25CE0">
              <w:rPr>
                <w:rFonts w:asciiTheme="majorBidi" w:hAnsiTheme="majorBidi" w:cstheme="majorBidi"/>
              </w:rPr>
              <w:t>1.41</w:t>
            </w:r>
          </w:p>
        </w:tc>
        <w:tc>
          <w:tcPr>
            <w:tcW w:w="2022" w:type="dxa"/>
          </w:tcPr>
          <w:p w:rsidR="003C3B84" w:rsidRPr="00A25CE0" w:rsidRDefault="003C3B84" w:rsidP="00A25CE0">
            <w:pPr>
              <w:pStyle w:val="HTMLPreformatted"/>
              <w:shd w:val="clear" w:color="auto" w:fill="FFFFFF"/>
              <w:wordWrap w:val="0"/>
              <w:jc w:val="center"/>
              <w:textAlignment w:val="baseline"/>
              <w:rPr>
                <w:rFonts w:asciiTheme="majorBidi" w:hAnsiTheme="majorBidi" w:cstheme="majorBidi"/>
                <w:color w:val="000000"/>
                <w:sz w:val="24"/>
                <w:szCs w:val="24"/>
              </w:rPr>
            </w:pPr>
            <w:r w:rsidRPr="00A25CE0">
              <w:rPr>
                <w:rFonts w:asciiTheme="majorBidi" w:hAnsiTheme="majorBidi" w:cstheme="majorBidi"/>
                <w:color w:val="000000"/>
                <w:sz w:val="24"/>
                <w:szCs w:val="24"/>
              </w:rPr>
              <w:t>0.89</w:t>
            </w:r>
            <w:r>
              <w:rPr>
                <w:rFonts w:asciiTheme="majorBidi" w:hAnsiTheme="majorBidi" w:cstheme="majorBidi"/>
                <w:color w:val="000000"/>
                <w:sz w:val="24"/>
                <w:szCs w:val="24"/>
              </w:rPr>
              <w:t xml:space="preserve">, </w:t>
            </w:r>
            <w:r w:rsidRPr="00A25CE0">
              <w:rPr>
                <w:rFonts w:asciiTheme="majorBidi" w:hAnsiTheme="majorBidi" w:cstheme="majorBidi"/>
                <w:color w:val="000000"/>
                <w:sz w:val="24"/>
                <w:szCs w:val="24"/>
              </w:rPr>
              <w:t>2.22</w:t>
            </w:r>
          </w:p>
          <w:p w:rsidR="003C3B84" w:rsidRPr="00A25CE0" w:rsidRDefault="003C3B84" w:rsidP="00A25CE0">
            <w:pPr>
              <w:jc w:val="center"/>
              <w:rPr>
                <w:rFonts w:asciiTheme="majorBidi" w:hAnsiTheme="majorBidi" w:cstheme="majorBidi"/>
              </w:rPr>
            </w:pPr>
          </w:p>
        </w:tc>
        <w:tc>
          <w:tcPr>
            <w:tcW w:w="1734" w:type="dxa"/>
          </w:tcPr>
          <w:p w:rsidR="003C3B84" w:rsidRPr="00A25CE0" w:rsidRDefault="003C3B84" w:rsidP="003C3B84">
            <w:pPr>
              <w:pStyle w:val="HTMLPreformatted"/>
              <w:shd w:val="clear" w:color="auto" w:fill="FFFFFF"/>
              <w:wordWrap w:val="0"/>
              <w:jc w:val="center"/>
              <w:textAlignment w:val="baseline"/>
              <w:rPr>
                <w:rFonts w:asciiTheme="majorBidi" w:hAnsiTheme="majorBidi" w:cstheme="majorBidi"/>
                <w:sz w:val="24"/>
                <w:szCs w:val="24"/>
              </w:rPr>
            </w:pPr>
            <w:r>
              <w:rPr>
                <w:rFonts w:asciiTheme="majorBidi" w:hAnsiTheme="majorBidi" w:cstheme="majorBidi"/>
                <w:sz w:val="24"/>
                <w:szCs w:val="24"/>
              </w:rPr>
              <w:t>0.140</w:t>
            </w:r>
          </w:p>
        </w:tc>
      </w:tr>
    </w:tbl>
    <w:p w:rsidR="00AE147C" w:rsidRDefault="00AE147C" w:rsidP="007D21AE">
      <w:pPr>
        <w:ind w:left="180"/>
        <w:rPr>
          <w:rFonts w:ascii="Times New Roman" w:hAnsi="Times New Roman" w:cs="Times New Roman"/>
        </w:rPr>
      </w:pPr>
    </w:p>
    <w:p w:rsidR="00830830" w:rsidRPr="00830830" w:rsidRDefault="00830830" w:rsidP="003338E0">
      <w:pPr>
        <w:rPr>
          <w:rFonts w:ascii="Times New Roman" w:hAnsi="Times New Roman" w:cs="Times New Roman"/>
          <w:b/>
          <w:bCs/>
        </w:rPr>
      </w:pPr>
      <w:r w:rsidRPr="00830830">
        <w:rPr>
          <w:rFonts w:ascii="Times New Roman" w:hAnsi="Times New Roman" w:cs="Times New Roman"/>
          <w:b/>
          <w:bCs/>
        </w:rPr>
        <w:t>3.2 Model Performance</w:t>
      </w:r>
    </w:p>
    <w:p w:rsidR="003338E0" w:rsidRDefault="003338E0" w:rsidP="003338E0">
      <w:pPr>
        <w:rPr>
          <w:rFonts w:ascii="Times New Roman" w:hAnsi="Times New Roman" w:cs="Times New Roman"/>
        </w:rPr>
      </w:pPr>
    </w:p>
    <w:p w:rsidR="003338E0" w:rsidRDefault="003C3B84" w:rsidP="003338E0">
      <w:pPr>
        <w:rPr>
          <w:rFonts w:ascii="Times New Roman" w:hAnsi="Times New Roman" w:cs="Times New Roman"/>
        </w:rPr>
      </w:pPr>
      <w:r>
        <w:rPr>
          <w:rFonts w:ascii="Times New Roman" w:hAnsi="Times New Roman" w:cs="Times New Roman"/>
        </w:rPr>
        <w:t>Table 2. Machine Learning Model Performance</w:t>
      </w:r>
    </w:p>
    <w:p w:rsidR="003C3B84" w:rsidRPr="003338E0" w:rsidRDefault="003C3B84" w:rsidP="003338E0">
      <w:pPr>
        <w:rPr>
          <w:rFonts w:ascii="Times New Roman" w:hAnsi="Times New Roman" w:cs="Times New Roman"/>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62"/>
        <w:gridCol w:w="1911"/>
        <w:gridCol w:w="1949"/>
        <w:gridCol w:w="1953"/>
        <w:gridCol w:w="1585"/>
      </w:tblGrid>
      <w:tr w:rsidR="000701E3" w:rsidTr="000701E3">
        <w:tc>
          <w:tcPr>
            <w:tcW w:w="1962" w:type="dxa"/>
          </w:tcPr>
          <w:p w:rsidR="000701E3" w:rsidRDefault="000701E3" w:rsidP="00BA6CE2">
            <w:pPr>
              <w:rPr>
                <w:rFonts w:ascii="Times New Roman" w:hAnsi="Times New Roman" w:cs="Times New Roman"/>
              </w:rPr>
            </w:pPr>
            <w:r>
              <w:rPr>
                <w:rFonts w:ascii="Times New Roman" w:hAnsi="Times New Roman" w:cs="Times New Roman"/>
              </w:rPr>
              <w:t>Classifier</w:t>
            </w:r>
          </w:p>
        </w:tc>
        <w:tc>
          <w:tcPr>
            <w:tcW w:w="1911" w:type="dxa"/>
          </w:tcPr>
          <w:p w:rsidR="000701E3" w:rsidRDefault="000701E3" w:rsidP="00BA6CE2">
            <w:pPr>
              <w:rPr>
                <w:rFonts w:ascii="Times New Roman" w:hAnsi="Times New Roman" w:cs="Times New Roman"/>
              </w:rPr>
            </w:pPr>
            <w:r>
              <w:rPr>
                <w:rFonts w:ascii="Times New Roman" w:hAnsi="Times New Roman" w:cs="Times New Roman"/>
              </w:rPr>
              <w:t xml:space="preserve">Accuracy </w:t>
            </w:r>
          </w:p>
          <w:p w:rsidR="000701E3" w:rsidRDefault="000701E3" w:rsidP="00BA6CE2">
            <w:pPr>
              <w:rPr>
                <w:rFonts w:ascii="Times New Roman" w:hAnsi="Times New Roman" w:cs="Times New Roman"/>
              </w:rPr>
            </w:pPr>
            <w:r>
              <w:rPr>
                <w:rFonts w:ascii="Times New Roman" w:hAnsi="Times New Roman" w:cs="Times New Roman"/>
              </w:rPr>
              <w:t>(%)</w:t>
            </w:r>
          </w:p>
        </w:tc>
        <w:tc>
          <w:tcPr>
            <w:tcW w:w="1949" w:type="dxa"/>
          </w:tcPr>
          <w:p w:rsidR="000701E3" w:rsidRDefault="000701E3" w:rsidP="00BA6CE2">
            <w:pPr>
              <w:rPr>
                <w:rFonts w:ascii="Times New Roman" w:hAnsi="Times New Roman" w:cs="Times New Roman"/>
              </w:rPr>
            </w:pPr>
            <w:r>
              <w:rPr>
                <w:rFonts w:ascii="Times New Roman" w:hAnsi="Times New Roman" w:cs="Times New Roman"/>
              </w:rPr>
              <w:t>Sensitivity</w:t>
            </w:r>
          </w:p>
          <w:p w:rsidR="000701E3" w:rsidRDefault="000701E3" w:rsidP="00BA6CE2">
            <w:pPr>
              <w:rPr>
                <w:rFonts w:ascii="Times New Roman" w:hAnsi="Times New Roman" w:cs="Times New Roman"/>
              </w:rPr>
            </w:pPr>
            <w:r>
              <w:rPr>
                <w:rFonts w:ascii="Times New Roman" w:hAnsi="Times New Roman" w:cs="Times New Roman"/>
              </w:rPr>
              <w:t>(%)</w:t>
            </w:r>
          </w:p>
        </w:tc>
        <w:tc>
          <w:tcPr>
            <w:tcW w:w="1953" w:type="dxa"/>
          </w:tcPr>
          <w:p w:rsidR="000701E3" w:rsidRDefault="000701E3" w:rsidP="00BA6CE2">
            <w:pPr>
              <w:rPr>
                <w:rFonts w:ascii="Times New Roman" w:hAnsi="Times New Roman" w:cs="Times New Roman"/>
              </w:rPr>
            </w:pPr>
            <w:r>
              <w:rPr>
                <w:rFonts w:ascii="Times New Roman" w:hAnsi="Times New Roman" w:cs="Times New Roman"/>
              </w:rPr>
              <w:t>Specificity</w:t>
            </w:r>
          </w:p>
          <w:p w:rsidR="000701E3" w:rsidRDefault="000701E3" w:rsidP="00BA6CE2">
            <w:pPr>
              <w:rPr>
                <w:rFonts w:ascii="Times New Roman" w:hAnsi="Times New Roman" w:cs="Times New Roman"/>
              </w:rPr>
            </w:pPr>
            <w:r>
              <w:rPr>
                <w:rFonts w:ascii="Times New Roman" w:hAnsi="Times New Roman" w:cs="Times New Roman"/>
              </w:rPr>
              <w:t>(%)</w:t>
            </w:r>
          </w:p>
        </w:tc>
        <w:tc>
          <w:tcPr>
            <w:tcW w:w="1585" w:type="dxa"/>
          </w:tcPr>
          <w:p w:rsidR="000701E3" w:rsidRDefault="000701E3" w:rsidP="00BA6CE2">
            <w:pPr>
              <w:rPr>
                <w:rFonts w:ascii="Times New Roman" w:hAnsi="Times New Roman" w:cs="Times New Roman"/>
              </w:rPr>
            </w:pPr>
            <w:r>
              <w:rPr>
                <w:rFonts w:ascii="Times New Roman" w:hAnsi="Times New Roman" w:cs="Times New Roman"/>
              </w:rPr>
              <w:t>AUC Score</w:t>
            </w:r>
          </w:p>
        </w:tc>
      </w:tr>
      <w:tr w:rsidR="000701E3" w:rsidTr="000701E3">
        <w:tc>
          <w:tcPr>
            <w:tcW w:w="1962" w:type="dxa"/>
          </w:tcPr>
          <w:p w:rsidR="000701E3" w:rsidRDefault="000701E3" w:rsidP="00BA6CE2">
            <w:pPr>
              <w:rPr>
                <w:rFonts w:ascii="Times New Roman" w:hAnsi="Times New Roman" w:cs="Times New Roman"/>
              </w:rPr>
            </w:pPr>
            <w:r>
              <w:rPr>
                <w:rFonts w:ascii="Times New Roman" w:hAnsi="Times New Roman" w:cs="Times New Roman"/>
              </w:rPr>
              <w:t>Logistic Regression</w:t>
            </w:r>
          </w:p>
        </w:tc>
        <w:tc>
          <w:tcPr>
            <w:tcW w:w="1911" w:type="dxa"/>
          </w:tcPr>
          <w:p w:rsidR="000701E3" w:rsidRDefault="000701E3" w:rsidP="00BA6CE2">
            <w:pPr>
              <w:rPr>
                <w:rFonts w:ascii="Times New Roman" w:hAnsi="Times New Roman" w:cs="Times New Roman"/>
              </w:rPr>
            </w:pPr>
            <w:r>
              <w:rPr>
                <w:rFonts w:ascii="Times New Roman" w:hAnsi="Times New Roman" w:cs="Times New Roman"/>
              </w:rPr>
              <w:t xml:space="preserve"> 53.51%                                                                      </w:t>
            </w:r>
          </w:p>
        </w:tc>
        <w:tc>
          <w:tcPr>
            <w:tcW w:w="1949" w:type="dxa"/>
          </w:tcPr>
          <w:p w:rsidR="000701E3" w:rsidRDefault="000701E3" w:rsidP="00BA6CE2">
            <w:pPr>
              <w:rPr>
                <w:rFonts w:ascii="Times New Roman" w:hAnsi="Times New Roman" w:cs="Times New Roman"/>
              </w:rPr>
            </w:pPr>
            <w:r>
              <w:rPr>
                <w:rFonts w:ascii="Times New Roman" w:hAnsi="Times New Roman" w:cs="Times New Roman"/>
              </w:rPr>
              <w:t>72.35%</w:t>
            </w:r>
          </w:p>
        </w:tc>
        <w:tc>
          <w:tcPr>
            <w:tcW w:w="1953" w:type="dxa"/>
          </w:tcPr>
          <w:p w:rsidR="000701E3" w:rsidRDefault="000701E3" w:rsidP="00BA6CE2">
            <w:pPr>
              <w:rPr>
                <w:rFonts w:ascii="Times New Roman" w:hAnsi="Times New Roman" w:cs="Times New Roman"/>
              </w:rPr>
            </w:pPr>
            <w:r>
              <w:rPr>
                <w:rFonts w:ascii="Times New Roman" w:hAnsi="Times New Roman" w:cs="Times New Roman"/>
              </w:rPr>
              <w:t xml:space="preserve">    72.81%</w:t>
            </w:r>
          </w:p>
        </w:tc>
        <w:tc>
          <w:tcPr>
            <w:tcW w:w="1585" w:type="dxa"/>
          </w:tcPr>
          <w:p w:rsidR="000701E3" w:rsidRDefault="00A739DA" w:rsidP="00BA6CE2">
            <w:pPr>
              <w:rPr>
                <w:rFonts w:ascii="Times New Roman" w:hAnsi="Times New Roman" w:cs="Times New Roman"/>
              </w:rPr>
            </w:pPr>
            <w:r>
              <w:rPr>
                <w:rFonts w:ascii="Times New Roman" w:hAnsi="Times New Roman" w:cs="Times New Roman"/>
              </w:rPr>
              <w:t>69.00</w:t>
            </w:r>
            <w:r w:rsidR="000701E3">
              <w:rPr>
                <w:rFonts w:ascii="Times New Roman" w:hAnsi="Times New Roman" w:cs="Times New Roman"/>
              </w:rPr>
              <w:t>%</w:t>
            </w:r>
          </w:p>
        </w:tc>
      </w:tr>
      <w:tr w:rsidR="000701E3" w:rsidTr="000701E3">
        <w:tc>
          <w:tcPr>
            <w:tcW w:w="1962" w:type="dxa"/>
          </w:tcPr>
          <w:p w:rsidR="000701E3" w:rsidRDefault="000701E3" w:rsidP="00BA6CE2">
            <w:pPr>
              <w:rPr>
                <w:rFonts w:ascii="Times New Roman" w:hAnsi="Times New Roman" w:cs="Times New Roman"/>
              </w:rPr>
            </w:pPr>
            <w:r>
              <w:rPr>
                <w:rFonts w:ascii="Times New Roman" w:hAnsi="Times New Roman" w:cs="Times New Roman"/>
              </w:rPr>
              <w:t>Multiple Layer Perceptron (MLP)</w:t>
            </w:r>
          </w:p>
        </w:tc>
        <w:tc>
          <w:tcPr>
            <w:tcW w:w="1911" w:type="dxa"/>
          </w:tcPr>
          <w:p w:rsidR="000701E3" w:rsidRDefault="000701E3" w:rsidP="00BA6CE2">
            <w:pPr>
              <w:rPr>
                <w:rFonts w:ascii="Times New Roman" w:hAnsi="Times New Roman" w:cs="Times New Roman"/>
              </w:rPr>
            </w:pPr>
            <w:r>
              <w:rPr>
                <w:rFonts w:ascii="Times New Roman" w:hAnsi="Times New Roman" w:cs="Times New Roman"/>
              </w:rPr>
              <w:t xml:space="preserve"> 53.43%</w:t>
            </w:r>
          </w:p>
        </w:tc>
        <w:tc>
          <w:tcPr>
            <w:tcW w:w="1949" w:type="dxa"/>
          </w:tcPr>
          <w:p w:rsidR="000701E3" w:rsidRDefault="000701E3" w:rsidP="0045777B">
            <w:pPr>
              <w:rPr>
                <w:rFonts w:ascii="Times New Roman" w:hAnsi="Times New Roman" w:cs="Times New Roman"/>
              </w:rPr>
            </w:pPr>
            <w:r>
              <w:rPr>
                <w:rFonts w:ascii="Times New Roman" w:hAnsi="Times New Roman" w:cs="Times New Roman"/>
              </w:rPr>
              <w:t xml:space="preserve">65.39%                                            </w:t>
            </w:r>
          </w:p>
        </w:tc>
        <w:tc>
          <w:tcPr>
            <w:tcW w:w="1953" w:type="dxa"/>
          </w:tcPr>
          <w:p w:rsidR="000701E3" w:rsidRDefault="000701E3" w:rsidP="00BA6CE2">
            <w:pPr>
              <w:rPr>
                <w:rFonts w:ascii="Times New Roman" w:hAnsi="Times New Roman" w:cs="Times New Roman"/>
              </w:rPr>
            </w:pPr>
            <w:r>
              <w:rPr>
                <w:rFonts w:ascii="Times New Roman" w:hAnsi="Times New Roman" w:cs="Times New Roman"/>
              </w:rPr>
              <w:t xml:space="preserve">    70.81%</w:t>
            </w:r>
          </w:p>
        </w:tc>
        <w:tc>
          <w:tcPr>
            <w:tcW w:w="1585" w:type="dxa"/>
          </w:tcPr>
          <w:p w:rsidR="000701E3" w:rsidRDefault="00FB7129" w:rsidP="00BA6CE2">
            <w:pPr>
              <w:rPr>
                <w:rFonts w:ascii="Times New Roman" w:hAnsi="Times New Roman" w:cs="Times New Roman"/>
              </w:rPr>
            </w:pPr>
            <w:r>
              <w:rPr>
                <w:rFonts w:ascii="Times New Roman" w:hAnsi="Times New Roman" w:cs="Times New Roman"/>
              </w:rPr>
              <w:t>70</w:t>
            </w:r>
            <w:r w:rsidR="00B35420">
              <w:rPr>
                <w:rFonts w:ascii="Times New Roman" w:hAnsi="Times New Roman" w:cs="Times New Roman"/>
              </w:rPr>
              <w:t>.00%</w:t>
            </w:r>
          </w:p>
        </w:tc>
      </w:tr>
      <w:tr w:rsidR="000701E3" w:rsidTr="000701E3">
        <w:tc>
          <w:tcPr>
            <w:tcW w:w="1962" w:type="dxa"/>
          </w:tcPr>
          <w:p w:rsidR="000701E3" w:rsidRDefault="000701E3" w:rsidP="003E4C44">
            <w:pPr>
              <w:rPr>
                <w:rFonts w:ascii="Times New Roman" w:hAnsi="Times New Roman" w:cs="Times New Roman"/>
              </w:rPr>
            </w:pPr>
            <w:r>
              <w:rPr>
                <w:rFonts w:ascii="Times New Roman" w:hAnsi="Times New Roman" w:cs="Times New Roman"/>
              </w:rPr>
              <w:t>Random Forest</w:t>
            </w:r>
          </w:p>
        </w:tc>
        <w:tc>
          <w:tcPr>
            <w:tcW w:w="1911" w:type="dxa"/>
          </w:tcPr>
          <w:p w:rsidR="000701E3" w:rsidRDefault="000701E3" w:rsidP="00BA6CE2">
            <w:pPr>
              <w:rPr>
                <w:rFonts w:ascii="Times New Roman" w:hAnsi="Times New Roman" w:cs="Times New Roman"/>
              </w:rPr>
            </w:pPr>
            <w:r>
              <w:rPr>
                <w:rFonts w:ascii="Times New Roman" w:hAnsi="Times New Roman" w:cs="Times New Roman"/>
              </w:rPr>
              <w:t xml:space="preserve"> 52.19%</w:t>
            </w:r>
          </w:p>
        </w:tc>
        <w:tc>
          <w:tcPr>
            <w:tcW w:w="1949" w:type="dxa"/>
          </w:tcPr>
          <w:p w:rsidR="000701E3" w:rsidRDefault="000701E3" w:rsidP="00BA6CE2">
            <w:pPr>
              <w:rPr>
                <w:rFonts w:ascii="Times New Roman" w:hAnsi="Times New Roman" w:cs="Times New Roman"/>
              </w:rPr>
            </w:pPr>
            <w:r>
              <w:rPr>
                <w:rFonts w:ascii="Times New Roman" w:hAnsi="Times New Roman" w:cs="Times New Roman"/>
              </w:rPr>
              <w:t xml:space="preserve">73.99%                                           </w:t>
            </w:r>
          </w:p>
        </w:tc>
        <w:tc>
          <w:tcPr>
            <w:tcW w:w="1953" w:type="dxa"/>
          </w:tcPr>
          <w:p w:rsidR="000701E3" w:rsidRDefault="000701E3" w:rsidP="00BA6CE2">
            <w:pPr>
              <w:rPr>
                <w:rFonts w:ascii="Times New Roman" w:hAnsi="Times New Roman" w:cs="Times New Roman"/>
              </w:rPr>
            </w:pPr>
            <w:r>
              <w:rPr>
                <w:rFonts w:ascii="Times New Roman" w:hAnsi="Times New Roman" w:cs="Times New Roman"/>
              </w:rPr>
              <w:t xml:space="preserve">    73.97%</w:t>
            </w:r>
          </w:p>
        </w:tc>
        <w:tc>
          <w:tcPr>
            <w:tcW w:w="1585" w:type="dxa"/>
          </w:tcPr>
          <w:p w:rsidR="000701E3" w:rsidRDefault="00A739DA" w:rsidP="00BA6CE2">
            <w:pPr>
              <w:rPr>
                <w:rFonts w:ascii="Times New Roman" w:hAnsi="Times New Roman" w:cs="Times New Roman"/>
              </w:rPr>
            </w:pPr>
            <w:r>
              <w:rPr>
                <w:rFonts w:ascii="Times New Roman" w:hAnsi="Times New Roman" w:cs="Times New Roman"/>
              </w:rPr>
              <w:t>71.00</w:t>
            </w:r>
            <w:r w:rsidR="00B35420">
              <w:rPr>
                <w:rFonts w:ascii="Times New Roman" w:hAnsi="Times New Roman" w:cs="Times New Roman"/>
              </w:rPr>
              <w:t>%</w:t>
            </w:r>
          </w:p>
        </w:tc>
      </w:tr>
    </w:tbl>
    <w:p w:rsidR="00995188" w:rsidRDefault="00995188" w:rsidP="00BA6CE2">
      <w:pPr>
        <w:rPr>
          <w:rFonts w:ascii="Times New Roman" w:hAnsi="Times New Roman" w:cs="Times New Roman"/>
        </w:rPr>
      </w:pPr>
    </w:p>
    <w:p w:rsidR="00995188" w:rsidRDefault="00995188" w:rsidP="00BA6CE2">
      <w:pPr>
        <w:rPr>
          <w:rFonts w:ascii="Times New Roman" w:hAnsi="Times New Roman" w:cs="Times New Roman"/>
        </w:rPr>
      </w:pPr>
    </w:p>
    <w:p w:rsidR="00B35420" w:rsidRDefault="00830830" w:rsidP="00B35420">
      <w:pPr>
        <w:rPr>
          <w:rFonts w:ascii="Times New Roman" w:hAnsi="Times New Roman" w:cs="Times New Roman"/>
        </w:rPr>
      </w:pPr>
      <w:r>
        <w:rPr>
          <w:rFonts w:ascii="Times New Roman" w:hAnsi="Times New Roman" w:cs="Times New Roman"/>
        </w:rPr>
        <w:tab/>
      </w:r>
      <w:r w:rsidRPr="00B35420">
        <w:rPr>
          <w:rFonts w:ascii="Times New Roman" w:hAnsi="Times New Roman" w:cs="Times New Roman"/>
          <w:b/>
          <w:bCs/>
        </w:rPr>
        <w:t xml:space="preserve">      Table 1.</w:t>
      </w:r>
      <w:r>
        <w:rPr>
          <w:rFonts w:ascii="Times New Roman" w:hAnsi="Times New Roman" w:cs="Times New Roman"/>
        </w:rPr>
        <w:t xml:space="preserve"> Model Performance by Accuracy, Sensitivity and Specificity</w:t>
      </w:r>
    </w:p>
    <w:p w:rsidR="000701E3" w:rsidRDefault="000701E3" w:rsidP="00BA6CE2">
      <w:pPr>
        <w:rPr>
          <w:rFonts w:ascii="Times New Roman" w:hAnsi="Times New Roman" w:cs="Times New Roman"/>
        </w:rPr>
      </w:pPr>
    </w:p>
    <w:p w:rsidR="00995188" w:rsidRDefault="00D237DA" w:rsidP="00BA6CE2">
      <w:pPr>
        <w:rPr>
          <w:rFonts w:ascii="Times New Roman" w:hAnsi="Times New Roman" w:cs="Times New Roman"/>
        </w:rPr>
      </w:pPr>
      <w:r>
        <w:rPr>
          <w:rFonts w:ascii="Times New Roman" w:hAnsi="Times New Roman" w:cs="Times New Roman"/>
        </w:rPr>
        <w:t xml:space="preserve">In terms of the accuracy, logistic regression gives the best outcome. However, random forest algorithm performs better in both sensitivity and specificity. </w:t>
      </w:r>
    </w:p>
    <w:p w:rsidR="00A739DA" w:rsidRDefault="00A739DA" w:rsidP="00BA6CE2">
      <w:pPr>
        <w:rPr>
          <w:rFonts w:ascii="Times New Roman" w:hAnsi="Times New Roman" w:cs="Times New Roman"/>
        </w:rPr>
      </w:pPr>
    </w:p>
    <w:p w:rsidR="003C3B84" w:rsidRDefault="00A739DA" w:rsidP="003C3B84">
      <w:pPr>
        <w:rPr>
          <w:rFonts w:ascii="Times New Roman" w:hAnsi="Times New Roman" w:cs="Times New Roman"/>
        </w:rPr>
      </w:pPr>
      <w:r>
        <w:rPr>
          <w:noProof/>
        </w:rPr>
        <w:drawing>
          <wp:inline distT="0" distB="0" distL="0" distR="0">
            <wp:extent cx="4663554" cy="2695575"/>
            <wp:effectExtent l="0" t="0" r="3810" b="0"/>
            <wp:docPr id="6" name="Picture 6" descr="C:\Users\junchaos\AppData\Local\Microsoft\Windows\INetCache\Content.MSO\44616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nchaos\AppData\Local\Microsoft\Windows\INetCache\Content.MSO\44616F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2932" cy="2706776"/>
                    </a:xfrm>
                    <a:prstGeom prst="rect">
                      <a:avLst/>
                    </a:prstGeom>
                    <a:noFill/>
                    <a:ln>
                      <a:noFill/>
                    </a:ln>
                  </pic:spPr>
                </pic:pic>
              </a:graphicData>
            </a:graphic>
          </wp:inline>
        </w:drawing>
      </w:r>
    </w:p>
    <w:p w:rsidR="003C3B84" w:rsidRDefault="003C3B84" w:rsidP="003C3B84">
      <w:pPr>
        <w:rPr>
          <w:rFonts w:ascii="Times New Roman" w:hAnsi="Times New Roman" w:cs="Times New Roman"/>
        </w:rPr>
      </w:pPr>
    </w:p>
    <w:p w:rsidR="003C3B84" w:rsidRDefault="003C3B84" w:rsidP="003C3B84">
      <w:pPr>
        <w:rPr>
          <w:rFonts w:ascii="Times New Roman" w:hAnsi="Times New Roman" w:cs="Times New Roman"/>
        </w:rPr>
      </w:pPr>
    </w:p>
    <w:p w:rsidR="00FB7129" w:rsidRDefault="00A739DA" w:rsidP="003C3B84">
      <w:pPr>
        <w:rPr>
          <w:rFonts w:ascii="Times New Roman" w:hAnsi="Times New Roman" w:cs="Times New Roman"/>
        </w:rPr>
      </w:pPr>
      <w:r w:rsidRPr="00FB7129">
        <w:rPr>
          <w:rFonts w:ascii="Times New Roman" w:hAnsi="Times New Roman" w:cs="Times New Roman"/>
          <w:b/>
          <w:bCs/>
        </w:rPr>
        <w:t>Figure 2</w:t>
      </w:r>
      <w:r>
        <w:rPr>
          <w:rFonts w:ascii="Times New Roman" w:hAnsi="Times New Roman" w:cs="Times New Roman"/>
        </w:rPr>
        <w:t>. ROC curve and AUC score for logistic regression</w:t>
      </w:r>
      <w:r w:rsidR="00FB7129">
        <w:rPr>
          <w:rFonts w:ascii="Times New Roman" w:hAnsi="Times New Roman" w:cs="Times New Roman"/>
        </w:rPr>
        <w:t xml:space="preserve"> model</w:t>
      </w:r>
      <w:r>
        <w:rPr>
          <w:rFonts w:ascii="Times New Roman" w:hAnsi="Times New Roman" w:cs="Times New Roman"/>
        </w:rPr>
        <w:t>, random forest</w:t>
      </w:r>
      <w:r w:rsidR="00FB7129">
        <w:rPr>
          <w:rFonts w:ascii="Times New Roman" w:hAnsi="Times New Roman" w:cs="Times New Roman"/>
        </w:rPr>
        <w:t xml:space="preserve"> model</w:t>
      </w:r>
      <w:r>
        <w:rPr>
          <w:rFonts w:ascii="Times New Roman" w:hAnsi="Times New Roman" w:cs="Times New Roman"/>
        </w:rPr>
        <w:t xml:space="preserve"> and MLP </w:t>
      </w:r>
      <w:r w:rsidR="00FB7129">
        <w:rPr>
          <w:rFonts w:ascii="Times New Roman" w:hAnsi="Times New Roman" w:cs="Times New Roman"/>
        </w:rPr>
        <w:t xml:space="preserve">model are plotted </w:t>
      </w:r>
      <w:r>
        <w:rPr>
          <w:rFonts w:ascii="Times New Roman" w:hAnsi="Times New Roman" w:cs="Times New Roman"/>
        </w:rPr>
        <w:t>respectively</w:t>
      </w:r>
      <w:r w:rsidR="00FB7129">
        <w:rPr>
          <w:rFonts w:ascii="Times New Roman" w:hAnsi="Times New Roman" w:cs="Times New Roman"/>
        </w:rPr>
        <w:t xml:space="preserve"> in the same graph</w:t>
      </w:r>
      <w:r>
        <w:rPr>
          <w:rFonts w:ascii="Times New Roman" w:hAnsi="Times New Roman" w:cs="Times New Roman"/>
        </w:rPr>
        <w:t>.</w:t>
      </w:r>
      <w:r w:rsidR="00FB7129">
        <w:rPr>
          <w:rFonts w:ascii="Times New Roman" w:hAnsi="Times New Roman" w:cs="Times New Roman"/>
        </w:rPr>
        <w:t xml:space="preserve"> Random Forest returns the highest AUC score while logistic regression has the lowest AUC.</w:t>
      </w:r>
    </w:p>
    <w:p w:rsidR="003E4C44" w:rsidRDefault="00FB7129" w:rsidP="00FB7129">
      <w:pPr>
        <w:rPr>
          <w:rFonts w:ascii="Times New Roman" w:hAnsi="Times New Roman" w:cs="Times New Roman"/>
        </w:rPr>
      </w:pPr>
      <w:r>
        <w:rPr>
          <w:rFonts w:ascii="Times New Roman" w:hAnsi="Times New Roman" w:cs="Times New Roman"/>
        </w:rPr>
        <w:t>Both AUC score and recall/precision rate confirms that random forest algorithm has the best performance in terms of successfully detecting patients under high risk of fall and patients who are unlikely to fall (</w:t>
      </w:r>
      <w:r w:rsidRPr="00FB7129">
        <w:rPr>
          <w:rFonts w:ascii="Times New Roman" w:hAnsi="Times New Roman" w:cs="Times New Roman"/>
          <w:b/>
          <w:bCs/>
        </w:rPr>
        <w:t>Figure 2</w:t>
      </w:r>
      <w:r>
        <w:rPr>
          <w:rFonts w:ascii="Times New Roman" w:hAnsi="Times New Roman" w:cs="Times New Roman"/>
        </w:rPr>
        <w:t>). Logistic regression model’s performance and MLP model’s performance are similar in terms of AUC score. However, MLP model has lower sensitivity compared to the other two models.</w:t>
      </w:r>
    </w:p>
    <w:p w:rsidR="003E4C44" w:rsidRDefault="003E4C44" w:rsidP="00BA6CE2">
      <w:pPr>
        <w:rPr>
          <w:rFonts w:ascii="Times New Roman" w:hAnsi="Times New Roman" w:cs="Times New Roman"/>
        </w:rPr>
      </w:pPr>
    </w:p>
    <w:p w:rsidR="003E4C44" w:rsidRDefault="003E4C44" w:rsidP="00BA6CE2">
      <w:pPr>
        <w:rPr>
          <w:rFonts w:ascii="Times New Roman" w:hAnsi="Times New Roman" w:cs="Times New Roman"/>
        </w:rPr>
      </w:pPr>
    </w:p>
    <w:p w:rsidR="003E4C44" w:rsidRDefault="003E4C44" w:rsidP="00BA6CE2">
      <w:pPr>
        <w:rPr>
          <w:rFonts w:ascii="Times New Roman" w:hAnsi="Times New Roman" w:cs="Times New Roman"/>
        </w:rPr>
      </w:pPr>
      <w:r>
        <w:rPr>
          <w:rFonts w:ascii="Times New Roman" w:hAnsi="Times New Roman" w:cs="Times New Roman"/>
        </w:rPr>
        <w:t>4. Discussion</w:t>
      </w:r>
    </w:p>
    <w:p w:rsidR="003E4C44" w:rsidRDefault="003E4C44" w:rsidP="00BA6CE2">
      <w:pPr>
        <w:rPr>
          <w:rFonts w:ascii="Times New Roman" w:hAnsi="Times New Roman" w:cs="Times New Roman"/>
        </w:rPr>
      </w:pPr>
    </w:p>
    <w:p w:rsidR="003E4C44" w:rsidRDefault="003E4C44" w:rsidP="00BA6CE2">
      <w:pPr>
        <w:rPr>
          <w:rFonts w:ascii="Times New Roman" w:hAnsi="Times New Roman" w:cs="Times New Roman"/>
        </w:rPr>
      </w:pPr>
    </w:p>
    <w:p w:rsidR="009D45D7" w:rsidRDefault="009D45D7" w:rsidP="009D45D7">
      <w:pPr>
        <w:rPr>
          <w:rFonts w:ascii="Times New Roman" w:hAnsi="Times New Roman" w:cs="Times New Roman"/>
        </w:rPr>
      </w:pPr>
      <w:r>
        <w:rPr>
          <w:rFonts w:ascii="Times New Roman" w:hAnsi="Times New Roman" w:cs="Times New Roman"/>
        </w:rPr>
        <w:t xml:space="preserve">Compared to other previous similar studies in the field, we first introduced the sampling techniques into the clinical data to address the data imbalance problem. In the absence of sampling techniques, models trained based on the original dataset will normally result in a high specificity but low sensitivity because models will classify every single case into non-faller categories while still maintaining a decent accuracy rate. However, classifiers like that will be pointless because they fail to efficiently discriminate fallers from non-fallers. </w:t>
      </w:r>
    </w:p>
    <w:p w:rsidR="009D45D7" w:rsidRDefault="009D45D7" w:rsidP="009D45D7">
      <w:pPr>
        <w:rPr>
          <w:rFonts w:ascii="Times New Roman" w:hAnsi="Times New Roman" w:cs="Times New Roman"/>
        </w:rPr>
      </w:pPr>
    </w:p>
    <w:p w:rsidR="009D45D7" w:rsidRDefault="009D45D7" w:rsidP="009D45D7">
      <w:pPr>
        <w:rPr>
          <w:rFonts w:ascii="Times New Roman" w:hAnsi="Times New Roman" w:cs="Times New Roman"/>
        </w:rPr>
      </w:pPr>
      <w:r>
        <w:rPr>
          <w:rFonts w:ascii="Times New Roman" w:hAnsi="Times New Roman" w:cs="Times New Roman"/>
        </w:rPr>
        <w:t xml:space="preserve">In our study, we tried to achieve a high sensitivity model while trying not to totally sacrifice the specificity of the test. Random Forest performs the best in terms of both sensitivity (73.99%) and </w:t>
      </w:r>
      <w:r>
        <w:rPr>
          <w:rFonts w:ascii="Times New Roman" w:hAnsi="Times New Roman" w:cs="Times New Roman"/>
        </w:rPr>
        <w:lastRenderedPageBreak/>
        <w:t xml:space="preserve">specificity (73.97%). Based on ROC curve, area under the curve (AUC) score approaches about 0.71. Performance of random forest is then followed by </w:t>
      </w:r>
      <w:r w:rsidR="00C024CC">
        <w:rPr>
          <w:rFonts w:ascii="Times New Roman" w:hAnsi="Times New Roman" w:cs="Times New Roman"/>
        </w:rPr>
        <w:t xml:space="preserve">traditional logistic regression, which predicts fall with a sensitivity of 72.35% and a specificity of 72.81%. In comparison, although MLP model has a similar specificity, it has a worse sensitivity compared to other two models. </w:t>
      </w:r>
    </w:p>
    <w:p w:rsidR="00C024CC" w:rsidRDefault="00C024CC" w:rsidP="009D45D7">
      <w:pPr>
        <w:rPr>
          <w:rFonts w:ascii="Times New Roman" w:hAnsi="Times New Roman" w:cs="Times New Roman"/>
        </w:rPr>
      </w:pPr>
    </w:p>
    <w:p w:rsidR="00C024CC" w:rsidRDefault="00C024CC" w:rsidP="005D3170">
      <w:pPr>
        <w:rPr>
          <w:rFonts w:ascii="Times New Roman" w:hAnsi="Times New Roman" w:cs="Times New Roman"/>
        </w:rPr>
      </w:pPr>
      <w:r>
        <w:rPr>
          <w:rFonts w:ascii="Times New Roman" w:hAnsi="Times New Roman" w:cs="Times New Roman"/>
        </w:rPr>
        <w:t xml:space="preserve">Feature selection showed that certain variable contributed more to the fall compared to other factors. </w:t>
      </w:r>
      <w:r w:rsidR="005D3170">
        <w:rPr>
          <w:rFonts w:ascii="Times New Roman" w:hAnsi="Times New Roman" w:cs="Times New Roman"/>
        </w:rPr>
        <w:t xml:space="preserve">Figure 1A illustrated that cancer type and cancer grades are two mostly heavily weighted predictors for fall. This result indicated that patients with certain cancer type of cancer grade might have a higher propensity for fall compared to others. To our surprise, other non-clinical features like income, insurance plan can also be used to predict future falls in cancer patients, which required future studies to further validate our outcomes. </w:t>
      </w:r>
    </w:p>
    <w:p w:rsidR="003C3B84" w:rsidRDefault="003C3B84" w:rsidP="005D3170">
      <w:pPr>
        <w:rPr>
          <w:rFonts w:ascii="Times New Roman" w:hAnsi="Times New Roman" w:cs="Times New Roman"/>
        </w:rPr>
      </w:pPr>
    </w:p>
    <w:p w:rsidR="003C3B84" w:rsidRDefault="003C3B84" w:rsidP="00BE41C3">
      <w:pPr>
        <w:rPr>
          <w:rFonts w:ascii="Times New Roman" w:hAnsi="Times New Roman" w:cs="Times New Roman"/>
        </w:rPr>
      </w:pPr>
      <w:r>
        <w:rPr>
          <w:rFonts w:ascii="Times New Roman" w:hAnsi="Times New Roman" w:cs="Times New Roman"/>
        </w:rPr>
        <w:t xml:space="preserve">Logistic regression indicated that gender, </w:t>
      </w:r>
      <w:r w:rsidR="00BE41C3">
        <w:rPr>
          <w:rFonts w:ascii="Times New Roman" w:hAnsi="Times New Roman" w:cs="Times New Roman"/>
        </w:rPr>
        <w:t>living, driving</w:t>
      </w:r>
      <w:r>
        <w:rPr>
          <w:rFonts w:ascii="Times New Roman" w:hAnsi="Times New Roman" w:cs="Times New Roman"/>
        </w:rPr>
        <w:t xml:space="preserve"> and FH2 are significantly associated with falls. Male cancer patients overall are 0.61 likely to fall in comparison to female counterparts (Z = -2.114, P = 0.035*).</w:t>
      </w:r>
      <w:r w:rsidR="00BE41C3">
        <w:rPr>
          <w:rFonts w:ascii="Times New Roman" w:hAnsi="Times New Roman" w:cs="Times New Roman"/>
        </w:rPr>
        <w:t xml:space="preserve"> Patients who drive also have a significantly lower chance of fall compared to those who don’t (Z = -3.395, P = 0.001*</w:t>
      </w:r>
      <w:r w:rsidR="00FC3F37">
        <w:rPr>
          <w:rFonts w:ascii="Times New Roman" w:hAnsi="Times New Roman" w:cs="Times New Roman"/>
        </w:rPr>
        <w:t>*</w:t>
      </w:r>
      <w:r w:rsidR="00BE41C3">
        <w:rPr>
          <w:rFonts w:ascii="Times New Roman" w:hAnsi="Times New Roman" w:cs="Times New Roman"/>
        </w:rPr>
        <w:t xml:space="preserve">). Besides, living condition is also associated with fall occurrence. Those who live in senior living facility and nursing home have a lower chance of fall compared to those who live alone (Z = -1.983, P = 0.047). Finally, </w:t>
      </w:r>
      <w:r w:rsidR="00FC3F37">
        <w:rPr>
          <w:rFonts w:ascii="Times New Roman" w:hAnsi="Times New Roman" w:cs="Times New Roman"/>
        </w:rPr>
        <w:t>patients who expressed fear of fall are also found to be more likely to fall compared to patients who are not worried about fall at all (Z = 3.81, P = 0.00001***).</w:t>
      </w:r>
    </w:p>
    <w:p w:rsidR="003E4C44" w:rsidRDefault="003E4C44" w:rsidP="00BA6CE2">
      <w:pPr>
        <w:rPr>
          <w:rFonts w:ascii="Times New Roman" w:hAnsi="Times New Roman" w:cs="Times New Roman"/>
        </w:rPr>
      </w:pPr>
      <w:bookmarkStart w:id="0" w:name="_GoBack"/>
      <w:bookmarkEnd w:id="0"/>
    </w:p>
    <w:p w:rsidR="003E4C44" w:rsidRDefault="003E4C44" w:rsidP="00BA6CE2">
      <w:pPr>
        <w:rPr>
          <w:rFonts w:ascii="Times New Roman" w:hAnsi="Times New Roman" w:cs="Times New Roman"/>
        </w:rPr>
      </w:pPr>
    </w:p>
    <w:p w:rsidR="003E4C44" w:rsidRDefault="003E4C44" w:rsidP="00BA6CE2">
      <w:pPr>
        <w:rPr>
          <w:rFonts w:ascii="Times New Roman" w:hAnsi="Times New Roman" w:cs="Times New Roman"/>
        </w:rPr>
      </w:pPr>
      <w:r>
        <w:rPr>
          <w:rFonts w:ascii="Times New Roman" w:hAnsi="Times New Roman" w:cs="Times New Roman"/>
        </w:rPr>
        <w:t>5. Conclusion</w:t>
      </w:r>
    </w:p>
    <w:p w:rsidR="00995188" w:rsidRDefault="00995188" w:rsidP="00BA6CE2">
      <w:pPr>
        <w:rPr>
          <w:rFonts w:ascii="Times New Roman" w:hAnsi="Times New Roman" w:cs="Times New Roman"/>
        </w:rPr>
      </w:pPr>
    </w:p>
    <w:p w:rsidR="00995188" w:rsidRDefault="00995188" w:rsidP="00BA6CE2">
      <w:pPr>
        <w:rPr>
          <w:rFonts w:ascii="Times New Roman" w:hAnsi="Times New Roman" w:cs="Times New Roman"/>
        </w:rPr>
      </w:pPr>
    </w:p>
    <w:p w:rsidR="000F5D0D" w:rsidRPr="000F5D0D" w:rsidRDefault="000F5D0D" w:rsidP="000934D8">
      <w:pPr>
        <w:rPr>
          <w:rFonts w:ascii="Times New Roman" w:hAnsi="Times New Roman" w:cs="Times New Roman"/>
        </w:rPr>
      </w:pPr>
      <w:r w:rsidRPr="000F5D0D">
        <w:rPr>
          <w:rFonts w:ascii="Times New Roman" w:hAnsi="Times New Roman" w:cs="Times New Roman"/>
        </w:rPr>
        <w:t xml:space="preserve">[2] Burns, E.R.; Stevens, J.A.; Lee, R. The direct costs of fatal and non-fatal falls among older adults—United States. </w:t>
      </w:r>
      <w:r w:rsidRPr="000F5D0D">
        <w:rPr>
          <w:rFonts w:ascii="Times New Roman" w:hAnsi="Times New Roman" w:cs="Times New Roman"/>
          <w:i/>
          <w:iCs/>
        </w:rPr>
        <w:t xml:space="preserve">J. Saf. Res. </w:t>
      </w:r>
      <w:r w:rsidRPr="000F5D0D">
        <w:rPr>
          <w:rFonts w:ascii="Times New Roman" w:hAnsi="Times New Roman" w:cs="Times New Roman"/>
          <w:b/>
          <w:bCs/>
        </w:rPr>
        <w:t>2016</w:t>
      </w:r>
      <w:r w:rsidRPr="000F5D0D">
        <w:rPr>
          <w:rFonts w:ascii="Times New Roman" w:hAnsi="Times New Roman" w:cs="Times New Roman"/>
        </w:rPr>
        <w:t xml:space="preserve">, </w:t>
      </w:r>
      <w:r w:rsidRPr="000F5D0D">
        <w:rPr>
          <w:rFonts w:ascii="Times New Roman" w:hAnsi="Times New Roman" w:cs="Times New Roman"/>
          <w:i/>
          <w:iCs/>
        </w:rPr>
        <w:t>58</w:t>
      </w:r>
      <w:r w:rsidRPr="000F5D0D">
        <w:rPr>
          <w:rFonts w:ascii="Times New Roman" w:hAnsi="Times New Roman" w:cs="Times New Roman"/>
        </w:rPr>
        <w:t xml:space="preserve">, 99–103. </w:t>
      </w:r>
    </w:p>
    <w:p w:rsidR="000F5D0D" w:rsidRPr="000F5D0D" w:rsidRDefault="000F5D0D" w:rsidP="000F5D0D">
      <w:pPr>
        <w:pStyle w:val="Heading1"/>
        <w:rPr>
          <w:b w:val="0"/>
          <w:bCs w:val="0"/>
          <w:color w:val="333333"/>
          <w:sz w:val="24"/>
          <w:szCs w:val="24"/>
        </w:rPr>
      </w:pPr>
      <w:r w:rsidRPr="000F5D0D">
        <w:rPr>
          <w:b w:val="0"/>
          <w:bCs w:val="0"/>
          <w:sz w:val="24"/>
          <w:szCs w:val="24"/>
        </w:rPr>
        <w:t xml:space="preserve">[3]. </w:t>
      </w:r>
      <w:r w:rsidRPr="000F5D0D">
        <w:rPr>
          <w:b w:val="0"/>
          <w:bCs w:val="0"/>
          <w:color w:val="333333"/>
          <w:sz w:val="24"/>
          <w:szCs w:val="24"/>
        </w:rPr>
        <w:t>Polypharmacy and falls in older people: Balancing evidence-based medicine against falls risk</w:t>
      </w:r>
    </w:p>
    <w:p w:rsidR="000F5D0D" w:rsidRPr="000F5D0D" w:rsidRDefault="000F5D0D" w:rsidP="000F5D0D">
      <w:pPr>
        <w:rPr>
          <w:rFonts w:ascii="Arial" w:eastAsia="Times New Roman" w:hAnsi="Arial" w:cs="Arial"/>
          <w:color w:val="333333"/>
        </w:rPr>
      </w:pPr>
    </w:p>
    <w:p w:rsidR="000F5D0D" w:rsidRDefault="000F5D0D"/>
    <w:sectPr w:rsidR="000F5D0D" w:rsidSect="00A8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4678C"/>
    <w:multiLevelType w:val="hybridMultilevel"/>
    <w:tmpl w:val="5C0A7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16A13"/>
    <w:multiLevelType w:val="hybridMultilevel"/>
    <w:tmpl w:val="A3B00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810A8"/>
    <w:multiLevelType w:val="hybridMultilevel"/>
    <w:tmpl w:val="627A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A557F"/>
    <w:multiLevelType w:val="hybridMultilevel"/>
    <w:tmpl w:val="4D90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554CF"/>
    <w:multiLevelType w:val="multilevel"/>
    <w:tmpl w:val="82B6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A3"/>
    <w:rsid w:val="000120B2"/>
    <w:rsid w:val="000701E3"/>
    <w:rsid w:val="000934D8"/>
    <w:rsid w:val="000A0F63"/>
    <w:rsid w:val="000F5D0D"/>
    <w:rsid w:val="001B6329"/>
    <w:rsid w:val="00267CBE"/>
    <w:rsid w:val="00291F90"/>
    <w:rsid w:val="002D0154"/>
    <w:rsid w:val="002E0194"/>
    <w:rsid w:val="00312D1E"/>
    <w:rsid w:val="003338E0"/>
    <w:rsid w:val="003614A3"/>
    <w:rsid w:val="003C3B84"/>
    <w:rsid w:val="003E4C44"/>
    <w:rsid w:val="003E78B0"/>
    <w:rsid w:val="0045777B"/>
    <w:rsid w:val="004B6CCA"/>
    <w:rsid w:val="005051B9"/>
    <w:rsid w:val="00582B20"/>
    <w:rsid w:val="005D3170"/>
    <w:rsid w:val="005F3920"/>
    <w:rsid w:val="00620A50"/>
    <w:rsid w:val="00702D0D"/>
    <w:rsid w:val="007C77CC"/>
    <w:rsid w:val="007D21AE"/>
    <w:rsid w:val="00830830"/>
    <w:rsid w:val="00937FF9"/>
    <w:rsid w:val="009713F2"/>
    <w:rsid w:val="00984604"/>
    <w:rsid w:val="00995188"/>
    <w:rsid w:val="009D45D7"/>
    <w:rsid w:val="009F6283"/>
    <w:rsid w:val="00A11093"/>
    <w:rsid w:val="00A25CE0"/>
    <w:rsid w:val="00A27E2E"/>
    <w:rsid w:val="00A439E4"/>
    <w:rsid w:val="00A739DA"/>
    <w:rsid w:val="00A86EB0"/>
    <w:rsid w:val="00AE147C"/>
    <w:rsid w:val="00B35420"/>
    <w:rsid w:val="00BA6CE2"/>
    <w:rsid w:val="00BE41C3"/>
    <w:rsid w:val="00C024CC"/>
    <w:rsid w:val="00C11D8F"/>
    <w:rsid w:val="00CC58D0"/>
    <w:rsid w:val="00D237DA"/>
    <w:rsid w:val="00D4268E"/>
    <w:rsid w:val="00F93C12"/>
    <w:rsid w:val="00FB7129"/>
    <w:rsid w:val="00FC3F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016E"/>
  <w15:chartTrackingRefBased/>
  <w15:docId w15:val="{BBE0EE6B-B3E4-5F4F-8092-71A400EF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D0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D0D"/>
    <w:rPr>
      <w:rFonts w:ascii="Times New Roman" w:eastAsia="Times New Roman" w:hAnsi="Times New Roman" w:cs="Times New Roman"/>
      <w:b/>
      <w:bCs/>
      <w:kern w:val="36"/>
      <w:sz w:val="48"/>
      <w:szCs w:val="48"/>
    </w:rPr>
  </w:style>
  <w:style w:type="character" w:customStyle="1" w:styleId="nlmarticle-title">
    <w:name w:val="nlm_article-title"/>
    <w:basedOn w:val="DefaultParagraphFont"/>
    <w:rsid w:val="000F5D0D"/>
  </w:style>
  <w:style w:type="paragraph" w:styleId="NormalWeb">
    <w:name w:val="Normal (Web)"/>
    <w:basedOn w:val="Normal"/>
    <w:uiPriority w:val="99"/>
    <w:semiHidden/>
    <w:unhideWhenUsed/>
    <w:rsid w:val="000F5D0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4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4C44"/>
    <w:pPr>
      <w:ind w:left="720"/>
      <w:contextualSpacing/>
    </w:pPr>
  </w:style>
  <w:style w:type="paragraph" w:styleId="HTMLPreformatted">
    <w:name w:val="HTML Preformatted"/>
    <w:basedOn w:val="Normal"/>
    <w:link w:val="HTMLPreformattedChar"/>
    <w:uiPriority w:val="99"/>
    <w:unhideWhenUsed/>
    <w:rsid w:val="00A25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5C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566083">
      <w:bodyDiv w:val="1"/>
      <w:marLeft w:val="0"/>
      <w:marRight w:val="0"/>
      <w:marTop w:val="0"/>
      <w:marBottom w:val="0"/>
      <w:divBdr>
        <w:top w:val="none" w:sz="0" w:space="0" w:color="auto"/>
        <w:left w:val="none" w:sz="0" w:space="0" w:color="auto"/>
        <w:bottom w:val="none" w:sz="0" w:space="0" w:color="auto"/>
        <w:right w:val="none" w:sz="0" w:space="0" w:color="auto"/>
      </w:divBdr>
    </w:div>
    <w:div w:id="328561739">
      <w:bodyDiv w:val="1"/>
      <w:marLeft w:val="0"/>
      <w:marRight w:val="0"/>
      <w:marTop w:val="0"/>
      <w:marBottom w:val="0"/>
      <w:divBdr>
        <w:top w:val="none" w:sz="0" w:space="0" w:color="auto"/>
        <w:left w:val="none" w:sz="0" w:space="0" w:color="auto"/>
        <w:bottom w:val="none" w:sz="0" w:space="0" w:color="auto"/>
        <w:right w:val="none" w:sz="0" w:space="0" w:color="auto"/>
      </w:divBdr>
    </w:div>
    <w:div w:id="436607940">
      <w:bodyDiv w:val="1"/>
      <w:marLeft w:val="0"/>
      <w:marRight w:val="0"/>
      <w:marTop w:val="0"/>
      <w:marBottom w:val="0"/>
      <w:divBdr>
        <w:top w:val="none" w:sz="0" w:space="0" w:color="auto"/>
        <w:left w:val="none" w:sz="0" w:space="0" w:color="auto"/>
        <w:bottom w:val="none" w:sz="0" w:space="0" w:color="auto"/>
        <w:right w:val="none" w:sz="0" w:space="0" w:color="auto"/>
      </w:divBdr>
    </w:div>
    <w:div w:id="897588314">
      <w:bodyDiv w:val="1"/>
      <w:marLeft w:val="0"/>
      <w:marRight w:val="0"/>
      <w:marTop w:val="0"/>
      <w:marBottom w:val="0"/>
      <w:divBdr>
        <w:top w:val="none" w:sz="0" w:space="0" w:color="auto"/>
        <w:left w:val="none" w:sz="0" w:space="0" w:color="auto"/>
        <w:bottom w:val="none" w:sz="0" w:space="0" w:color="auto"/>
        <w:right w:val="none" w:sz="0" w:space="0" w:color="auto"/>
      </w:divBdr>
    </w:div>
    <w:div w:id="1096099141">
      <w:bodyDiv w:val="1"/>
      <w:marLeft w:val="0"/>
      <w:marRight w:val="0"/>
      <w:marTop w:val="0"/>
      <w:marBottom w:val="0"/>
      <w:divBdr>
        <w:top w:val="none" w:sz="0" w:space="0" w:color="auto"/>
        <w:left w:val="none" w:sz="0" w:space="0" w:color="auto"/>
        <w:bottom w:val="none" w:sz="0" w:space="0" w:color="auto"/>
        <w:right w:val="none" w:sz="0" w:space="0" w:color="auto"/>
      </w:divBdr>
    </w:div>
    <w:div w:id="1367212730">
      <w:bodyDiv w:val="1"/>
      <w:marLeft w:val="0"/>
      <w:marRight w:val="0"/>
      <w:marTop w:val="0"/>
      <w:marBottom w:val="0"/>
      <w:divBdr>
        <w:top w:val="none" w:sz="0" w:space="0" w:color="auto"/>
        <w:left w:val="none" w:sz="0" w:space="0" w:color="auto"/>
        <w:bottom w:val="none" w:sz="0" w:space="0" w:color="auto"/>
        <w:right w:val="none" w:sz="0" w:space="0" w:color="auto"/>
      </w:divBdr>
      <w:divsChild>
        <w:div w:id="1350713047">
          <w:marLeft w:val="0"/>
          <w:marRight w:val="0"/>
          <w:marTop w:val="0"/>
          <w:marBottom w:val="0"/>
          <w:divBdr>
            <w:top w:val="none" w:sz="0" w:space="0" w:color="auto"/>
            <w:left w:val="none" w:sz="0" w:space="0" w:color="auto"/>
            <w:bottom w:val="none" w:sz="0" w:space="0" w:color="auto"/>
            <w:right w:val="none" w:sz="0" w:space="0" w:color="auto"/>
          </w:divBdr>
          <w:divsChild>
            <w:div w:id="1372803570">
              <w:marLeft w:val="0"/>
              <w:marRight w:val="0"/>
              <w:marTop w:val="0"/>
              <w:marBottom w:val="0"/>
              <w:divBdr>
                <w:top w:val="none" w:sz="0" w:space="0" w:color="auto"/>
                <w:left w:val="none" w:sz="0" w:space="0" w:color="auto"/>
                <w:bottom w:val="none" w:sz="0" w:space="0" w:color="auto"/>
                <w:right w:val="none" w:sz="0" w:space="0" w:color="auto"/>
              </w:divBdr>
              <w:divsChild>
                <w:div w:id="7938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58225">
      <w:bodyDiv w:val="1"/>
      <w:marLeft w:val="0"/>
      <w:marRight w:val="0"/>
      <w:marTop w:val="0"/>
      <w:marBottom w:val="0"/>
      <w:divBdr>
        <w:top w:val="none" w:sz="0" w:space="0" w:color="auto"/>
        <w:left w:val="none" w:sz="0" w:space="0" w:color="auto"/>
        <w:bottom w:val="none" w:sz="0" w:space="0" w:color="auto"/>
        <w:right w:val="none" w:sz="0" w:space="0" w:color="auto"/>
      </w:divBdr>
    </w:div>
    <w:div w:id="1636717463">
      <w:bodyDiv w:val="1"/>
      <w:marLeft w:val="0"/>
      <w:marRight w:val="0"/>
      <w:marTop w:val="0"/>
      <w:marBottom w:val="0"/>
      <w:divBdr>
        <w:top w:val="none" w:sz="0" w:space="0" w:color="auto"/>
        <w:left w:val="none" w:sz="0" w:space="0" w:color="auto"/>
        <w:bottom w:val="none" w:sz="0" w:space="0" w:color="auto"/>
        <w:right w:val="none" w:sz="0" w:space="0" w:color="auto"/>
      </w:divBdr>
    </w:div>
    <w:div w:id="1784376078">
      <w:bodyDiv w:val="1"/>
      <w:marLeft w:val="0"/>
      <w:marRight w:val="0"/>
      <w:marTop w:val="0"/>
      <w:marBottom w:val="0"/>
      <w:divBdr>
        <w:top w:val="none" w:sz="0" w:space="0" w:color="auto"/>
        <w:left w:val="none" w:sz="0" w:space="0" w:color="auto"/>
        <w:bottom w:val="none" w:sz="0" w:space="0" w:color="auto"/>
        <w:right w:val="none" w:sz="0" w:space="0" w:color="auto"/>
      </w:divBdr>
    </w:div>
    <w:div w:id="1821993758">
      <w:bodyDiv w:val="1"/>
      <w:marLeft w:val="0"/>
      <w:marRight w:val="0"/>
      <w:marTop w:val="0"/>
      <w:marBottom w:val="0"/>
      <w:divBdr>
        <w:top w:val="none" w:sz="0" w:space="0" w:color="auto"/>
        <w:left w:val="none" w:sz="0" w:space="0" w:color="auto"/>
        <w:bottom w:val="none" w:sz="0" w:space="0" w:color="auto"/>
        <w:right w:val="none" w:sz="0" w:space="0" w:color="auto"/>
      </w:divBdr>
    </w:div>
    <w:div w:id="1936400991">
      <w:bodyDiv w:val="1"/>
      <w:marLeft w:val="0"/>
      <w:marRight w:val="0"/>
      <w:marTop w:val="0"/>
      <w:marBottom w:val="0"/>
      <w:divBdr>
        <w:top w:val="none" w:sz="0" w:space="0" w:color="auto"/>
        <w:left w:val="none" w:sz="0" w:space="0" w:color="auto"/>
        <w:bottom w:val="none" w:sz="0" w:space="0" w:color="auto"/>
        <w:right w:val="none" w:sz="0" w:space="0" w:color="auto"/>
      </w:divBdr>
      <w:divsChild>
        <w:div w:id="854269156">
          <w:marLeft w:val="0"/>
          <w:marRight w:val="0"/>
          <w:marTop w:val="0"/>
          <w:marBottom w:val="0"/>
          <w:divBdr>
            <w:top w:val="none" w:sz="0" w:space="0" w:color="auto"/>
            <w:left w:val="none" w:sz="0" w:space="0" w:color="auto"/>
            <w:bottom w:val="none" w:sz="0" w:space="0" w:color="auto"/>
            <w:right w:val="none" w:sz="0" w:space="0" w:color="auto"/>
          </w:divBdr>
        </w:div>
      </w:divsChild>
    </w:div>
    <w:div w:id="205877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FAC7B-3A96-4E09-824A-400D62F4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Junchao</dc:creator>
  <cp:keywords/>
  <dc:description/>
  <cp:lastModifiedBy>Windows User</cp:lastModifiedBy>
  <cp:revision>2</cp:revision>
  <dcterms:created xsi:type="dcterms:W3CDTF">2019-08-15T19:15:00Z</dcterms:created>
  <dcterms:modified xsi:type="dcterms:W3CDTF">2019-08-15T19:15:00Z</dcterms:modified>
</cp:coreProperties>
</file>