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democritus-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Democritus: Atoms, Void, and the Laughing Soul</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Democritus: Atoms, Void, and the Laughing Soul</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Democritus of Abdera (c. 460–370 BCE) is the most modern-feeling of the Presocratics. He reasoned his way to atomic theory 2,400 years before anyone could confirm it. He built a complete philosophy of perception, determinism, and ethics on the foundation of atoms and void. And he was called "the Laughing Philosopher" because he found the cosmos—purposeless, determined, infinite—not terrifying but amusing.</w:t>
      </w:r>
    </w:p>
    <w:p>
      <w:pPr>
        <w:jc w:val="both"/>
      </w:pPr>
      <w:r>
        <w:rPr>
          <w:rFonts w:ascii="Georgia" w:hAnsi="Georgia"/>
          <w:sz w:val="22"/>
        </w:rPr>
        <w:t>This booklet reads Democritus as a philosopher of perspective. Each chapter takes one theme—the Laughing Philosopher, atomism, perception and secondary qualities, determinism and free will, euthymia, and the economics of contentment—and develops it through historical narrative, direct quotation, and practical exercises.</w:t>
      </w:r>
    </w:p>
    <w:p>
      <w:r>
        <w:t>———</w:t>
      </w:r>
    </w:p>
    <w:p>
      <w:pPr>
        <w:pStyle w:val="Heading2"/>
      </w:pPr>
      <w:r>
        <w:rPr>
          <w:rFonts w:ascii="Georgia" w:hAnsi="Georgia"/>
          <w:b/>
          <w:color w:val="5B3A29"/>
          <w:sz w:val="40"/>
        </w:rPr>
        <w:t>Chapter 1: The Laughing Philosopher from the Town of Fools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democritus-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 xml:space="preserve">You know the feeling. Someone finds out where you're from—the small town, the unfashionable neighborhood, the place people make jokes about—and you watch their face change. The label lands before you can say a word. You're from </w:t>
      </w:r>
      <w:r>
        <w:rPr>
          <w:rFonts w:ascii="Georgia" w:hAnsi="Georgia"/>
          <w:i/>
          <w:sz w:val="22"/>
        </w:rPr>
        <w:t>there</w:t>
      </w:r>
      <w:r>
        <w:rPr>
          <w:rFonts w:ascii="Georgia" w:hAnsi="Georgia"/>
          <w:sz w:val="22"/>
        </w:rPr>
        <w:t>. The place that everyone has an opinion about and nobody has actually been to.</w:t>
      </w:r>
    </w:p>
    <w:p>
      <w:pPr>
        <w:jc w:val="both"/>
      </w:pPr>
      <w:r>
        <w:rPr>
          <w:rFonts w:ascii="Georgia" w:hAnsi="Georgia"/>
          <w:sz w:val="22"/>
        </w:rPr>
        <w:t>Now imagine that your hometown is so famous for foolishness that "person from your town" is literally a proverb for "idiot" across the entire ancient world. That was Abdera, and that was where Democritus was born.</w:t>
      </w:r>
    </w:p>
    <w:p>
      <w:r>
        <w:t>———</w:t>
      </w:r>
    </w:p>
    <w:p>
      <w:pPr>
        <w:pStyle w:val="Heading4"/>
      </w:pPr>
      <w:r>
        <w:rPr>
          <w:rFonts w:ascii="Georgia" w:hAnsi="Georgia"/>
          <w:b/>
          <w:sz w:val="24"/>
        </w:rPr>
        <w:t>The City of Fools</w:t>
      </w:r>
    </w:p>
    <w:p>
      <w:pPr>
        <w:jc w:val="both"/>
      </w:pPr>
      <w:r>
        <w:rPr>
          <w:rFonts w:ascii="Georgia" w:hAnsi="Georgia"/>
          <w:sz w:val="22"/>
        </w:rPr>
        <w:t>Abdera was a Greek colony on the northern coast of the Aegean Sea, in Thrace. In the ancient world, it had a reputation that would be hard to live down. The "Abderite" was a stock character in Greek comedy—the fool, the simpleton, the person who couldn't quite keep up. If an ancient Greek wanted to say someone was being dense, they'd say, "What an Abderite!" Cicero and Juvenal both used the trope. It was the ancient equivalent of a punchline town.</w:t>
      </w:r>
    </w:p>
    <w:p>
      <w:pPr>
        <w:jc w:val="both"/>
      </w:pPr>
      <w:r>
        <w:rPr>
          <w:rFonts w:ascii="Georgia" w:hAnsi="Georgia"/>
          <w:sz w:val="22"/>
        </w:rPr>
        <w:t>Democritus was born there around 460 BCE. His family was wealthy—wealthy enough that his father reportedly hosted the Persian king Xerxes during his invasion of Greece in 480 BCE. When Xerxes departed, the story goes, he left behind Chaldean magi, and the young Democritus was tutored by them in astronomy and theology. Whether this is history or legend, it captures something real: Abdera's position on northern Aegean trade routes exposed it to Persian, Egyptian, and Eastern influences. Democritus grew up in a provincial city with a cosmopolitan window.</w:t>
      </w:r>
    </w:p>
    <w:p>
      <w:pPr>
        <w:jc w:val="both"/>
      </w:pPr>
      <w:r>
        <w:rPr>
          <w:rFonts w:ascii="Georgia" w:hAnsi="Georgia"/>
          <w:sz w:val="22"/>
        </w:rPr>
        <w:t>When his father died, Democritus inherited a substantial sum. He made a choice that everyone around him considered insane: he spent it all on travel. According to Diogenes Laërtius (IX.35–36), he traveled to Egypt to learn geometry from the priests, to Persia to study with the Chaldeans, and possibly to India, where he consorted with the Gymnosophists—the "naked philosophers," ascetics who lived in the forests. He invested every coin in knowledge.</w:t>
      </w:r>
    </w:p>
    <w:p>
      <w:pPr>
        <w:jc w:val="both"/>
      </w:pPr>
      <w:r>
        <w:rPr>
          <w:rFonts w:ascii="Georgia" w:hAnsi="Georgia"/>
          <w:sz w:val="22"/>
        </w:rPr>
        <w:t xml:space="preserve">When he returned to Abdera, he was destitute. His fellow citizens, far from being impressed, put him on trial for squandering his inheritance. The story—almost certainly legendary, but telling—says that Democritus read aloud from his greatest work, the </w:t>
      </w:r>
      <w:r>
        <w:rPr>
          <w:rFonts w:ascii="Georgia" w:hAnsi="Georgia"/>
          <w:i/>
          <w:sz w:val="22"/>
        </w:rPr>
        <w:t>Great World-System</w:t>
      </w:r>
      <w:r>
        <w:rPr>
          <w:rFonts w:ascii="Georgia" w:hAnsi="Georgia"/>
          <w:sz w:val="22"/>
        </w:rPr>
        <w:t xml:space="preserve"> (Μέγας Διάκοσμος), and the citizens were so overwhelmed by his wisdom that they not only acquitted him but awarded him a substantial public grant.</w:t>
      </w:r>
    </w:p>
    <w:p>
      <w:pPr>
        <w:jc w:val="both"/>
      </w:pPr>
      <w:r>
        <w:rPr>
          <w:rFonts w:ascii="Georgia" w:hAnsi="Georgia"/>
          <w:sz w:val="22"/>
        </w:rPr>
        <w:t>He wrote more than 70 works. Diogenes Laërtius and the Alexandrian scholar Thrasyllus list titles on physics, ethics, mathematics, music, agriculture, the nature of the soul, the causes of the seasons, the origins of language, and many more. He was one of the most prolific writers of the ancient world. And here's the detail that tells you everything: Plato reportedly wanted to burn all of Democritus's books. Whether the story is true or not, it reveals the threat atomism posed to Platonism. Democritus was the philosopher Plato couldn't answer and didn't want anyone to read.</w:t>
      </w:r>
    </w:p>
    <w:p>
      <w:pPr>
        <w:pStyle w:val="Heading4"/>
      </w:pPr>
      <w:r>
        <w:rPr>
          <w:rFonts w:ascii="Georgia" w:hAnsi="Georgia"/>
          <w:b/>
          <w:sz w:val="24"/>
        </w:rPr>
        <w:t>The Laughing Philosopher</w:t>
      </w:r>
    </w:p>
    <w:p>
      <w:pPr>
        <w:jc w:val="both"/>
      </w:pPr>
      <w:r>
        <w:rPr>
          <w:rFonts w:ascii="Georgia" w:hAnsi="Georgia"/>
          <w:sz w:val="22"/>
        </w:rPr>
        <w:t xml:space="preserve">Democritus's most famous epithet is "the Laughing Philosopher" (ὁ γελασῖνος, </w:t>
      </w:r>
      <w:r>
        <w:rPr>
          <w:rFonts w:ascii="Georgia" w:hAnsi="Georgia"/>
          <w:i/>
          <w:sz w:val="22"/>
        </w:rPr>
        <w:t>ho gelasinos</w:t>
      </w:r>
      <w:r>
        <w:rPr>
          <w:rFonts w:ascii="Georgia" w:hAnsi="Georgia"/>
          <w:sz w:val="22"/>
        </w:rPr>
        <w:t xml:space="preserve">). The contrast with Heraclitus, "the Weeping Philosopher," became a standard trope in ancient literature. Seneca captured it in </w:t>
      </w:r>
      <w:r>
        <w:rPr>
          <w:rFonts w:ascii="Georgia" w:hAnsi="Georgia"/>
          <w:i/>
          <w:sz w:val="22"/>
        </w:rPr>
        <w:t>On Anger</w:t>
      </w:r>
      <w:r>
        <w:rPr>
          <w:rFonts w:ascii="Georgia" w:hAnsi="Georgia"/>
          <w:sz w:val="22"/>
        </w:rPr>
        <w:t xml:space="preserve"> (II.10.5):</w:t>
      </w:r>
    </w:p>
    <w:p>
      <w:pPr>
        <w:spacing w:after="240"/>
        <w:ind w:left="432" w:right="432"/>
      </w:pPr>
      <w:r>
        <w:rPr>
          <w:rFonts w:ascii="Georgia" w:hAnsi="Georgia"/>
          <w:i/>
          <w:color w:val="444444"/>
          <w:sz w:val="22"/>
        </w:rPr>
        <w:t>Heraclitus wept whenever he went out among men. Democritus laughed. To the one, all our doings seemed miseries; to the other, absurdities.</w:t>
      </w:r>
    </w:p>
    <w:p>
      <w:pPr>
        <w:jc w:val="both"/>
      </w:pPr>
      <w:r>
        <w:rPr>
          <w:rFonts w:ascii="Georgia" w:hAnsi="Georgia"/>
          <w:sz w:val="22"/>
        </w:rPr>
        <w:t>The contrast was elaborated by later writers—Juvenal, Montaigne—into a philosophical archetype. The weeping philosopher sees human suffering and grieves. The laughing philosopher sees human folly and laughs. Both recognize the same reality: human life is full of pain and absurdity. They respond differently.</w:t>
      </w:r>
    </w:p>
    <w:p>
      <w:pPr>
        <w:jc w:val="both"/>
      </w:pPr>
      <w:r>
        <w:rPr>
          <w:rFonts w:ascii="Georgia" w:hAnsi="Georgia"/>
          <w:sz w:val="22"/>
        </w:rPr>
        <w:t>Democritus's laughter was not dismissive. It was the philosophical response appropriate to a cosmos of atoms and void. If everything is atoms in motion, if your troubles are tiny perturbations in an infinite universe, if your grand ambitions are local arrangements of particles that will disperse when you die—the appropriate response is not anguish but amusement. You take things seriously enough to live well, but not so seriously that you forget their scale.</w:t>
      </w:r>
    </w:p>
    <w:p>
      <w:pPr>
        <w:jc w:val="both"/>
      </w:pPr>
      <w:r>
        <w:rPr>
          <w:rFonts w:ascii="Georgia" w:hAnsi="Georgia"/>
          <w:sz w:val="22"/>
        </w:rPr>
        <w:t>This is not nihilism. It's perspective. The laugh doesn't say "nothing matters." It says "most of what you think matters doesn't. And what does matter—cheerfulness, moderation, the examined soul—is available right now."</w:t>
      </w:r>
    </w:p>
    <w:p>
      <w:r>
        <w:t>———</w:t>
      </w:r>
    </w:p>
    <w:p>
      <w:pPr>
        <w:pStyle w:val="Heading4"/>
      </w:pPr>
      <w:r>
        <w:rPr>
          <w:rFonts w:ascii="Georgia" w:hAnsi="Georgia"/>
          <w:b/>
          <w:sz w:val="24"/>
        </w:rPr>
        <w:t>The Big Idea: The Label Is Not the Story</w:t>
      </w:r>
    </w:p>
    <w:p>
      <w:pPr>
        <w:jc w:val="both"/>
      </w:pPr>
      <w:r>
        <w:rPr>
          <w:rFonts w:ascii="Georgia" w:hAnsi="Georgia"/>
          <w:sz w:val="22"/>
        </w:rPr>
        <w:t>Democritus came from the place everyone mocked, and he became the most prolific and wide-ranging philosopher of his era. He spent his entire inheritance on learning, which seemed foolish to everyone around him, and it produced a body of work so powerful that Plato allegedly wanted it destroyed. He was called a fool from the city of fools, and he turned it into "the Laughing Philosopher"—a title that has lasted 2,400 years.</w:t>
      </w:r>
    </w:p>
    <w:p>
      <w:pPr>
        <w:jc w:val="both"/>
      </w:pPr>
      <w:r>
        <w:rPr>
          <w:rFonts w:ascii="Georgia" w:hAnsi="Georgia"/>
          <w:sz w:val="22"/>
        </w:rPr>
        <w:t>The lesson is not "ignore where you come from." It's that your origin is raw material, not destiny. The label someone puts on you—your town, your family, your school, your background—is data about their assumptions, not about your potential. What you do with the raw material is the story. Democritus didn't leave Abdera and pretend he was from somewhere else. He left, learned everything he could, came back, and produced work that made his critics look like the fools they claimed he was.</w:t>
      </w:r>
    </w:p>
    <w:p>
      <w:pPr>
        <w:jc w:val="both"/>
      </w:pPr>
      <w:r>
        <w:rPr>
          <w:rFonts w:ascii="Georgia" w:hAnsi="Georgia"/>
          <w:sz w:val="22"/>
        </w:rPr>
        <w:t>Modern life offers its own Abderas. Maybe it's the school that doesn't send many people to college. Maybe it's the neighborhood that people assume things about. Maybe it's the family background that carries assumptions. Democritus's example says: the assumption is their problem. Your work is your answer. You don't argue with the label. You outgrow it.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Label Audit.</w:t>
      </w:r>
      <w:r>
        <w:rPr>
          <w:rFonts w:ascii="Georgia" w:hAnsi="Georgia"/>
          <w:sz w:val="22"/>
        </w:rPr>
        <w:t xml:space="preserve"> Write down one label that has been put on you—by others or by yourself. Where does it come from? What assumptions does it carry? Now write down what Democritus would do with it. He came from the town of fools and became the Laughing Philosopher. What could your label become if you treated it as raw material rather than destiny?</w:t>
      </w:r>
    </w:p>
    <w:p>
      <w:pPr>
        <w:jc w:val="both"/>
      </w:pPr>
      <w:r>
        <w:rPr>
          <w:rFonts w:ascii="Georgia" w:hAnsi="Georgia"/>
          <w:sz w:val="22"/>
        </w:rPr>
        <w:t xml:space="preserve">2. </w:t>
      </w:r>
      <w:r>
        <w:rPr>
          <w:rFonts w:ascii="Georgia" w:hAnsi="Georgia"/>
          <w:b/>
          <w:sz w:val="22"/>
        </w:rPr>
        <w:t>The Inheritance Question.</w:t>
      </w:r>
      <w:r>
        <w:rPr>
          <w:rFonts w:ascii="Georgia" w:hAnsi="Georgia"/>
          <w:sz w:val="22"/>
        </w:rPr>
        <w:t xml:space="preserve"> Democritus spent his entire inheritance on travel and learning. If you inherited a substantial sum tomorrow, what would you spend it on? Write your top five choices. How many are things, and how many are growth—experiences, learning, skills, relationships? What does your list tell you about what you actually value?</w:t>
      </w:r>
    </w:p>
    <w:p>
      <w:pPr>
        <w:jc w:val="both"/>
      </w:pPr>
      <w:r>
        <w:rPr>
          <w:rFonts w:ascii="Georgia" w:hAnsi="Georgia"/>
          <w:sz w:val="22"/>
        </w:rPr>
        <w:t xml:space="preserve">3. </w:t>
      </w:r>
      <w:r>
        <w:rPr>
          <w:rFonts w:ascii="Georgia" w:hAnsi="Georgia"/>
          <w:b/>
          <w:sz w:val="22"/>
        </w:rPr>
        <w:t>The Laughter Practice.</w:t>
      </w:r>
      <w:r>
        <w:rPr>
          <w:rFonts w:ascii="Georgia" w:hAnsi="Georgia"/>
          <w:sz w:val="22"/>
        </w:rPr>
        <w:t xml:space="preserve"> For one week, every time something frustrates you, try the Democritean reframe: instead of "this is terrible," try "this is absurd." Not dismissing the problem—shifting the genre from tragedy to comedy. The missed deadline, the awkward text, the failed audition—these are the stuff of comedy. At the end of the week, write about one situation that was easier to handle when you reframed it as absurd rather than tragic.</w:t>
      </w:r>
    </w:p>
    <w:p>
      <w:pPr>
        <w:jc w:val="both"/>
      </w:pPr>
      <w:r>
        <w:rPr>
          <w:rFonts w:ascii="Georgia" w:hAnsi="Georgia"/>
          <w:sz w:val="22"/>
        </w:rPr>
        <w:t xml:space="preserve">4. </w:t>
      </w:r>
      <w:r>
        <w:rPr>
          <w:rFonts w:ascii="Georgia" w:hAnsi="Georgia"/>
          <w:b/>
          <w:sz w:val="22"/>
        </w:rPr>
        <w:t>Research Prompt.</w:t>
      </w:r>
      <w:r>
        <w:rPr>
          <w:rFonts w:ascii="Georgia" w:hAnsi="Georgia"/>
          <w:sz w:val="22"/>
        </w:rPr>
        <w:t xml:space="preserve"> Compare the biographical traditions of Democritus (Diogenes Laërtius IX.34–49) and Heraclitus (Diogenes Laërtius IX.1–17). How does the "laughing philosopher" persona contrast with the "weeping philosopher"? What does each response to human folly reveal about the underlying philosophy?</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If people judged you only by your origin—your town, your family, your background—what would they miss? And what are you doing right now to make sure the answer is "almost everything that matters"?</w:t>
      </w:r>
    </w:p>
    <w:p>
      <w:r>
        <w:t>———</w:t>
      </w:r>
    </w:p>
    <w:p>
      <w:pPr>
        <w:pStyle w:val="Heading2"/>
      </w:pPr>
      <w:r>
        <w:rPr>
          <w:rFonts w:ascii="Georgia" w:hAnsi="Georgia"/>
          <w:b/>
          <w:color w:val="5B3A29"/>
          <w:sz w:val="40"/>
        </w:rPr>
        <w:t>Chapter 2: Nothing Exists Except Atoms and Void</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democritus-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You are made of stars. Not metaphorically. The carbon atoms in your cells were forged in the cores of stars that exploded billions of years ago. The iron in your blood was produced in supernovae. The hydrogen in your body is almost as old as the universe itself. Every atom in your body has been part of something else—a star, an ocean, a rock, a living creature—before it was part of you. And when you die, those atoms will disperse and become part of something else. Nothing is created. Nothing is destroyed. Everything is rearranged.</w:t>
      </w:r>
    </w:p>
    <w:p>
      <w:pPr>
        <w:jc w:val="both"/>
      </w:pPr>
      <w:r>
        <w:rPr>
          <w:rFonts w:ascii="Georgia" w:hAnsi="Georgia"/>
          <w:sz w:val="22"/>
        </w:rPr>
        <w:t>This is not a modern discovery. It's Democritus, 2,400 years ago, reasoning his way to it without a microscope.</w:t>
      </w:r>
    </w:p>
    <w:p>
      <w:r>
        <w:t>———</w:t>
      </w:r>
    </w:p>
    <w:p>
      <w:pPr>
        <w:pStyle w:val="Heading4"/>
      </w:pPr>
      <w:r>
        <w:rPr>
          <w:rFonts w:ascii="Georgia" w:hAnsi="Georgia"/>
          <w:b/>
          <w:sz w:val="24"/>
        </w:rPr>
        <w:t>The Seven Claims</w:t>
      </w:r>
    </w:p>
    <w:p>
      <w:pPr>
        <w:jc w:val="both"/>
      </w:pPr>
      <w:r>
        <w:rPr>
          <w:rFonts w:ascii="Georgia" w:hAnsi="Georgia"/>
          <w:sz w:val="22"/>
        </w:rPr>
        <w:t>Democritus's atomism, developed with his teacher Leucippus (whose specific contribution is uncertain), makes seven fundamental claims:</w:t>
      </w:r>
    </w:p>
    <w:p>
      <w:pPr>
        <w:jc w:val="both"/>
      </w:pPr>
      <w:r>
        <w:rPr>
          <w:rFonts w:ascii="Georgia" w:hAnsi="Georgia"/>
          <w:sz w:val="22"/>
        </w:rPr>
        <w:t xml:space="preserve">1. </w:t>
      </w:r>
      <w:r>
        <w:rPr>
          <w:rFonts w:ascii="Georgia" w:hAnsi="Georgia"/>
          <w:b/>
          <w:sz w:val="22"/>
        </w:rPr>
        <w:t>Nothing exists except atoms and void.</w:t>
      </w:r>
      <w:r>
        <w:rPr>
          <w:rFonts w:ascii="Georgia" w:hAnsi="Georgia"/>
          <w:sz w:val="22"/>
        </w:rPr>
        <w:t xml:space="preserve"> No Forms. No Mind. No cosmic purpose. Just particles and space. (DK B125, Aristotle </w:t>
      </w:r>
      <w:r>
        <w:rPr>
          <w:rFonts w:ascii="Georgia" w:hAnsi="Georgia"/>
          <w:i/>
          <w:sz w:val="22"/>
        </w:rPr>
        <w:t>Metaphysics</w:t>
      </w:r>
      <w:r>
        <w:rPr>
          <w:rFonts w:ascii="Georgia" w:hAnsi="Georgia"/>
          <w:sz w:val="22"/>
        </w:rPr>
        <w:t xml:space="preserve"> I.4)</w:t>
      </w:r>
    </w:p>
    <w:p>
      <w:pPr>
        <w:jc w:val="both"/>
      </w:pPr>
      <w:r>
        <w:rPr>
          <w:rFonts w:ascii="Georgia" w:hAnsi="Georgia"/>
          <w:sz w:val="22"/>
        </w:rPr>
        <w:t xml:space="preserve">2. </w:t>
      </w:r>
      <w:r>
        <w:rPr>
          <w:rFonts w:ascii="Georgia" w:hAnsi="Georgia"/>
          <w:b/>
          <w:sz w:val="22"/>
        </w:rPr>
        <w:t>Atoms are indivisible.</w:t>
      </w:r>
      <w:r>
        <w:rPr>
          <w:rFonts w:ascii="Georgia" w:hAnsi="Georgia"/>
          <w:sz w:val="22"/>
        </w:rPr>
        <w:t xml:space="preserve"> The Greek ἄτομος (</w:t>
      </w:r>
      <w:r>
        <w:rPr>
          <w:rFonts w:ascii="Georgia" w:hAnsi="Georgia"/>
          <w:i/>
          <w:sz w:val="22"/>
        </w:rPr>
        <w:t>a-tomos</w:t>
      </w:r>
      <w:r>
        <w:rPr>
          <w:rFonts w:ascii="Georgia" w:hAnsi="Georgia"/>
          <w:sz w:val="22"/>
        </w:rPr>
        <w:t xml:space="preserve">) means "un-cuttable." If matter were infinitely divisible, you could divide it until nothing remained—and things can't be made of nothing. Therefore, there is a smallest unit. (Aristotle, </w:t>
      </w:r>
      <w:r>
        <w:rPr>
          <w:rFonts w:ascii="Georgia" w:hAnsi="Georgia"/>
          <w:i/>
          <w:sz w:val="22"/>
        </w:rPr>
        <w:t>Generation and Corruption</w:t>
      </w:r>
      <w:r>
        <w:rPr>
          <w:rFonts w:ascii="Georgia" w:hAnsi="Georgia"/>
          <w:sz w:val="22"/>
        </w:rPr>
        <w:t xml:space="preserve"> I.2)</w:t>
      </w:r>
    </w:p>
    <w:p>
      <w:pPr>
        <w:jc w:val="both"/>
      </w:pPr>
      <w:r>
        <w:rPr>
          <w:rFonts w:ascii="Georgia" w:hAnsi="Georgia"/>
          <w:sz w:val="22"/>
        </w:rPr>
        <w:t xml:space="preserve">3. </w:t>
      </w:r>
      <w:r>
        <w:rPr>
          <w:rFonts w:ascii="Georgia" w:hAnsi="Georgia"/>
          <w:b/>
          <w:sz w:val="22"/>
        </w:rPr>
        <w:t>Atoms are eternal and indestructible.</w:t>
      </w:r>
      <w:r>
        <w:rPr>
          <w:rFonts w:ascii="Georgia" w:hAnsi="Georgia"/>
          <w:sz w:val="22"/>
        </w:rPr>
        <w:t xml:space="preserve"> They were never created and can never be destroyed. The total quantity of matter in the universe is constant. What we call "destruction" is rearrangement. (Diogenes Laërtius IX.44)</w:t>
      </w:r>
    </w:p>
    <w:p>
      <w:pPr>
        <w:jc w:val="both"/>
      </w:pPr>
      <w:r>
        <w:rPr>
          <w:rFonts w:ascii="Georgia" w:hAnsi="Georgia"/>
          <w:sz w:val="22"/>
        </w:rPr>
        <w:t xml:space="preserve">4. </w:t>
      </w:r>
      <w:r>
        <w:rPr>
          <w:rFonts w:ascii="Georgia" w:hAnsi="Georgia"/>
          <w:b/>
          <w:sz w:val="22"/>
        </w:rPr>
        <w:t>Atoms differ only in shape, arrangement, and turning.</w:t>
      </w:r>
      <w:r>
        <w:rPr>
          <w:rFonts w:ascii="Georgia" w:hAnsi="Georgia"/>
          <w:sz w:val="22"/>
        </w:rPr>
        <w:t xml:space="preserve"> No qualitative differences—no "water atoms" vs. "fire atoms" as different substances. Same stuff, different shapes. (Aristotle, </w:t>
      </w:r>
      <w:r>
        <w:rPr>
          <w:rFonts w:ascii="Georgia" w:hAnsi="Georgia"/>
          <w:i/>
          <w:sz w:val="22"/>
        </w:rPr>
        <w:t>Metaphysics</w:t>
      </w:r>
      <w:r>
        <w:rPr>
          <w:rFonts w:ascii="Georgia" w:hAnsi="Georgia"/>
          <w:sz w:val="22"/>
        </w:rPr>
        <w:t xml:space="preserve"> I.4)</w:t>
      </w:r>
    </w:p>
    <w:p>
      <w:pPr>
        <w:jc w:val="both"/>
      </w:pPr>
      <w:r>
        <w:rPr>
          <w:rFonts w:ascii="Georgia" w:hAnsi="Georgia"/>
          <w:sz w:val="22"/>
        </w:rPr>
        <w:t xml:space="preserve">5. </w:t>
      </w:r>
      <w:r>
        <w:rPr>
          <w:rFonts w:ascii="Georgia" w:hAnsi="Georgia"/>
          <w:b/>
          <w:sz w:val="22"/>
        </w:rPr>
        <w:t>The void is real.</w:t>
      </w:r>
      <w:r>
        <w:rPr>
          <w:rFonts w:ascii="Georgia" w:hAnsi="Georgia"/>
          <w:sz w:val="22"/>
        </w:rPr>
        <w:t xml:space="preserve"> Empty space is not "nothing"—it exists just as much as atoms do. Without void, atoms couldn't move. Without motion, nothing could happen. This was Democritus's answer to Parmenides' argument that non-being cannot exist. (Aristotle, </w:t>
      </w:r>
      <w:r>
        <w:rPr>
          <w:rFonts w:ascii="Georgia" w:hAnsi="Georgia"/>
          <w:i/>
          <w:sz w:val="22"/>
        </w:rPr>
        <w:t>Metaphysics</w:t>
      </w:r>
      <w:r>
        <w:rPr>
          <w:rFonts w:ascii="Georgia" w:hAnsi="Georgia"/>
          <w:sz w:val="22"/>
        </w:rPr>
        <w:t xml:space="preserve"> I.4)</w:t>
      </w:r>
    </w:p>
    <w:p>
      <w:pPr>
        <w:jc w:val="both"/>
      </w:pPr>
      <w:r>
        <w:rPr>
          <w:rFonts w:ascii="Georgia" w:hAnsi="Georgia"/>
          <w:sz w:val="22"/>
        </w:rPr>
        <w:t xml:space="preserve">6. </w:t>
      </w:r>
      <w:r>
        <w:rPr>
          <w:rFonts w:ascii="Georgia" w:hAnsi="Georgia"/>
          <w:b/>
          <w:sz w:val="22"/>
        </w:rPr>
        <w:t>All change is atomic rearrangement.</w:t>
      </w:r>
      <w:r>
        <w:rPr>
          <w:rFonts w:ascii="Georgia" w:hAnsi="Georgia"/>
          <w:sz w:val="22"/>
        </w:rPr>
        <w:t xml:space="preserve"> Nothing is created. Nothing is destroyed. Everything is recombination. Growth is atoms added. Decay is atoms lost. Transformation is atoms rearranged. (Diogenes Laërtius IX.33)</w:t>
      </w:r>
    </w:p>
    <w:p>
      <w:pPr>
        <w:jc w:val="both"/>
      </w:pPr>
      <w:r>
        <w:rPr>
          <w:rFonts w:ascii="Georgia" w:hAnsi="Georgia"/>
          <w:sz w:val="22"/>
        </w:rPr>
        <w:t xml:space="preserve">7. </w:t>
      </w:r>
      <w:r>
        <w:rPr>
          <w:rFonts w:ascii="Georgia" w:hAnsi="Georgia"/>
          <w:b/>
          <w:sz w:val="22"/>
        </w:rPr>
        <w:t>Everything happens by necessity.</w:t>
      </w:r>
      <w:r>
        <w:rPr>
          <w:rFonts w:ascii="Georgia" w:hAnsi="Georgia"/>
          <w:sz w:val="22"/>
        </w:rPr>
        <w:t xml:space="preserve"> No chance. No free will in the libertarian sense. Atoms fall and collide according to natural laws. The cosmos is a deterministic system. (Diogenes Laërtius IX.45)</w:t>
      </w:r>
    </w:p>
    <w:p>
      <w:pPr>
        <w:pStyle w:val="Heading4"/>
      </w:pPr>
      <w:r>
        <w:rPr>
          <w:rFonts w:ascii="Georgia" w:hAnsi="Georgia"/>
          <w:b/>
          <w:sz w:val="24"/>
        </w:rPr>
        <w:t>The Arguments</w:t>
      </w:r>
    </w:p>
    <w:p>
      <w:pPr>
        <w:jc w:val="both"/>
      </w:pPr>
      <w:r>
        <w:rPr>
          <w:rFonts w:ascii="Georgia" w:hAnsi="Georgia"/>
          <w:sz w:val="22"/>
        </w:rPr>
        <w:t>How did Democritus arrive at atomism without microscopes or particle accelerators? The arguments were logical:</w:t>
      </w:r>
    </w:p>
    <w:p>
      <w:pPr>
        <w:jc w:val="both"/>
      </w:pPr>
      <w:r>
        <w:rPr>
          <w:rFonts w:ascii="Georgia" w:hAnsi="Georgia"/>
          <w:sz w:val="22"/>
        </w:rPr>
      </w:r>
      <w:r>
        <w:rPr>
          <w:rFonts w:ascii="Georgia" w:hAnsi="Georgia"/>
          <w:b/>
          <w:sz w:val="22"/>
        </w:rPr>
        <w:t>The argument from indivisibility:</w:t>
      </w:r>
      <w:r>
        <w:rPr>
          <w:rFonts w:ascii="Georgia" w:hAnsi="Georgia"/>
          <w:sz w:val="22"/>
        </w:rPr>
        <w:t xml:space="preserve"> If matter were infinitely divisible, you could divide it until nothing remained. But things exist. Therefore, there must be a limit to divisibility—atoms. (Preserved in Aristotle's critique, </w:t>
      </w:r>
      <w:r>
        <w:rPr>
          <w:rFonts w:ascii="Georgia" w:hAnsi="Georgia"/>
          <w:i/>
          <w:sz w:val="22"/>
        </w:rPr>
        <w:t>Generation and Corruption</w:t>
      </w:r>
      <w:r>
        <w:rPr>
          <w:rFonts w:ascii="Georgia" w:hAnsi="Georgia"/>
          <w:sz w:val="22"/>
        </w:rPr>
        <w:t xml:space="preserve"> I.2)</w:t>
      </w:r>
    </w:p>
    <w:p>
      <w:pPr>
        <w:jc w:val="both"/>
      </w:pPr>
      <w:r>
        <w:rPr>
          <w:rFonts w:ascii="Georgia" w:hAnsi="Georgia"/>
          <w:sz w:val="22"/>
        </w:rPr>
      </w:r>
      <w:r>
        <w:rPr>
          <w:rFonts w:ascii="Georgia" w:hAnsi="Georgia"/>
          <w:b/>
          <w:sz w:val="22"/>
        </w:rPr>
        <w:t>The argument from conservation:</w:t>
      </w:r>
      <w:r>
        <w:rPr>
          <w:rFonts w:ascii="Georgia" w:hAnsi="Georgia"/>
          <w:sz w:val="22"/>
        </w:rPr>
        <w:t xml:space="preserve"> Matter is conserved. When water evaporates, it doesn't vanish—it disperses into particles too small to see. When plants grow, they don't create matter—they gather it. Conservation implies invisible particles.</w:t>
      </w:r>
    </w:p>
    <w:p>
      <w:pPr>
        <w:jc w:val="both"/>
      </w:pPr>
      <w:r>
        <w:rPr>
          <w:rFonts w:ascii="Georgia" w:hAnsi="Georgia"/>
          <w:sz w:val="22"/>
        </w:rPr>
      </w:r>
      <w:r>
        <w:rPr>
          <w:rFonts w:ascii="Georgia" w:hAnsi="Georgia"/>
          <w:b/>
          <w:sz w:val="22"/>
        </w:rPr>
        <w:t>The argument from mixture:</w:t>
      </w:r>
      <w:r>
        <w:rPr>
          <w:rFonts w:ascii="Georgia" w:hAnsi="Georgia"/>
          <w:sz w:val="22"/>
        </w:rPr>
        <w:t xml:space="preserve"> When wine mixes with water, the volumes don't simply add—they compress. This suggests there are gaps (void) between particles that allow them to interpenetrate.</w:t>
      </w:r>
    </w:p>
    <w:p>
      <w:pPr>
        <w:jc w:val="both"/>
      </w:pPr>
      <w:r>
        <w:rPr>
          <w:rFonts w:ascii="Georgia" w:hAnsi="Georgia"/>
          <w:sz w:val="22"/>
        </w:rPr>
      </w:r>
      <w:r>
        <w:rPr>
          <w:rFonts w:ascii="Georgia" w:hAnsi="Georgia"/>
          <w:b/>
          <w:sz w:val="22"/>
        </w:rPr>
        <w:t>The argument from perception:</w:t>
      </w:r>
      <w:r>
        <w:rPr>
          <w:rFonts w:ascii="Georgia" w:hAnsi="Georgia"/>
          <w:sz w:val="22"/>
        </w:rPr>
        <w:t xml:space="preserve"> We see dust motes in a sunbeam. Particles too small to see individually become visible in aggregate. If there are particles just below the threshold of visibility, why not particles below that threshold? And below that? The regress doesn't stop until you reach atoms.</w:t>
      </w:r>
    </w:p>
    <w:p>
      <w:pPr>
        <w:jc w:val="both"/>
      </w:pPr>
      <w:r>
        <w:rPr>
          <w:rFonts w:ascii="Georgia" w:hAnsi="Georgia"/>
          <w:sz w:val="22"/>
        </w:rPr>
        <w:t>These are not proofs in the modern sense. But they are good arguments—they identify genuine features of the physical world that need explanation, and atomism explains them elegantly.</w:t>
      </w:r>
    </w:p>
    <w:p>
      <w:pPr>
        <w:pStyle w:val="Heading4"/>
      </w:pPr>
      <w:r>
        <w:rPr>
          <w:rFonts w:ascii="Georgia" w:hAnsi="Georgia"/>
          <w:b/>
          <w:sz w:val="24"/>
        </w:rPr>
        <w:t>The Modern Legacy</w:t>
      </w:r>
    </w:p>
    <w:p>
      <w:pPr>
        <w:jc w:val="both"/>
      </w:pPr>
      <w:r>
        <w:rPr>
          <w:rFonts w:ascii="Georgia" w:hAnsi="Georgia"/>
          <w:sz w:val="22"/>
        </w:rPr>
        <w:t>Democritean atomism is the longest-running confirmed hypothesis in the history of science:</w:t>
      </w:r>
    </w:p>
    <w:p>
      <w:pPr>
        <w:jc w:val="both"/>
      </w:pPr>
      <w:r>
        <w:rPr>
          <w:rFonts w:ascii="Georgia" w:hAnsi="Georgia"/>
          <w:sz w:val="22"/>
        </w:rPr>
        <w:t xml:space="preserve">- </w:t>
      </w:r>
      <w:r>
        <w:rPr>
          <w:rFonts w:ascii="Georgia" w:hAnsi="Georgia"/>
          <w:b/>
          <w:sz w:val="22"/>
        </w:rPr>
        <w:t>Democritus (5th c. BCE):</w:t>
      </w:r>
      <w:r>
        <w:rPr>
          <w:rFonts w:ascii="Georgia" w:hAnsi="Georgia"/>
          <w:sz w:val="22"/>
        </w:rPr>
        <w:t xml:space="preserve"> Atoms and void - </w:t>
      </w:r>
      <w:r>
        <w:rPr>
          <w:rFonts w:ascii="Georgia" w:hAnsi="Georgia"/>
          <w:b/>
          <w:sz w:val="22"/>
        </w:rPr>
        <w:t>Lucretius (1st c. BCE):</w:t>
      </w:r>
      <w:r>
        <w:rPr>
          <w:rFonts w:ascii="Georgia" w:hAnsi="Georgia"/>
          <w:sz w:val="22"/>
        </w:rPr>
        <w:t xml:space="preserve"> </w:t>
      </w:r>
      <w:r>
        <w:rPr>
          <w:rFonts w:ascii="Georgia" w:hAnsi="Georgia"/>
          <w:i/>
          <w:sz w:val="22"/>
        </w:rPr>
        <w:t>De Rerum Natura</w:t>
      </w:r>
      <w:r>
        <w:rPr>
          <w:rFonts w:ascii="Georgia" w:hAnsi="Georgia"/>
          <w:sz w:val="22"/>
        </w:rPr>
        <w:t xml:space="preserve">—atomism as epic poem - </w:t>
      </w:r>
      <w:r>
        <w:rPr>
          <w:rFonts w:ascii="Georgia" w:hAnsi="Georgia"/>
          <w:b/>
          <w:sz w:val="22"/>
        </w:rPr>
        <w:t>Dalton (1803):</w:t>
      </w:r>
      <w:r>
        <w:rPr>
          <w:rFonts w:ascii="Georgia" w:hAnsi="Georgia"/>
          <w:sz w:val="22"/>
        </w:rPr>
        <w:t xml:space="preserve"> Modern atomic theory—elements are composed of atoms of characteristic weight - </w:t>
      </w:r>
      <w:r>
        <w:rPr>
          <w:rFonts w:ascii="Georgia" w:hAnsi="Georgia"/>
          <w:b/>
          <w:sz w:val="22"/>
        </w:rPr>
        <w:t>Rutherford (1911):</w:t>
      </w:r>
      <w:r>
        <w:rPr>
          <w:rFonts w:ascii="Georgia" w:hAnsi="Georgia"/>
          <w:sz w:val="22"/>
        </w:rPr>
        <w:t xml:space="preserve"> Atoms have nuclei—not indivisible after all - </w:t>
      </w:r>
      <w:r>
        <w:rPr>
          <w:rFonts w:ascii="Georgia" w:hAnsi="Georgia"/>
          <w:b/>
          <w:sz w:val="22"/>
        </w:rPr>
        <w:t>Quantum mechanics (1920s):</w:t>
      </w:r>
      <w:r>
        <w:rPr>
          <w:rFonts w:ascii="Georgia" w:hAnsi="Georgia"/>
          <w:sz w:val="22"/>
        </w:rPr>
        <w:t xml:space="preserve"> Atoms are energy states, not billiard balls - </w:t>
      </w:r>
      <w:r>
        <w:rPr>
          <w:rFonts w:ascii="Georgia" w:hAnsi="Georgia"/>
          <w:b/>
          <w:sz w:val="22"/>
        </w:rPr>
        <w:t>Quarks (1960s):</w:t>
      </w:r>
      <w:r>
        <w:rPr>
          <w:rFonts w:ascii="Georgia" w:hAnsi="Georgia"/>
          <w:sz w:val="22"/>
        </w:rPr>
        <w:t xml:space="preserve"> Protons and neutrons are composed of quarks</w:t>
      </w:r>
    </w:p>
    <w:p>
      <w:pPr>
        <w:jc w:val="both"/>
      </w:pPr>
      <w:r>
        <w:rPr>
          <w:rFonts w:ascii="Georgia" w:hAnsi="Georgia"/>
          <w:sz w:val="22"/>
        </w:rPr>
        <w:t>At each stage, the "atoms" turned out to be divisible, revealing deeper structure. But the fundamental insight—that matter has a granular structure at the smallest scale—has never been overturned. Democritus was right about the STRUCTURE of the explanation, even if the details changed.</w:t>
      </w:r>
    </w:p>
    <w:p>
      <w:r>
        <w:t>———</w:t>
      </w:r>
    </w:p>
    <w:p>
      <w:pPr>
        <w:pStyle w:val="Heading4"/>
      </w:pPr>
      <w:r>
        <w:rPr>
          <w:rFonts w:ascii="Georgia" w:hAnsi="Georgia"/>
          <w:b/>
          <w:sz w:val="24"/>
        </w:rPr>
        <w:t>The Big Idea: You Are the Universe Arranged as You</w:t>
      </w:r>
    </w:p>
    <w:p>
      <w:pPr>
        <w:jc w:val="both"/>
      </w:pPr>
      <w:r>
        <w:rPr>
          <w:rFonts w:ascii="Georgia" w:hAnsi="Georgia"/>
          <w:sz w:val="22"/>
        </w:rPr>
        <w:t>Atomism is not just physics—it's metaphysics. The claim that "nothing exists except atoms and void" means: purposes don't exist (except as arrangements of atoms in minds). Gods don't exist (except as eidola that frightened people interpreted). Free will doesn't exist (except as the felt experience of necessity). Everything is particles and space. Everything.</w:t>
      </w:r>
    </w:p>
    <w:p>
      <w:pPr>
        <w:jc w:val="both"/>
      </w:pPr>
      <w:r>
        <w:rPr>
          <w:rFonts w:ascii="Georgia" w:hAnsi="Georgia"/>
          <w:sz w:val="22"/>
        </w:rPr>
        <w:t>Democritus found this liberating. Most people find it terrifying. The laughter was earned—you don't laugh at the void unless you've really looked at it.</w:t>
      </w:r>
    </w:p>
    <w:p>
      <w:pPr>
        <w:jc w:val="both"/>
      </w:pPr>
      <w:r>
        <w:rPr>
          <w:rFonts w:ascii="Georgia" w:hAnsi="Georgia"/>
          <w:sz w:val="22"/>
        </w:rPr>
        <w:t>But consider what atomism means for your sense of self. You are not a fixed entity. You are a pattern—atoms arranged in a specific, temporary configuration that can think, feel, and read this sentence. The atoms that compose you have been part of stars, oceans, and living creatures across billions of years. When you die, they will disperse and become part of something else. You are not separate from the universe. You are the universe, temporarily arranged as a conscious being.</w:t>
      </w:r>
    </w:p>
    <w:p>
      <w:pPr>
        <w:jc w:val="both"/>
      </w:pPr>
      <w:r>
        <w:rPr>
          <w:rFonts w:ascii="Georgia" w:hAnsi="Georgia"/>
          <w:sz w:val="22"/>
        </w:rPr>
        <w:t>This is not diminishment. It's the opposite. It means you are connected to everything that has ever existed. The boundary between "you" and "everything else" is a convenience of perception, not a fact of nature. The atoms don't know they're "you." They're just doing what atoms do—moving, combining, dispersing. The pattern we call "you" is a temporary, beautiful, astonishing arrangement of ancient material.</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Atom Map.</w:t>
      </w:r>
      <w:r>
        <w:rPr>
          <w:rFonts w:ascii="Georgia" w:hAnsi="Georgia"/>
          <w:sz w:val="22"/>
        </w:rPr>
        <w:t xml:space="preserve"> Draw a simple diagram. Place "You" at the center. Now draw arrows outward to: "Stars" (your carbon atoms were forged in stellar cores), "Oceans" (your hydrogen and oxygen have been water), "Ancient Life" (some of your atoms were part of organisms that lived millions of years ago), "The Earth" (your minerals came from the planet's crust). You are not separate from the history of the universe. You are a continuation of it. Sit with this for five minutes. What shifts?</w:t>
      </w:r>
    </w:p>
    <w:p>
      <w:pPr>
        <w:jc w:val="both"/>
      </w:pPr>
      <w:r>
        <w:rPr>
          <w:rFonts w:ascii="Georgia" w:hAnsi="Georgia"/>
          <w:sz w:val="22"/>
        </w:rPr>
        <w:t xml:space="preserve">2. </w:t>
      </w:r>
      <w:r>
        <w:rPr>
          <w:rFonts w:ascii="Georgia" w:hAnsi="Georgia"/>
          <w:b/>
          <w:sz w:val="22"/>
        </w:rPr>
        <w:t>The Conservation Observation.</w:t>
      </w:r>
      <w:r>
        <w:rPr>
          <w:rFonts w:ascii="Georgia" w:hAnsi="Georgia"/>
          <w:sz w:val="22"/>
        </w:rPr>
        <w:t xml:space="preserve"> Watch something change today—ice melting, a candle burning, food cooking. Where did the "stuff" go? It didn't vanish—it changed form. Write down what you observed and how it fits Democritus's principle that nothing is created or destroyed, only rearranged. Now apply the same principle to something non-physical: a friendship that ended, a phase of life that passed, an identity you outgrew. The form changed. The substance—the experience, the atoms, the energy—didn't disappear. It was rearranged.</w:t>
      </w:r>
    </w:p>
    <w:p>
      <w:pPr>
        <w:jc w:val="both"/>
      </w:pPr>
      <w:r>
        <w:rPr>
          <w:rFonts w:ascii="Georgia" w:hAnsi="Georgia"/>
          <w:sz w:val="22"/>
        </w:rPr>
        <w:t xml:space="preserve">3. </w:t>
      </w:r>
      <w:r>
        <w:rPr>
          <w:rFonts w:ascii="Georgia" w:hAnsi="Georgia"/>
          <w:b/>
          <w:sz w:val="22"/>
        </w:rPr>
        <w:t>Translation Lab: DK B125.</w:t>
      </w:r>
      <w:r>
        <w:rPr>
          <w:rFonts w:ascii="Georgia" w:hAnsi="Georgia"/>
          <w:sz w:val="22"/>
        </w:rPr>
        <w:t xml:space="preserve"> Democritus's most famous fragment is DK B125: "By convention, sweet; by convention, bitter; by convention, color—but in reality: atoms and void." Read it in several translations. The Greek word νόμῳ (</w:t>
      </w:r>
      <w:r>
        <w:rPr>
          <w:rFonts w:ascii="Georgia" w:hAnsi="Georgia"/>
          <w:i/>
          <w:sz w:val="22"/>
        </w:rPr>
        <w:t>nomō</w:t>
      </w:r>
      <w:r>
        <w:rPr>
          <w:rFonts w:ascii="Georgia" w:hAnsi="Georgia"/>
          <w:sz w:val="22"/>
        </w:rPr>
        <w:t>) is translated as "by convention," "by custom," "by law," or "by agreement." How does each translation change the meaning? Does "by convention" feel different from "by custom"? Write a short reflection on which rendering hits you hardest and why.</w:t>
      </w:r>
    </w:p>
    <w:p>
      <w:pPr>
        <w:jc w:val="both"/>
      </w:pPr>
      <w:r>
        <w:rPr>
          <w:rFonts w:ascii="Georgia" w:hAnsi="Georgia"/>
          <w:sz w:val="22"/>
        </w:rPr>
        <w:t xml:space="preserve">4. </w:t>
      </w:r>
      <w:r>
        <w:rPr>
          <w:rFonts w:ascii="Georgia" w:hAnsi="Georgia"/>
          <w:b/>
          <w:sz w:val="22"/>
        </w:rPr>
        <w:t>Debate Prompt: Is Atomism Diminishing?</w:t>
      </w:r>
      <w:r>
        <w:rPr>
          <w:rFonts w:ascii="Georgia" w:hAnsi="Georgia"/>
          <w:sz w:val="22"/>
        </w:rPr>
        <w:t xml:space="preserve"> Someone says: "If everything is just atoms, then human love, art, and meaning are just chemical reactions. That makes them less real, less valuable." Build the strongest version of that argument. Then, from a Democritean perspective, write a response that argues the opposite: that seeing love and art as emergent from atomic interactions makes them MORE astonishing, not less. Which case do you find more convincing after writing both?</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If you are atoms arranged in a temporary pattern—if the "you" that you think of as fixed is actually a process, not a thing—what does that mean for how you hold your identity? Are you less real for being temporary, or more precious for it?</w:t>
      </w:r>
    </w:p>
    <w:p>
      <w:r>
        <w:t>———</w:t>
      </w:r>
    </w:p>
    <w:p>
      <w:pPr>
        <w:pStyle w:val="Heading2"/>
      </w:pPr>
      <w:r>
        <w:rPr>
          <w:rFonts w:ascii="Georgia" w:hAnsi="Georgia"/>
          <w:b/>
          <w:color w:val="5B3A29"/>
          <w:sz w:val="40"/>
        </w:rPr>
        <w:t>Chapter 3: The World You Co-Create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democritus-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You have never seen reality. Not once. Not in your entire life.</w:t>
      </w:r>
    </w:p>
    <w:p>
      <w:pPr>
        <w:jc w:val="both"/>
      </w:pPr>
      <w:r>
        <w:rPr>
          <w:rFonts w:ascii="Georgia" w:hAnsi="Georgia"/>
          <w:sz w:val="22"/>
        </w:rPr>
        <w:t>Everything you have ever seen, heard, tasted, smelled, or felt was a translation. Your body received atomic interactions and rendered them as experience. The red of a rose, the sweetness of honey, the warmth of sunlight—none of these exist in the objects themselves. They exist in the meeting between the objects and your sense organs. The world provides the structure. You provide the qualities.</w:t>
      </w:r>
    </w:p>
    <w:p>
      <w:pPr>
        <w:jc w:val="both"/>
      </w:pPr>
      <w:r>
        <w:rPr>
          <w:rFonts w:ascii="Georgia" w:hAnsi="Georgia"/>
          <w:sz w:val="22"/>
        </w:rPr>
        <w:t>This is not a modern neuroscience discovery. It's Democritus, 2,400 years ago.</w:t>
      </w:r>
    </w:p>
    <w:p>
      <w:r>
        <w:t>———</w:t>
      </w:r>
    </w:p>
    <w:p>
      <w:pPr>
        <w:pStyle w:val="Heading4"/>
      </w:pPr>
      <w:r>
        <w:rPr>
          <w:rFonts w:ascii="Georgia" w:hAnsi="Georgia"/>
          <w:b/>
          <w:sz w:val="24"/>
        </w:rPr>
        <w:t>The Eidola Theory</w:t>
      </w:r>
    </w:p>
    <w:p>
      <w:pPr>
        <w:jc w:val="both"/>
      </w:pPr>
      <w:r>
        <w:rPr>
          <w:rFonts w:ascii="Georgia" w:hAnsi="Georgia"/>
          <w:sz w:val="22"/>
        </w:rPr>
        <w:t>If atoms have no color, taste, smell, or sound—and Democritus was clear that they don't—how do we experience a world full of vivid qualities? His answer was the theory of eidola (εἴδωλα, "images" or "films").</w:t>
      </w:r>
    </w:p>
    <w:p>
      <w:pPr>
        <w:jc w:val="both"/>
      </w:pPr>
      <w:r>
        <w:rPr>
          <w:rFonts w:ascii="Georgia" w:hAnsi="Georgia"/>
          <w:sz w:val="22"/>
        </w:rPr>
        <w:t>According to Theophrastus (</w:t>
      </w:r>
      <w:r>
        <w:rPr>
          <w:rFonts w:ascii="Georgia" w:hAnsi="Georgia"/>
          <w:i/>
          <w:sz w:val="22"/>
        </w:rPr>
        <w:t>On the Senses</w:t>
      </w:r>
      <w:r>
        <w:rPr>
          <w:rFonts w:ascii="Georgia" w:hAnsi="Georgia"/>
          <w:sz w:val="22"/>
        </w:rPr>
        <w:t xml:space="preserve"> §50–55, DK A135), the mechanism works like this:</w:t>
      </w:r>
    </w:p>
    <w:p>
      <w:pPr>
        <w:jc w:val="both"/>
      </w:pPr>
      <w:r>
        <w:rPr>
          <w:rFonts w:ascii="Georgia" w:hAnsi="Georgia"/>
          <w:sz w:val="22"/>
        </w:rPr>
        <w:t xml:space="preserve">1. </w:t>
      </w:r>
      <w:r>
        <w:rPr>
          <w:rFonts w:ascii="Georgia" w:hAnsi="Georgia"/>
          <w:b/>
          <w:sz w:val="22"/>
        </w:rPr>
        <w:t>Emanation:</w:t>
      </w:r>
      <w:r>
        <w:rPr>
          <w:rFonts w:ascii="Georgia" w:hAnsi="Georgia"/>
          <w:sz w:val="22"/>
        </w:rPr>
        <w:t xml:space="preserve"> Every object continuously sheds thin films of atoms from its surface. These eidola carry the arrangement and shape of the object's surface atoms.</w:t>
      </w:r>
    </w:p>
    <w:p>
      <w:pPr>
        <w:jc w:val="both"/>
      </w:pPr>
      <w:r>
        <w:rPr>
          <w:rFonts w:ascii="Georgia" w:hAnsi="Georgia"/>
          <w:sz w:val="22"/>
        </w:rPr>
        <w:t xml:space="preserve">2. </w:t>
      </w:r>
      <w:r>
        <w:rPr>
          <w:rFonts w:ascii="Georgia" w:hAnsi="Georgia"/>
          <w:b/>
          <w:sz w:val="22"/>
        </w:rPr>
        <w:t>Travel:</w:t>
      </w:r>
      <w:r>
        <w:rPr>
          <w:rFonts w:ascii="Georgia" w:hAnsi="Georgia"/>
          <w:sz w:val="22"/>
        </w:rPr>
        <w:t xml:space="preserve"> The films fly through the void (or through the air, which is atoms with void between them). They degrade over distance—atoms are lost in transit, which is why distant objects are harder to see.</w:t>
      </w:r>
    </w:p>
    <w:p>
      <w:pPr>
        <w:jc w:val="both"/>
      </w:pPr>
      <w:r>
        <w:rPr>
          <w:rFonts w:ascii="Georgia" w:hAnsi="Georgia"/>
          <w:sz w:val="22"/>
        </w:rPr>
        <w:t xml:space="preserve">3. </w:t>
      </w:r>
      <w:r>
        <w:rPr>
          <w:rFonts w:ascii="Georgia" w:hAnsi="Georgia"/>
          <w:b/>
          <w:sz w:val="22"/>
        </w:rPr>
        <w:t>Reception:</w:t>
      </w:r>
      <w:r>
        <w:rPr>
          <w:rFonts w:ascii="Georgia" w:hAnsi="Georgia"/>
          <w:sz w:val="22"/>
        </w:rPr>
        <w:t xml:space="preserve"> When eidola enter the eye, they interact with soul atoms within. The shape of the eidolon imprints on the soul atoms. This imprint IS vision.</w:t>
      </w:r>
    </w:p>
    <w:p>
      <w:pPr>
        <w:jc w:val="both"/>
      </w:pPr>
      <w:r>
        <w:rPr>
          <w:rFonts w:ascii="Georgia" w:hAnsi="Georgia"/>
          <w:sz w:val="22"/>
        </w:rPr>
        <w:t xml:space="preserve">4. </w:t>
      </w:r>
      <w:r>
        <w:rPr>
          <w:rFonts w:ascii="Georgia" w:hAnsi="Georgia"/>
          <w:b/>
          <w:sz w:val="22"/>
        </w:rPr>
        <w:t>Different senses, different mechanisms:</w:t>
      </w:r>
      <w:r>
        <w:rPr>
          <w:rFonts w:ascii="Georgia" w:hAnsi="Georgia"/>
          <w:sz w:val="22"/>
        </w:rPr>
        <w:t xml:space="preserve"> Vision (eidola enter the eye), hearing (sound atoms strike the ear), taste (food atoms interact with the tongue), smell (fine atoms enter the nose), touch (direct atomic contact). Each sense has its own mechanism, but the principle is the same: the world provides shapes, your body generates the experience.</w:t>
      </w:r>
    </w:p>
    <w:p>
      <w:pPr>
        <w:jc w:val="both"/>
      </w:pPr>
      <w:r>
        <w:rPr>
          <w:rFonts w:ascii="Georgia" w:hAnsi="Georgia"/>
          <w:sz w:val="22"/>
        </w:rPr>
        <w:t xml:space="preserve">5. </w:t>
      </w:r>
      <w:r>
        <w:rPr>
          <w:rFonts w:ascii="Georgia" w:hAnsi="Georgia"/>
          <w:b/>
          <w:sz w:val="22"/>
        </w:rPr>
        <w:t>Thought:</w:t>
      </w:r>
      <w:r>
        <w:rPr>
          <w:rFonts w:ascii="Georgia" w:hAnsi="Georgia"/>
          <w:sz w:val="22"/>
        </w:rPr>
        <w:t xml:space="preserve"> Thinking is also physical. Soul atoms—fine, spherical, mobile—are distributed throughout the body. When eidola from the senses stimulate soul atoms, thought occurs. Thinking is atoms vibrating.</w:t>
      </w:r>
    </w:p>
    <w:p>
      <w:pPr>
        <w:pStyle w:val="Heading4"/>
      </w:pPr>
      <w:r>
        <w:rPr>
          <w:rFonts w:ascii="Georgia" w:hAnsi="Georgia"/>
          <w:b/>
          <w:sz w:val="24"/>
        </w:rPr>
        <w:t>Primary and Secondary Qualities</w:t>
      </w:r>
    </w:p>
    <w:p>
      <w:pPr>
        <w:jc w:val="both"/>
      </w:pPr>
      <w:r>
        <w:rPr>
          <w:rFonts w:ascii="Georgia" w:hAnsi="Georgia"/>
          <w:sz w:val="22"/>
        </w:rPr>
        <w:t>The most important philosophical implication of the eidola theory is the distinction between two kinds of qualities:</w:t>
      </w:r>
    </w:p>
    <w:p>
      <w:pPr>
        <w:jc w:val="both"/>
      </w:pPr>
      <w:r>
        <w:rPr>
          <w:rFonts w:ascii="Georgia" w:hAnsi="Georgia"/>
          <w:sz w:val="22"/>
        </w:rPr>
      </w:r>
      <w:r>
        <w:rPr>
          <w:rFonts w:ascii="Georgia" w:hAnsi="Georgia"/>
          <w:b/>
          <w:sz w:val="22"/>
        </w:rPr>
        <w:t>Primary qualities (in the atoms):</w:t>
      </w:r>
      <w:r>
        <w:rPr>
          <w:rFonts w:ascii="Georgia" w:hAnsi="Georgia"/>
          <w:sz w:val="22"/>
        </w:rPr>
        <w:t xml:space="preserve"> Shape, size, motion, solidity, number, arrangement. These exist whether or not anyone perceives them. A spherical atom is spherical regardless of who's looking.</w:t>
      </w:r>
    </w:p>
    <w:p>
      <w:pPr>
        <w:jc w:val="both"/>
      </w:pPr>
      <w:r>
        <w:rPr>
          <w:rFonts w:ascii="Georgia" w:hAnsi="Georgia"/>
          <w:sz w:val="22"/>
        </w:rPr>
      </w:r>
      <w:r>
        <w:rPr>
          <w:rFonts w:ascii="Georgia" w:hAnsi="Georgia"/>
          <w:b/>
          <w:sz w:val="22"/>
        </w:rPr>
        <w:t>Secondary qualities (in the interaction):</w:t>
      </w:r>
      <w:r>
        <w:rPr>
          <w:rFonts w:ascii="Georgia" w:hAnsi="Georgia"/>
          <w:sz w:val="22"/>
        </w:rPr>
        <w:t xml:space="preserve"> Color, taste, smell, sound, temperature, texture. These are generated in the ENCOUNTER between atoms and a perceiver. The rose is not red; the rose's atoms are shaped in a way that produces redness when eidola from the rose meet a human eye.</w:t>
      </w:r>
    </w:p>
    <w:p>
      <w:pPr>
        <w:jc w:val="both"/>
      </w:pPr>
      <w:r>
        <w:rPr>
          <w:rFonts w:ascii="Georgia" w:hAnsi="Georgia"/>
          <w:sz w:val="22"/>
        </w:rPr>
        <w:t>Democritus DK B125 expresses this with devastating clarity: "By convention, sweet; by convention, bitter; by convention, color—but in reality: atoms and void."</w:t>
      </w:r>
    </w:p>
    <w:p>
      <w:pPr>
        <w:jc w:val="both"/>
      </w:pPr>
      <w:r>
        <w:rPr>
          <w:rFonts w:ascii="Georgia" w:hAnsi="Georgia"/>
          <w:sz w:val="22"/>
        </w:rPr>
        <w:t xml:space="preserve">"By convention" (νόμῳ, </w:t>
      </w:r>
      <w:r>
        <w:rPr>
          <w:rFonts w:ascii="Georgia" w:hAnsi="Georgia"/>
          <w:i/>
          <w:sz w:val="22"/>
        </w:rPr>
        <w:t>nomō</w:t>
      </w:r>
      <w:r>
        <w:rPr>
          <w:rFonts w:ascii="Georgia" w:hAnsi="Georgia"/>
          <w:sz w:val="22"/>
        </w:rPr>
        <w:t>) does not mean "falsely." It means "as we conventionally describe it" or "in our customary way of speaking." Sweetness is not an illusion. It is a real, regular, predictable product of a real interaction. But it is a property of the RELATION between eater and eaten, not a property of the food alone.</w:t>
      </w:r>
    </w:p>
    <w:p>
      <w:pPr>
        <w:pStyle w:val="Heading4"/>
      </w:pPr>
      <w:r>
        <w:rPr>
          <w:rFonts w:ascii="Georgia" w:hAnsi="Georgia"/>
          <w:b/>
          <w:sz w:val="24"/>
        </w:rPr>
        <w:t>The Modern Confirmation</w:t>
      </w:r>
    </w:p>
    <w:p>
      <w:pPr>
        <w:jc w:val="both"/>
      </w:pPr>
      <w:r>
        <w:rPr>
          <w:rFonts w:ascii="Georgia" w:hAnsi="Georgia"/>
          <w:sz w:val="22"/>
        </w:rPr>
        <w:t>The primary/secondary quality distinction became foundational to modern science:</w:t>
      </w:r>
    </w:p>
    <w:p>
      <w:pPr>
        <w:jc w:val="both"/>
      </w:pPr>
      <w:r>
        <w:rPr>
          <w:rFonts w:ascii="Georgia" w:hAnsi="Georgia"/>
          <w:sz w:val="22"/>
        </w:rPr>
        <w:t xml:space="preserve">- </w:t>
      </w:r>
      <w:r>
        <w:rPr>
          <w:rFonts w:ascii="Georgia" w:hAnsi="Georgia"/>
          <w:b/>
          <w:sz w:val="22"/>
        </w:rPr>
        <w:t>Galileo</w:t>
      </w:r>
      <w:r>
        <w:rPr>
          <w:rFonts w:ascii="Georgia" w:hAnsi="Georgia"/>
          <w:sz w:val="22"/>
        </w:rPr>
        <w:t xml:space="preserve"> (</w:t>
      </w:r>
      <w:r>
        <w:rPr>
          <w:rFonts w:ascii="Georgia" w:hAnsi="Georgia"/>
          <w:i/>
          <w:sz w:val="22"/>
        </w:rPr>
        <w:t>The Assayer</w:t>
      </w:r>
      <w:r>
        <w:rPr>
          <w:rFonts w:ascii="Georgia" w:hAnsi="Georgia"/>
          <w:sz w:val="22"/>
        </w:rPr>
        <w:t>, 1623): "I think that tastes, odors, colors, and so on are no more than mere names as far as the object in which we place them is concerned, and that they reside only in the consciousness." This is pure Democritus.</w:t>
      </w:r>
    </w:p>
    <w:p>
      <w:pPr>
        <w:jc w:val="both"/>
      </w:pPr>
      <w:r>
        <w:rPr>
          <w:rFonts w:ascii="Georgia" w:hAnsi="Georgia"/>
          <w:sz w:val="22"/>
        </w:rPr>
        <w:t xml:space="preserve">- </w:t>
      </w:r>
      <w:r>
        <w:rPr>
          <w:rFonts w:ascii="Georgia" w:hAnsi="Georgia"/>
          <w:b/>
          <w:sz w:val="22"/>
        </w:rPr>
        <w:t>Locke</w:t>
      </w:r>
      <w:r>
        <w:rPr>
          <w:rFonts w:ascii="Georgia" w:hAnsi="Georgia"/>
          <w:sz w:val="22"/>
        </w:rPr>
        <w:t xml:space="preserve"> (</w:t>
      </w:r>
      <w:r>
        <w:rPr>
          <w:rFonts w:ascii="Georgia" w:hAnsi="Georgia"/>
          <w:i/>
          <w:sz w:val="22"/>
        </w:rPr>
        <w:t>Essay</w:t>
      </w:r>
      <w:r>
        <w:rPr>
          <w:rFonts w:ascii="Georgia" w:hAnsi="Georgia"/>
          <w:sz w:val="22"/>
        </w:rPr>
        <w:t xml:space="preserve"> II.viii): The distinction between primary qualities (solidity, extension, figure, motion, number) and secondary qualities (colors, sounds, tastes) is explicit and acknowledged as Democritean in origin.</w:t>
      </w:r>
    </w:p>
    <w:p>
      <w:pPr>
        <w:jc w:val="both"/>
      </w:pPr>
      <w:r>
        <w:rPr>
          <w:rFonts w:ascii="Georgia" w:hAnsi="Georgia"/>
          <w:sz w:val="22"/>
        </w:rPr>
        <w:t xml:space="preserve">- </w:t>
      </w:r>
      <w:r>
        <w:rPr>
          <w:rFonts w:ascii="Georgia" w:hAnsi="Georgia"/>
          <w:b/>
          <w:sz w:val="22"/>
        </w:rPr>
        <w:t>Modern physics:</w:t>
      </w:r>
      <w:r>
        <w:rPr>
          <w:rFonts w:ascii="Georgia" w:hAnsi="Georgia"/>
          <w:sz w:val="22"/>
        </w:rPr>
        <w:t xml:space="preserve"> The universe described by physics is colorless, soundless, tasteless—it contains only quantities (wavelengths, frequencies, chemical structures). The qualitative world of human experience is emergent from quantitative structure interacting with complex perceivers. This is Democritus's insight, confirmed.</w:t>
      </w:r>
    </w:p>
    <w:p>
      <w:r>
        <w:t>———</w:t>
      </w:r>
    </w:p>
    <w:p>
      <w:pPr>
        <w:pStyle w:val="Heading4"/>
      </w:pPr>
      <w:r>
        <w:rPr>
          <w:rFonts w:ascii="Georgia" w:hAnsi="Georgia"/>
          <w:b/>
          <w:sz w:val="24"/>
        </w:rPr>
        <w:t>The Big Idea: Perception Is Translation, Not Transcription</w:t>
      </w:r>
    </w:p>
    <w:p>
      <w:pPr>
        <w:jc w:val="both"/>
      </w:pPr>
      <w:r>
        <w:rPr>
          <w:rFonts w:ascii="Georgia" w:hAnsi="Georgia"/>
          <w:sz w:val="22"/>
        </w:rPr>
        <w:t>You are not a passive receiver of information from the world. You are a CO-CREATOR of the perceptual world. The atoms supply the structure; you supply the quality of the experience. The red sunset doesn't exist without your eyes. The sweet strawberry doesn't exist without your tongue. The world provides the data. You generate the experience.</w:t>
      </w:r>
    </w:p>
    <w:p>
      <w:pPr>
        <w:jc w:val="both"/>
      </w:pPr>
      <w:r>
        <w:rPr>
          <w:rFonts w:ascii="Georgia" w:hAnsi="Georgia"/>
          <w:sz w:val="22"/>
        </w:rPr>
        <w:t>This has both humbling and empowering implications:</w:t>
      </w:r>
    </w:p>
    <w:p>
      <w:pPr>
        <w:jc w:val="both"/>
      </w:pPr>
      <w:r>
        <w:rPr>
          <w:rFonts w:ascii="Georgia" w:hAnsi="Georgia"/>
          <w:sz w:val="22"/>
        </w:rPr>
      </w:r>
      <w:r>
        <w:rPr>
          <w:rFonts w:ascii="Georgia" w:hAnsi="Georgia"/>
          <w:b/>
          <w:sz w:val="22"/>
        </w:rPr>
        <w:t>Humbling:</w:t>
      </w:r>
      <w:r>
        <w:rPr>
          <w:rFonts w:ascii="Georgia" w:hAnsi="Georgia"/>
          <w:sz w:val="22"/>
        </w:rPr>
        <w:t xml:space="preserve"> What you perceive is not "what is really there." Your experience is a translation, not a transcription. You have never had direct contact with reality. You live in a user interface—a rendering that your body produces from atomic interactions.</w:t>
      </w:r>
    </w:p>
    <w:p>
      <w:pPr>
        <w:jc w:val="both"/>
      </w:pPr>
      <w:r>
        <w:rPr>
          <w:rFonts w:ascii="Georgia" w:hAnsi="Georgia"/>
          <w:sz w:val="22"/>
        </w:rPr>
      </w:r>
      <w:r>
        <w:rPr>
          <w:rFonts w:ascii="Georgia" w:hAnsi="Georgia"/>
          <w:b/>
          <w:sz w:val="22"/>
        </w:rPr>
        <w:t>Empowering:</w:t>
      </w:r>
      <w:r>
        <w:rPr>
          <w:rFonts w:ascii="Georgia" w:hAnsi="Georgia"/>
          <w:sz w:val="22"/>
        </w:rPr>
        <w:t xml:space="preserve"> The interface is functional. Evolution (or, for Democritus, necessity) has shaped your sense organs to perceive what matters for survival. The honey that tastes sweet is nourishing. The predator that looks large is dangerous. The translation is functional. You don't need to perceive reality directly. You need to perceive it usefully. And you do.</w:t>
      </w:r>
    </w:p>
    <w:p>
      <w:pPr>
        <w:jc w:val="both"/>
      </w:pPr>
      <w:r>
        <w:rPr>
          <w:rFonts w:ascii="Georgia" w:hAnsi="Georgia"/>
          <w:sz w:val="22"/>
        </w:rPr>
        <w:t>The deepest implication: the sunset is a collaboration between the sun and you. Without your eyes, there is no red. Without the sun, there is nothing to see. The beauty is in the meeting. This doesn't make the sunset less beautiful—it makes it more astonishing, because it means the universe needs you to complete the picture.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Opinion Audit.</w:t>
      </w:r>
      <w:r>
        <w:rPr>
          <w:rFonts w:ascii="Georgia" w:hAnsi="Georgia"/>
          <w:sz w:val="22"/>
        </w:rPr>
        <w:t xml:space="preserve"> Take a recent moment when you felt harmed or judged—a harsh comment, a disappointing result, a social snub. On paper, split the experience into two columns. First, the objective facts: what was said, what number appeared, what action did or did not happen. Second, the story you told yourself: "They think I'm stupid," "This means I'm a failure," "Everyone else is doing better." Now ask: How much of the experience was in the facts (primary qualities) and how much was in the story (secondary qualities—the meaning you generated in the interaction)? The facts are the atoms. The story is the color. Both are real. But only one is in the object.</w:t>
      </w:r>
    </w:p>
    <w:p>
      <w:pPr>
        <w:jc w:val="both"/>
      </w:pPr>
      <w:r>
        <w:rPr>
          <w:rFonts w:ascii="Georgia" w:hAnsi="Georgia"/>
          <w:sz w:val="22"/>
        </w:rPr>
        <w:t xml:space="preserve">2. </w:t>
      </w:r>
      <w:r>
        <w:rPr>
          <w:rFonts w:ascii="Georgia" w:hAnsi="Georgia"/>
          <w:b/>
          <w:sz w:val="22"/>
        </w:rPr>
        <w:t>Translation Showdown.</w:t>
      </w:r>
      <w:r>
        <w:rPr>
          <w:rFonts w:ascii="Georgia" w:hAnsi="Georgia"/>
          <w:sz w:val="22"/>
        </w:rPr>
        <w:t xml:space="preserve"> Read Democritus DK B125 alongside Galileo's </w:t>
      </w:r>
      <w:r>
        <w:rPr>
          <w:rFonts w:ascii="Georgia" w:hAnsi="Georgia"/>
          <w:i/>
          <w:sz w:val="22"/>
        </w:rPr>
        <w:t>The Assayer</w:t>
      </w:r>
      <w:r>
        <w:rPr>
          <w:rFonts w:ascii="Georgia" w:hAnsi="Georgia"/>
          <w:sz w:val="22"/>
        </w:rPr>
        <w:t xml:space="preserve"> (1623). Galileo writes: "I think that if ears, tongues, and noses were removed, shapes and numbers and motions would remain, but not odors or tastes or sounds." Compare this to Democritus's "By convention, sweet; by convention, bitter; by convention, color—but in reality: atoms and void." How does Galileo's language echo Democritus? What has changed in the intervening 2,000 years? Write a short reflection on the continuity.</w:t>
      </w:r>
    </w:p>
    <w:p>
      <w:pPr>
        <w:jc w:val="both"/>
      </w:pPr>
      <w:r>
        <w:rPr>
          <w:rFonts w:ascii="Georgia" w:hAnsi="Georgia"/>
          <w:sz w:val="22"/>
        </w:rPr>
        <w:t xml:space="preserve">3. </w:t>
      </w:r>
      <w:r>
        <w:rPr>
          <w:rFonts w:ascii="Georgia" w:hAnsi="Georgia"/>
          <w:b/>
          <w:sz w:val="22"/>
        </w:rPr>
        <w:t>The Co-Creator Experiment.</w:t>
      </w:r>
      <w:r>
        <w:rPr>
          <w:rFonts w:ascii="Georgia" w:hAnsi="Georgia"/>
          <w:sz w:val="22"/>
        </w:rPr>
        <w:t xml:space="preserve"> Close your eyes for sixty seconds. What colors do you see? Nothing—just darkness and maybe faint patterns. Now open them. The world floods in: colors, shapes, sounds. Where were those qualities when your eyes were closed? They weren't "in" the world waiting for you. They were generated in the interaction. You are the other half of the equation. Write about what this means for your relationship to the world you experience.</w:t>
      </w:r>
    </w:p>
    <w:p>
      <w:pPr>
        <w:jc w:val="both"/>
      </w:pPr>
      <w:r>
        <w:rPr>
          <w:rFonts w:ascii="Georgia" w:hAnsi="Georgia"/>
          <w:sz w:val="22"/>
        </w:rPr>
        <w:t xml:space="preserve">4. </w:t>
      </w:r>
      <w:r>
        <w:rPr>
          <w:rFonts w:ascii="Georgia" w:hAnsi="Georgia"/>
          <w:b/>
          <w:sz w:val="22"/>
        </w:rPr>
        <w:t>Debate Prompt: Is Beauty Objective?</w:t>
      </w:r>
      <w:r>
        <w:rPr>
          <w:rFonts w:ascii="Georgia" w:hAnsi="Georgia"/>
          <w:sz w:val="22"/>
        </w:rPr>
        <w:t xml:space="preserve"> If colors, sounds, and tastes are generated by the perceiver (not "in" the objects), is beauty objective or subjective? Build the case for each side. For "objective": certain proportions and harmonies are universally found beautiful across cultures. For "subjective": beauty requires a perceiver, and different perceivers experience the same object differently. After building both cases, write a synthesis: in what sense is beauty in the object, in what sense in the perceiver, and in what sense in the meeting between them?</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If everything you perceive is a translation—not reality itself, but your body's rendering of atomic interactions—what is your relationship to "reality"? Are you farther from it than you thought, or are you a necessary participant in its expression? Can you hold both at once?</w:t>
      </w:r>
    </w:p>
    <w:p>
      <w:r>
        <w:t>———</w:t>
      </w:r>
    </w:p>
    <w:p>
      <w:pPr>
        <w:pStyle w:val="Heading2"/>
      </w:pPr>
      <w:r>
        <w:rPr>
          <w:rFonts w:ascii="Georgia" w:hAnsi="Georgia"/>
          <w:b/>
          <w:color w:val="5B3A29"/>
          <w:sz w:val="40"/>
        </w:rPr>
        <w:t>Chapter 4: The Determined Cosmos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democritus-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If your thoughts are motions of atoms in your brain, and all atomic motions are determined by prior collisions, then your thoughts are determined by atomic collisions that occurred before you were born. Your decision to read this sentence was caused by atoms moving in your brain, which were caused by atoms moving before you existed, which were caused... infinitely regressing.</w:t>
      </w:r>
    </w:p>
    <w:p>
      <w:pPr>
        <w:jc w:val="both"/>
      </w:pPr>
      <w:r>
        <w:rPr>
          <w:rFonts w:ascii="Georgia" w:hAnsi="Georgia"/>
          <w:sz w:val="22"/>
        </w:rPr>
        <w:t>This is not a modern problem imposed on Democritus. It is a direct implication of his system. And Democritus was the first philosopher in Western history to face it.</w:t>
      </w:r>
    </w:p>
    <w:p>
      <w:r>
        <w:t>———</w:t>
      </w:r>
    </w:p>
    <w:p>
      <w:pPr>
        <w:pStyle w:val="Heading4"/>
      </w:pPr>
      <w:r>
        <w:rPr>
          <w:rFonts w:ascii="Georgia" w:hAnsi="Georgia"/>
          <w:b/>
          <w:sz w:val="24"/>
        </w:rPr>
        <w:t>The Doctrine</w:t>
      </w:r>
    </w:p>
    <w:p>
      <w:pPr>
        <w:jc w:val="both"/>
      </w:pPr>
      <w:r>
        <w:rPr>
          <w:rFonts w:ascii="Georgia" w:hAnsi="Georgia"/>
          <w:sz w:val="22"/>
        </w:rPr>
        <w:t>According to Diogenes Laërtius (IX.45):</w:t>
      </w:r>
    </w:p>
    <w:p>
      <w:pPr>
        <w:spacing w:after="240"/>
        <w:ind w:left="432" w:right="432"/>
      </w:pPr>
      <w:r>
        <w:rPr>
          <w:rFonts w:ascii="Georgia" w:hAnsi="Georgia"/>
          <w:i/>
          <w:color w:val="444444"/>
          <w:sz w:val="22"/>
        </w:rPr>
        <w:t>Everything happens by necessity, the vortex being the cause of the coming into being of all things, and he calls it necessity.</w:t>
      </w:r>
    </w:p>
    <w:p>
      <w:pPr>
        <w:jc w:val="both"/>
      </w:pPr>
      <w:r>
        <w:rPr>
          <w:rFonts w:ascii="Georgia" w:hAnsi="Georgia"/>
          <w:sz w:val="22"/>
        </w:rPr>
        <w:t>The Greek: πάντα τε κατ' ἀνάγκην γίνεσθαι—"all things happen according to necessity." Every event in the universe—every atomic collision, every world-formation, every thought, every decision, every laugh—is the necessary result of prior atomic states. No uncaused events. No chance. No randomness. The universe is a deterministic system: state A produces state B, which produces state C, and the chain of causation stretches infinitely in both directions.</w:t>
      </w:r>
    </w:p>
    <w:p>
      <w:pPr>
        <w:jc w:val="both"/>
      </w:pPr>
      <w:r>
        <w:rPr>
          <w:rFonts w:ascii="Georgia" w:hAnsi="Georgia"/>
          <w:sz w:val="22"/>
        </w:rPr>
        <w:t>Aristotle confirms (</w:t>
      </w:r>
      <w:r>
        <w:rPr>
          <w:rFonts w:ascii="Georgia" w:hAnsi="Georgia"/>
          <w:i/>
          <w:sz w:val="22"/>
        </w:rPr>
        <w:t>Physics</w:t>
      </w:r>
      <w:r>
        <w:rPr>
          <w:rFonts w:ascii="Georgia" w:hAnsi="Georgia"/>
          <w:sz w:val="22"/>
        </w:rPr>
        <w:t xml:space="preserve"> II.4, 196a24–b5) that Democritus explicitly rejected chance (τύχη, </w:t>
      </w:r>
      <w:r>
        <w:rPr>
          <w:rFonts w:ascii="Georgia" w:hAnsi="Georgia"/>
          <w:i/>
          <w:sz w:val="22"/>
        </w:rPr>
        <w:t>tychē</w:t>
      </w:r>
      <w:r>
        <w:rPr>
          <w:rFonts w:ascii="Georgia" w:hAnsi="Georgia"/>
          <w:sz w:val="22"/>
        </w:rPr>
        <w:t>) as a genuine cause. When people attribute events to "chance," they are identifying events whose causes they do not know. But every event HAS a cause. "Chance" is a name for ignorance, not a feature of reality. If you knew the positions and velocities of all atoms, you could predict every future event. The appearance of chance is an epistemological limitation, not an ontological fact.</w:t>
      </w:r>
    </w:p>
    <w:p>
      <w:pPr>
        <w:pStyle w:val="Heading4"/>
      </w:pPr>
      <w:r>
        <w:rPr>
          <w:rFonts w:ascii="Georgia" w:hAnsi="Georgia"/>
          <w:b/>
          <w:sz w:val="24"/>
        </w:rPr>
        <w:t>The Problem: Free Will</w:t>
      </w:r>
    </w:p>
    <w:p>
      <w:pPr>
        <w:jc w:val="both"/>
      </w:pPr>
      <w:r>
        <w:rPr>
          <w:rFonts w:ascii="Georgia" w:hAnsi="Georgia"/>
          <w:sz w:val="22"/>
        </w:rPr>
        <w:t>If everything happens by necessity, do you have free will?</w:t>
      </w:r>
    </w:p>
    <w:p>
      <w:pPr>
        <w:jc w:val="both"/>
      </w:pPr>
      <w:r>
        <w:rPr>
          <w:rFonts w:ascii="Georgia" w:hAnsi="Georgia"/>
          <w:sz w:val="22"/>
        </w:rPr>
        <w:t>This raises three specific problems:</w:t>
      </w:r>
    </w:p>
    <w:p>
      <w:pPr>
        <w:jc w:val="both"/>
      </w:pPr>
      <w:r>
        <w:rPr>
          <w:rFonts w:ascii="Georgia" w:hAnsi="Georgia"/>
          <w:sz w:val="22"/>
        </w:rPr>
      </w:r>
      <w:r>
        <w:rPr>
          <w:rFonts w:ascii="Georgia" w:hAnsi="Georgia"/>
          <w:b/>
          <w:sz w:val="22"/>
        </w:rPr>
        <w:t>1. Moral responsibility.</w:t>
      </w:r>
      <w:r>
        <w:rPr>
          <w:rFonts w:ascii="Georgia" w:hAnsi="Georgia"/>
          <w:sz w:val="22"/>
        </w:rPr>
        <w:t xml:space="preserve"> If your actions are determined, can you be praised or blamed for them? Democritus's ethics presuppose that you CAN moderate your desires, that you CAN choose cheerfulness, that you ARE responsible for your soul's condition. How is this compatible with determinism?</w:t>
      </w:r>
    </w:p>
    <w:p>
      <w:pPr>
        <w:jc w:val="both"/>
      </w:pPr>
      <w:r>
        <w:rPr>
          <w:rFonts w:ascii="Georgia" w:hAnsi="Georgia"/>
          <w:sz w:val="22"/>
        </w:rPr>
      </w:r>
      <w:r>
        <w:rPr>
          <w:rFonts w:ascii="Georgia" w:hAnsi="Georgia"/>
          <w:b/>
          <w:sz w:val="22"/>
        </w:rPr>
        <w:t>2. The efficacy of reason.</w:t>
      </w:r>
      <w:r>
        <w:rPr>
          <w:rFonts w:ascii="Georgia" w:hAnsi="Georgia"/>
          <w:sz w:val="22"/>
        </w:rPr>
        <w:t xml:space="preserve"> If all thought is atomic motion, how does reasoning WORK? Is the conclusion of an argument simply the necessary outcome of atomic collisions—not "I see that the premises entail the conclusion" but "atoms colliding in this pattern produce the experience of seeing an entailment"? If so, is reason just a feeling?</w:t>
      </w:r>
    </w:p>
    <w:p>
      <w:pPr>
        <w:jc w:val="both"/>
      </w:pPr>
      <w:r>
        <w:rPr>
          <w:rFonts w:ascii="Georgia" w:hAnsi="Georgia"/>
          <w:sz w:val="22"/>
        </w:rPr>
      </w:r>
      <w:r>
        <w:rPr>
          <w:rFonts w:ascii="Georgia" w:hAnsi="Georgia"/>
          <w:b/>
          <w:sz w:val="22"/>
        </w:rPr>
        <w:t>3. The choice to be cheerful.</w:t>
      </w:r>
      <w:r>
        <w:rPr>
          <w:rFonts w:ascii="Georgia" w:hAnsi="Georgia"/>
          <w:sz w:val="22"/>
        </w:rPr>
        <w:t xml:space="preserve"> Democritus's entire ethics depends on the capacity to CHOOSE moderation, to CHOOSE to want less, to CHOOSE the examined soul. If everything is determined, what does "choose" mean?</w:t>
      </w:r>
    </w:p>
    <w:p>
      <w:pPr>
        <w:pStyle w:val="Heading4"/>
      </w:pPr>
      <w:r>
        <w:rPr>
          <w:rFonts w:ascii="Georgia" w:hAnsi="Georgia"/>
          <w:b/>
          <w:sz w:val="24"/>
        </w:rPr>
        <w:t>Three Possible Responses</w:t>
      </w:r>
    </w:p>
    <w:p>
      <w:pPr>
        <w:jc w:val="both"/>
      </w:pPr>
      <w:r>
        <w:rPr>
          <w:rFonts w:ascii="Georgia" w:hAnsi="Georgia"/>
          <w:sz w:val="22"/>
        </w:rPr>
        <w:t>The texts do not preserve Democritus's answer—if he gave one. But three responses are consistent with his system:</w:t>
      </w:r>
    </w:p>
    <w:p>
      <w:pPr>
        <w:jc w:val="both"/>
      </w:pPr>
      <w:r>
        <w:rPr>
          <w:rFonts w:ascii="Georgia" w:hAnsi="Georgia"/>
          <w:sz w:val="22"/>
        </w:rPr>
      </w:r>
      <w:r>
        <w:rPr>
          <w:rFonts w:ascii="Georgia" w:hAnsi="Georgia"/>
          <w:b/>
          <w:sz w:val="22"/>
        </w:rPr>
        <w:t>1. Compatibilism.</w:t>
      </w:r>
      <w:r>
        <w:rPr>
          <w:rFonts w:ascii="Georgia" w:hAnsi="Georgia"/>
          <w:sz w:val="22"/>
        </w:rPr>
        <w:t xml:space="preserve"> You are free when your actions flow from your own character and desires, even if those desires are themselves determined. The opposite of freedom is not determinism—it's coercion. As long as no external force is compelling you against your will, you are free, even if your will is determined. This is the position later developed by the Stoics (who were also determinists) and by modern philosophers like Hume and Dennett.</w:t>
      </w:r>
    </w:p>
    <w:p>
      <w:pPr>
        <w:jc w:val="both"/>
      </w:pPr>
      <w:r>
        <w:rPr>
          <w:rFonts w:ascii="Georgia" w:hAnsi="Georgia"/>
          <w:sz w:val="22"/>
        </w:rPr>
      </w:r>
      <w:r>
        <w:rPr>
          <w:rFonts w:ascii="Georgia" w:hAnsi="Georgia"/>
          <w:b/>
          <w:sz w:val="22"/>
        </w:rPr>
        <w:t>2. The unique causal power of reason.</w:t>
      </w:r>
      <w:r>
        <w:rPr>
          <w:rFonts w:ascii="Georgia" w:hAnsi="Georgia"/>
          <w:sz w:val="22"/>
        </w:rPr>
        <w:t xml:space="preserve"> Perhaps reasoning has a different causal status from other atomic interactions. When you grasp the truth of "if you desire little, a little seems much," that understanding changes the motion of your soul-atoms in a way that is genuinely causal—not random, not externally forced, but genuinely YOUR reasoning. Determined, but determined BY understanding. This isn't libertarian free will, but it's something: your actions are caused by your own comprehension, not by external force.</w:t>
      </w:r>
    </w:p>
    <w:p>
      <w:pPr>
        <w:jc w:val="both"/>
      </w:pPr>
      <w:r>
        <w:rPr>
          <w:rFonts w:ascii="Georgia" w:hAnsi="Georgia"/>
          <w:sz w:val="22"/>
        </w:rPr>
      </w:r>
      <w:r>
        <w:rPr>
          <w:rFonts w:ascii="Georgia" w:hAnsi="Georgia"/>
          <w:b/>
          <w:sz w:val="22"/>
        </w:rPr>
        <w:t>3. Living the tension.</w:t>
      </w:r>
      <w:r>
        <w:rPr>
          <w:rFonts w:ascii="Georgia" w:hAnsi="Georgia"/>
          <w:sz w:val="22"/>
        </w:rPr>
        <w:t xml:space="preserve"> Perhaps Democritus simply lived with the tension between physics and ethics without resolving it. He believed in atoms and necessity (as physics). He believed in the cultivation of cheerfulness (as ethics). The two were both true, even if their relationship was unclear. The Laughing Philosopher may have laughed at the tension itself—at the absurdity of being a determined being who believes it can choose.</w:t>
      </w:r>
    </w:p>
    <w:p>
      <w:pPr>
        <w:pStyle w:val="Heading4"/>
      </w:pPr>
      <w:r>
        <w:rPr>
          <w:rFonts w:ascii="Georgia" w:hAnsi="Georgia"/>
          <w:b/>
          <w:sz w:val="24"/>
        </w:rPr>
        <w:t>The Epicurean "Solution"</w:t>
      </w:r>
    </w:p>
    <w:p>
      <w:pPr>
        <w:jc w:val="both"/>
      </w:pPr>
      <w:r>
        <w:rPr>
          <w:rFonts w:ascii="Georgia" w:hAnsi="Georgia"/>
          <w:sz w:val="22"/>
        </w:rPr>
        <w:t>Democritus's successor Epicurus attempted to solve the free will problem by introducing the "swerve" (clinamen, παρέγκλισις)—a random, uncaused deviation in the path of falling atoms. Because atoms can swerve unpredictably, the future is not fully determined by the past. This creates space for free will.</w:t>
      </w:r>
    </w:p>
    <w:p>
      <w:pPr>
        <w:jc w:val="both"/>
      </w:pPr>
      <w:r>
        <w:rPr>
          <w:rFonts w:ascii="Georgia" w:hAnsi="Georgia"/>
          <w:sz w:val="22"/>
        </w:rPr>
        <w:t>But Epicurus's solution is philosophically problematic. Randomness is not freedom. A random event is no more "free" than a determined one. If your decision is the result of a random atomic swerve, it's not YOUR decision—it's a random event that happened to occur in your soul-atoms. The swerve replaces determinism with indeterminism but doesn't actually create agency.</w:t>
      </w:r>
    </w:p>
    <w:p>
      <w:pPr>
        <w:jc w:val="both"/>
      </w:pPr>
      <w:r>
        <w:rPr>
          <w:rFonts w:ascii="Georgia" w:hAnsi="Georgia"/>
          <w:sz w:val="22"/>
        </w:rPr>
        <w:t>Democritus, to his credit, did not take this route. He accepted the strict determinism that followed from his physics. If that created tension with his ethics, so be it. Some tensions are worth living with.</w:t>
      </w:r>
    </w:p>
    <w:p>
      <w:r>
        <w:t>———</w:t>
      </w:r>
    </w:p>
    <w:p>
      <w:pPr>
        <w:pStyle w:val="Heading4"/>
      </w:pPr>
      <w:r>
        <w:rPr>
          <w:rFonts w:ascii="Georgia" w:hAnsi="Georgia"/>
          <w:b/>
          <w:sz w:val="24"/>
        </w:rPr>
        <w:t>The Big Idea: Determined, but Determined by Understanding</w:t>
      </w:r>
    </w:p>
    <w:p>
      <w:pPr>
        <w:jc w:val="both"/>
      </w:pPr>
      <w:r>
        <w:rPr>
          <w:rFonts w:ascii="Georgia" w:hAnsi="Georgia"/>
          <w:sz w:val="22"/>
        </w:rPr>
        <w:t>The Democritean move isn't "nothing matters because it's all determined." It's "everything matters, and the fact that it was always going to happen doesn't make it less yours."</w:t>
      </w:r>
    </w:p>
    <w:p>
      <w:pPr>
        <w:jc w:val="both"/>
      </w:pPr>
      <w:r>
        <w:rPr>
          <w:rFonts w:ascii="Georgia" w:hAnsi="Georgia"/>
          <w:sz w:val="22"/>
        </w:rPr>
        <w:t>Think of a river. The water follows the path of the riverbed. The path was carved by the land, by geology, by thousands of years of water flowing. But the water is still moving. It's still flowing. It's still the river. Your choices are like the water. They follow the path carved by your character—your habits, your education, your experiences, your genetics. The path was always there. But the water is still yours.</w:t>
      </w:r>
    </w:p>
    <w:p>
      <w:pPr>
        <w:jc w:val="both"/>
      </w:pPr>
      <w:r>
        <w:rPr>
          <w:rFonts w:ascii="Georgia" w:hAnsi="Georgia"/>
          <w:sz w:val="22"/>
        </w:rPr>
        <w:t>Under compatibilism, you are free when your actions flow from who you are, even if who you are was shaped by causes beyond your control. The opposite of freedom isn't determinism—it's coercion. If someone holds a gun to your head and forces you to do something, you're not free. If you do the same thing because it's who you are, you are free—even if who you are was determined by prior causes.</w:t>
      </w:r>
    </w:p>
    <w:p>
      <w:pPr>
        <w:jc w:val="both"/>
      </w:pPr>
      <w:r>
        <w:rPr>
          <w:rFonts w:ascii="Georgia" w:hAnsi="Georgia"/>
          <w:sz w:val="22"/>
        </w:rPr>
        <w:t>The unique causal power of reason adds another layer. When you understand something—when you grasp that wanting less produces cheerfulness, when you see that your anger is a story you're telling yourself—that understanding changes you. It changes the motion of your soul-atoms (or, in modern terms, your neural pathways). The change is determined by the understanding, but the understanding is YOURS. You earned it through attention and reflection. Determined, but determined by understanding—which is about as free as anything can be in a determined universe.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Causal Chain.</w:t>
      </w:r>
      <w:r>
        <w:rPr>
          <w:rFonts w:ascii="Georgia" w:hAnsi="Georgia"/>
          <w:sz w:val="22"/>
        </w:rPr>
        <w:t xml:space="preserve"> Think of a choice you made today—what to eat, what to wear, how to respond to a message. Now trace it back: what caused you to make that choice? Your preferences? Your mood? Something that happened earlier? Your upbringing? Keep going as far as you can. Notice how every choice has a chain of causes behind it. Does knowing the causes make the choice feel less yours? Or does it make the whole universe feel like a system that produced this moment through you?</w:t>
      </w:r>
    </w:p>
    <w:p>
      <w:pPr>
        <w:jc w:val="both"/>
      </w:pPr>
      <w:r>
        <w:rPr>
          <w:rFonts w:ascii="Georgia" w:hAnsi="Georgia"/>
          <w:sz w:val="22"/>
        </w:rPr>
        <w:t xml:space="preserve">2. </w:t>
      </w:r>
      <w:r>
        <w:rPr>
          <w:rFonts w:ascii="Georgia" w:hAnsi="Georgia"/>
          <w:b/>
          <w:sz w:val="22"/>
        </w:rPr>
        <w:t>The Compatibilism Test.</w:t>
      </w:r>
      <w:r>
        <w:rPr>
          <w:rFonts w:ascii="Georgia" w:hAnsi="Georgia"/>
          <w:sz w:val="22"/>
        </w:rPr>
        <w:t xml:space="preserve"> Write down a choice you made that you feel good about—helping someone, being honest, trying hard at something. Now imagine that this choice was determined by your character: your kindness, your values, your history. The choice was always going to happen because you're the kind of person who does that. Does the determinism make the choice less meaningful? Or does it make your character feel like a deep, stable foundation rather than a random accident?</w:t>
      </w:r>
    </w:p>
    <w:p>
      <w:pPr>
        <w:jc w:val="both"/>
      </w:pPr>
      <w:r>
        <w:rPr>
          <w:rFonts w:ascii="Georgia" w:hAnsi="Georgia"/>
          <w:sz w:val="22"/>
        </w:rPr>
        <w:t xml:space="preserve">3. </w:t>
      </w:r>
      <w:r>
        <w:rPr>
          <w:rFonts w:ascii="Georgia" w:hAnsi="Georgia"/>
          <w:b/>
          <w:sz w:val="22"/>
        </w:rPr>
        <w:t>Debate: Determinism and Moral Responsibility.</w:t>
      </w:r>
      <w:r>
        <w:rPr>
          <w:rFonts w:ascii="Georgia" w:hAnsi="Georgia"/>
          <w:sz w:val="22"/>
        </w:rPr>
        <w:t xml:space="preserve"> If everything is determined, can you still be praised for doing good things? Should you still be blamed for bad ones? Pair up with someone or write a dialectical response. Argue the case against moral responsibility in a determined universe: "If my actions were always going to happen, holding me responsible is like blaming a domino for falling." Then argue the case for it: "My actions flow from my character, and my character is something I can shape through learning and reflection. I'm determined—but I'm determined to be able to grow." Which argument do you find more convincing?</w:t>
      </w:r>
    </w:p>
    <w:p>
      <w:pPr>
        <w:jc w:val="both"/>
      </w:pPr>
      <w:r>
        <w:rPr>
          <w:rFonts w:ascii="Georgia" w:hAnsi="Georgia"/>
          <w:sz w:val="22"/>
        </w:rPr>
        <w:t xml:space="preserve">4. </w:t>
      </w:r>
      <w:r>
        <w:rPr>
          <w:rFonts w:ascii="Georgia" w:hAnsi="Georgia"/>
          <w:b/>
          <w:sz w:val="22"/>
        </w:rPr>
        <w:t>The Reason as Cause Exercise.</w:t>
      </w:r>
      <w:r>
        <w:rPr>
          <w:rFonts w:ascii="Georgia" w:hAnsi="Georgia"/>
          <w:sz w:val="22"/>
        </w:rPr>
        <w:t xml:space="preserve"> Think of a time when understanding something changed your behavior. Maybe you learned why a habit was bad for you, and that understanding shifted your actions. That's reason as cause: the understanding determined the change, but the understanding was YOURS. Write about this experience. How does it feel to think of understanding as a form of freedom—even in a determined universe?</w:t>
      </w:r>
    </w:p>
    <w:p>
      <w:pPr>
        <w:jc w:val="both"/>
      </w:pPr>
      <w:r>
        <w:rPr>
          <w:rFonts w:ascii="Georgia" w:hAnsi="Georgia"/>
          <w:sz w:val="22"/>
        </w:rPr>
        <w:t xml:space="preserve">5. </w:t>
      </w:r>
      <w:r>
        <w:rPr>
          <w:rFonts w:ascii="Georgia" w:hAnsi="Georgia"/>
          <w:b/>
          <w:sz w:val="22"/>
        </w:rPr>
        <w:t>Research Prompt.</w:t>
      </w:r>
      <w:r>
        <w:rPr>
          <w:rFonts w:ascii="Georgia" w:hAnsi="Georgia"/>
          <w:sz w:val="22"/>
        </w:rPr>
        <w:t xml:space="preserve"> Compare Democritus's determinism with the Stoic doctrine of fate (Chrysippus) and Spinoza's determinism (</w:t>
      </w:r>
      <w:r>
        <w:rPr>
          <w:rFonts w:ascii="Georgia" w:hAnsi="Georgia"/>
          <w:i/>
          <w:sz w:val="22"/>
        </w:rPr>
        <w:t>Ethics</w:t>
      </w:r>
      <w:r>
        <w:rPr>
          <w:rFonts w:ascii="Georgia" w:hAnsi="Georgia"/>
          <w:sz w:val="22"/>
        </w:rPr>
        <w:t xml:space="preserve"> I). How does each handle the free will problem? What do they share, and where do they diverge? Write a short essay (500 words) comparing the three positions.</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If you fully accepted that everything—including this moment, including your reaction to this sentence—was determined by causes before you were born, what would change? Would you still try? Would you still care? Democritus said: yes. And then he laughed. Can you?</w:t>
      </w:r>
    </w:p>
    <w:p>
      <w:r>
        <w:t>———</w:t>
      </w:r>
    </w:p>
    <w:p>
      <w:pPr>
        <w:pStyle w:val="Heading2"/>
      </w:pPr>
      <w:r>
        <w:rPr>
          <w:rFonts w:ascii="Georgia" w:hAnsi="Georgia"/>
          <w:b/>
          <w:color w:val="5B3A29"/>
          <w:sz w:val="40"/>
        </w:rPr>
        <w:t>Chapter 5: Euthymia—The Cheerful Soul</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democritus-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Democritus's ethics are built on a single concept: euthymia (εὐθυμία). It is neither pleasure nor virtue nor the absence of pain. It is a specific quality of soul: calm, cheerful, undisturbed by external fortune or internal turmoil. The soul possessed of euthymia does not chase what it lacks or fear what it might lose. It rests content in its own condition—not because that condition is perfect, but because the soul is ordered in a way that makes perfection unnecessary.</w:t>
      </w:r>
    </w:p>
    <w:p>
      <w:pPr>
        <w:jc w:val="both"/>
      </w:pPr>
      <w:r>
        <w:rPr>
          <w:rFonts w:ascii="Georgia" w:hAnsi="Georgia"/>
          <w:sz w:val="22"/>
        </w:rPr>
        <w:t>This is a genuinely distinct ethical position that has been largely neglected in the shadow of the more famous Hellenistic schools. Democritus got there first—and his version is, in many ways, the most psychologically astute.</w:t>
      </w:r>
    </w:p>
    <w:p>
      <w:r>
        <w:t>———</w:t>
      </w:r>
    </w:p>
    <w:p>
      <w:pPr>
        <w:pStyle w:val="Heading4"/>
      </w:pPr>
      <w:r>
        <w:rPr>
          <w:rFonts w:ascii="Georgia" w:hAnsi="Georgia"/>
          <w:b/>
          <w:sz w:val="24"/>
        </w:rPr>
        <w:t>What Euthymia Is</w:t>
      </w:r>
    </w:p>
    <w:p>
      <w:pPr>
        <w:jc w:val="both"/>
      </w:pPr>
      <w:r>
        <w:rPr>
          <w:rFonts w:ascii="Georgia" w:hAnsi="Georgia"/>
          <w:sz w:val="22"/>
        </w:rPr>
        <w:t>According to Diogenes Laërtius (IX.45):</w:t>
      </w:r>
    </w:p>
    <w:p>
      <w:pPr>
        <w:spacing w:after="240"/>
        <w:ind w:left="432" w:right="432"/>
      </w:pPr>
      <w:r>
        <w:rPr>
          <w:rFonts w:ascii="Georgia" w:hAnsi="Georgia"/>
          <w:i/>
          <w:color w:val="444444"/>
          <w:sz w:val="22"/>
        </w:rPr>
        <w:t>The goal of life is euthymia, which is not the same as pleasure... but a state in which the soul lives calmly and stably, undisturbed by any fear or superstition or any other passion.</w:t>
      </w:r>
    </w:p>
    <w:p>
      <w:pPr>
        <w:jc w:val="both"/>
      </w:pPr>
      <w:r>
        <w:rPr>
          <w:rFonts w:ascii="Georgia" w:hAnsi="Georgia"/>
          <w:sz w:val="22"/>
        </w:rPr>
        <w:t>The Greek εὐθυμία breaks down as εὖ (</w:t>
      </w:r>
      <w:r>
        <w:rPr>
          <w:rFonts w:ascii="Georgia" w:hAnsi="Georgia"/>
          <w:i/>
          <w:sz w:val="22"/>
        </w:rPr>
        <w:t>eu</w:t>
      </w:r>
      <w:r>
        <w:rPr>
          <w:rFonts w:ascii="Georgia" w:hAnsi="Georgia"/>
          <w:sz w:val="22"/>
        </w:rPr>
        <w:t>, "well") + θυμός (</w:t>
      </w:r>
      <w:r>
        <w:rPr>
          <w:rFonts w:ascii="Georgia" w:hAnsi="Georgia"/>
          <w:i/>
          <w:sz w:val="22"/>
        </w:rPr>
        <w:t>thymos</w:t>
      </w:r>
      <w:r>
        <w:rPr>
          <w:rFonts w:ascii="Georgia" w:hAnsi="Georgia"/>
          <w:sz w:val="22"/>
        </w:rPr>
        <w:t>, "spirit" or "soul"). Literally: "well-spiritedness." The thymos is the seat of emotion, energy, and motivation—the part of the soul that surges with anger, swells with pride, sinks with grief. Euthymia is what happens when the thymos is healthy: it rests in balance, neither agitated nor depressed.</w:t>
      </w:r>
    </w:p>
    <w:p>
      <w:pPr>
        <w:pStyle w:val="Heading4"/>
      </w:pPr>
      <w:r>
        <w:rPr>
          <w:rFonts w:ascii="Georgia" w:hAnsi="Georgia"/>
          <w:b/>
          <w:sz w:val="24"/>
        </w:rPr>
        <w:t>What Euthymia Is NOT</w:t>
      </w:r>
    </w:p>
    <w:p>
      <w:pPr>
        <w:jc w:val="both"/>
      </w:pPr>
      <w:r>
        <w:rPr>
          <w:rFonts w:ascii="Georgia" w:hAnsi="Georgia"/>
          <w:sz w:val="22"/>
        </w:rPr>
        <w:t>To understand euthymia, it helps to see what it isn't:</w:t>
      </w:r>
    </w:p>
    <w:p>
      <w:pPr>
        <w:jc w:val="both"/>
      </w:pPr>
      <w:r>
        <w:rPr>
          <w:rFonts w:ascii="Georgia" w:hAnsi="Georgia"/>
          <w:sz w:val="22"/>
        </w:rPr>
      </w:r>
      <w:r>
        <w:rPr>
          <w:rFonts w:ascii="Georgia" w:hAnsi="Georgia"/>
          <w:b/>
          <w:sz w:val="22"/>
        </w:rPr>
        <w:t>Not pleasure.</w:t>
      </w:r>
      <w:r>
        <w:rPr>
          <w:rFonts w:ascii="Georgia" w:hAnsi="Georgia"/>
          <w:sz w:val="22"/>
        </w:rPr>
        <w:t xml:space="preserve"> Democritus explicitly distinguishes euthymia from pleasure (hēdonē). Pleasure is transient; euthymia is stable. Pleasure depends on external stimuli; euthymia depends on the soul's internal condition. Pleasure can be disturbed; euthymia, by definition, is undisturbed.</w:t>
      </w:r>
    </w:p>
    <w:p>
      <w:pPr>
        <w:jc w:val="both"/>
      </w:pPr>
      <w:r>
        <w:rPr>
          <w:rFonts w:ascii="Georgia" w:hAnsi="Georgia"/>
          <w:sz w:val="22"/>
        </w:rPr>
      </w:r>
      <w:r>
        <w:rPr>
          <w:rFonts w:ascii="Georgia" w:hAnsi="Georgia"/>
          <w:b/>
          <w:sz w:val="22"/>
        </w:rPr>
        <w:t>Not the absence of pain.</w:t>
      </w:r>
      <w:r>
        <w:rPr>
          <w:rFonts w:ascii="Georgia" w:hAnsi="Georgia"/>
          <w:sz w:val="22"/>
        </w:rPr>
        <w:t xml:space="preserve"> Epicurus made the absence of bodily pain (aponia) and mental distress (ataraxia) the highest goods. Democritus's euthymia is not the absence of distress—it is the POSITIVE presence of cheerfulness. You are not merely undistressed; you are cheerful. This is a crucial difference.</w:t>
      </w:r>
    </w:p>
    <w:p>
      <w:pPr>
        <w:jc w:val="both"/>
      </w:pPr>
      <w:r>
        <w:rPr>
          <w:rFonts w:ascii="Georgia" w:hAnsi="Georgia"/>
          <w:sz w:val="22"/>
        </w:rPr>
      </w:r>
      <w:r>
        <w:rPr>
          <w:rFonts w:ascii="Georgia" w:hAnsi="Georgia"/>
          <w:b/>
          <w:sz w:val="22"/>
        </w:rPr>
        <w:t>Not the absence of emotion.</w:t>
      </w:r>
      <w:r>
        <w:rPr>
          <w:rFonts w:ascii="Georgia" w:hAnsi="Georgia"/>
          <w:sz w:val="22"/>
        </w:rPr>
        <w:t xml:space="preserve"> Euthymia is not apathy. Democritus's soul is not deadened—it is balanced. Joy, curiosity, wonder, and love are compatible with euthymia. What is incompatible are the passions that disrupt equilibrium: excessive desire, fear, envy, grief.</w:t>
      </w:r>
    </w:p>
    <w:p>
      <w:pPr>
        <w:jc w:val="both"/>
      </w:pPr>
      <w:r>
        <w:rPr>
          <w:rFonts w:ascii="Georgia" w:hAnsi="Georgia"/>
          <w:sz w:val="22"/>
        </w:rPr>
      </w:r>
      <w:r>
        <w:rPr>
          <w:rFonts w:ascii="Georgia" w:hAnsi="Georgia"/>
          <w:b/>
          <w:sz w:val="22"/>
        </w:rPr>
        <w:t>Not virtue alone.</w:t>
      </w:r>
      <w:r>
        <w:rPr>
          <w:rFonts w:ascii="Georgia" w:hAnsi="Georgia"/>
          <w:sz w:val="22"/>
        </w:rPr>
        <w:t xml:space="preserve"> The Stoics made virtue the sole good. Democritus valued virtue but saw it as a means to euthymia, not as an end in itself. The question is not "is this action virtuous?" but "does this action produce or disturb cheerfulness?"</w:t>
      </w:r>
    </w:p>
    <w:p>
      <w:pPr>
        <w:pStyle w:val="Heading4"/>
      </w:pPr>
      <w:r>
        <w:rPr>
          <w:rFonts w:ascii="Georgia" w:hAnsi="Georgia"/>
          <w:b/>
          <w:sz w:val="24"/>
        </w:rPr>
        <w:t>The Comparison</w:t>
      </w:r>
    </w:p>
    <w:p>
      <w:pPr>
        <w:jc w:val="both"/>
      </w:pPr>
      <w:r>
        <w:rPr>
          <w:rFonts w:ascii="Georgia" w:hAnsi="Georgia"/>
          <w:sz w:val="22"/>
        </w:rPr>
        <w:t>| | Euthymia (Democritus) | Ataraxia (Epicurus) | Apatheia (Stoics) | |---|---|---|---| | Translation | Cheerful contentment | Undisturbedness | Freedom from passion | | Nature | POSITIVE—cheerfulness is present | NEGATIVE—disturbance is absent | NEGATIVE—passion is absent | | Pleasure's role | Means to cheerfulness | The highest good (absence of pain) | Irrelevant; virtue alone matters | | Desire | Moderate it | Satisfy the natural, eliminate the vain | Eliminate it | | Metaphysical basis | None—psychological observation | Pleasure = the good | Logos and cosmic order |</w:t>
      </w:r>
    </w:p>
    <w:p>
      <w:pPr>
        <w:jc w:val="both"/>
      </w:pPr>
      <w:r>
        <w:rPr>
          <w:rFonts w:ascii="Georgia" w:hAnsi="Georgia"/>
          <w:sz w:val="22"/>
        </w:rPr>
        <w:t>The key difference: euthymia is a positive state (cheerfulness), not the negation of a negative one. Democritus didn't aim at "not being disturbed." He aimed at "being cheerful." This makes his ideal warmer and more psychologically realistic than either Epicurean ataraxia or Stoic apatheia.</w:t>
      </w:r>
    </w:p>
    <w:p>
      <w:pPr>
        <w:pStyle w:val="Heading4"/>
      </w:pPr>
      <w:r>
        <w:rPr>
          <w:rFonts w:ascii="Georgia" w:hAnsi="Georgia"/>
          <w:b/>
          <w:sz w:val="24"/>
        </w:rPr>
        <w:t>How to Achieve Euthymia</w:t>
      </w:r>
    </w:p>
    <w:p>
      <w:pPr>
        <w:jc w:val="both"/>
      </w:pPr>
      <w:r>
        <w:rPr>
          <w:rFonts w:ascii="Georgia" w:hAnsi="Georgia"/>
          <w:sz w:val="22"/>
        </w:rPr>
        <w:t>Democritus's ethical fragments are practical instructions:</w:t>
      </w:r>
    </w:p>
    <w:p>
      <w:pPr>
        <w:jc w:val="both"/>
      </w:pPr>
      <w:r>
        <w:rPr>
          <w:rFonts w:ascii="Georgia" w:hAnsi="Georgia"/>
          <w:sz w:val="22"/>
        </w:rPr>
      </w:r>
      <w:r>
        <w:rPr>
          <w:rFonts w:ascii="Georgia" w:hAnsi="Georgia"/>
          <w:b/>
          <w:sz w:val="22"/>
        </w:rPr>
        <w:t>1. Moderate desire.</w:t>
      </w:r>
      <w:r>
        <w:rPr>
          <w:rFonts w:ascii="Georgia" w:hAnsi="Georgia"/>
          <w:sz w:val="22"/>
        </w:rPr>
        <w:t xml:space="preserve"> DK B191: "Cheerfulness arises in people through moderation of enjoyment and measuredness in life. Deficiencies and excesses tend to change into each other and cause great disturbances in the soul." The relationship is not "moderation is virtuous → therefore do it." It is: "moderation produces cheerfulness → try it and see."</w:t>
      </w:r>
    </w:p>
    <w:p>
      <w:pPr>
        <w:jc w:val="both"/>
      </w:pPr>
      <w:r>
        <w:rPr>
          <w:rFonts w:ascii="Georgia" w:hAnsi="Georgia"/>
          <w:sz w:val="22"/>
        </w:rPr>
      </w:r>
      <w:r>
        <w:rPr>
          <w:rFonts w:ascii="Georgia" w:hAnsi="Georgia"/>
          <w:b/>
          <w:sz w:val="22"/>
        </w:rPr>
        <w:t>2. Want less.</w:t>
      </w:r>
      <w:r>
        <w:rPr>
          <w:rFonts w:ascii="Georgia" w:hAnsi="Georgia"/>
          <w:sz w:val="22"/>
        </w:rPr>
        <w:t xml:space="preserve"> DK B284: "If you desire little, a little will seem much to you. For desire that is small makes poverty equally powerful with wealth." The path to wealth is not acquisition but recalibration of desire.</w:t>
      </w:r>
    </w:p>
    <w:p>
      <w:pPr>
        <w:jc w:val="both"/>
      </w:pPr>
      <w:r>
        <w:rPr>
          <w:rFonts w:ascii="Georgia" w:hAnsi="Georgia"/>
          <w:sz w:val="22"/>
        </w:rPr>
      </w:r>
      <w:r>
        <w:rPr>
          <w:rFonts w:ascii="Georgia" w:hAnsi="Georgia"/>
          <w:b/>
          <w:sz w:val="22"/>
        </w:rPr>
        <w:t>3. Use comparative awareness.</w:t>
      </w:r>
      <w:r>
        <w:rPr>
          <w:rFonts w:ascii="Georgia" w:hAnsi="Georgia"/>
          <w:sz w:val="22"/>
        </w:rPr>
        <w:t xml:space="preserve"> DK B191: "Remember those who are worse off." Comparison determines satisfaction. If you only compare upward, you will always be dissatisfied. If you compare broadly, you'll find you have more than you thought.</w:t>
      </w:r>
    </w:p>
    <w:p>
      <w:pPr>
        <w:jc w:val="both"/>
      </w:pPr>
      <w:r>
        <w:rPr>
          <w:rFonts w:ascii="Georgia" w:hAnsi="Georgia"/>
          <w:sz w:val="22"/>
        </w:rPr>
      </w:r>
      <w:r>
        <w:rPr>
          <w:rFonts w:ascii="Georgia" w:hAnsi="Georgia"/>
          <w:b/>
          <w:sz w:val="22"/>
        </w:rPr>
        <w:t>4. Attend to the possible.</w:t>
      </w:r>
      <w:r>
        <w:rPr>
          <w:rFonts w:ascii="Georgia" w:hAnsi="Georgia"/>
          <w:sz w:val="22"/>
        </w:rPr>
        <w:t xml:space="preserve"> DK B191: "Set your mind on what is possible and be content with what is present." Desire for the impossible guarantees frustration.</w:t>
      </w:r>
    </w:p>
    <w:p>
      <w:pPr>
        <w:jc w:val="both"/>
      </w:pPr>
      <w:r>
        <w:rPr>
          <w:rFonts w:ascii="Georgia" w:hAnsi="Georgia"/>
          <w:sz w:val="22"/>
        </w:rPr>
      </w:r>
      <w:r>
        <w:rPr>
          <w:rFonts w:ascii="Georgia" w:hAnsi="Georgia"/>
          <w:b/>
          <w:sz w:val="22"/>
        </w:rPr>
        <w:t>5. Prioritize soul over body.</w:t>
      </w:r>
      <w:r>
        <w:rPr>
          <w:rFonts w:ascii="Georgia" w:hAnsi="Georgia"/>
          <w:sz w:val="22"/>
        </w:rPr>
        <w:t xml:space="preserve"> DK B187: "It is fitting for humans to take more account of soul than body. For perfection of soul corrects the weakness of the body—but strength of body without reason makes the soul no better."</w:t>
      </w:r>
    </w:p>
    <w:p>
      <w:pPr>
        <w:jc w:val="both"/>
      </w:pPr>
      <w:r>
        <w:rPr>
          <w:rFonts w:ascii="Georgia" w:hAnsi="Georgia"/>
          <w:sz w:val="22"/>
        </w:rPr>
      </w:r>
      <w:r>
        <w:rPr>
          <w:rFonts w:ascii="Georgia" w:hAnsi="Georgia"/>
          <w:b/>
          <w:sz w:val="22"/>
        </w:rPr>
        <w:t>6. Do noble things for their own sake.</w:t>
      </w:r>
      <w:r>
        <w:rPr>
          <w:rFonts w:ascii="Georgia" w:hAnsi="Georgia"/>
          <w:sz w:val="22"/>
        </w:rPr>
        <w:t xml:space="preserve"> DK B244: "The person who does shameful deeds, even alone, should feel shame before oneself." Ethics is internal, not social. You are your own audience.</w:t>
      </w:r>
    </w:p>
    <w:p>
      <w:r>
        <w:t>———</w:t>
      </w:r>
    </w:p>
    <w:p>
      <w:pPr>
        <w:pStyle w:val="Heading4"/>
      </w:pPr>
      <w:r>
        <w:rPr>
          <w:rFonts w:ascii="Georgia" w:hAnsi="Georgia"/>
          <w:b/>
          <w:sz w:val="24"/>
        </w:rPr>
        <w:t>The Big Idea: The Economy of Desire</w:t>
      </w:r>
    </w:p>
    <w:p>
      <w:pPr>
        <w:jc w:val="both"/>
      </w:pPr>
      <w:r>
        <w:rPr>
          <w:rFonts w:ascii="Georgia" w:hAnsi="Georgia"/>
          <w:sz w:val="22"/>
        </w:rPr>
        <w:t>Democritus's euthymia is the most psychologically realistic of the ancient Greek ethical ideals. Stoic virtue is impossibly demanding. Epicurean ataraxia is fragile—you're always one pain away from failure. But euthymia? Cheerful contentment? You can have that while grieving, while struggling, while failing. It's not the absence of difficulty—it's the soul's equilibrium THROUGH difficulty.</w:t>
      </w:r>
    </w:p>
    <w:p>
      <w:pPr>
        <w:jc w:val="both"/>
      </w:pPr>
      <w:r>
        <w:rPr>
          <w:rFonts w:ascii="Georgia" w:hAnsi="Georgia"/>
          <w:sz w:val="22"/>
        </w:rPr>
        <w:t>The method is psychological, not metaphysical. Democritus doesn't derive euthymia from atomism—he observes that moderate desire produces cheerfulness and reports the observation as something you can verify for yourself. The ethics are testable. Try wanting less for a day. See what happens.</w:t>
      </w:r>
    </w:p>
    <w:p>
      <w:pPr>
        <w:jc w:val="both"/>
      </w:pPr>
      <w:r>
        <w:rPr>
          <w:rFonts w:ascii="Georgia" w:hAnsi="Georgia"/>
          <w:sz w:val="22"/>
        </w:rPr>
        <w:t>The economics are counterintuitive. Satisfaction ≈ having / wanting. If wanting doubles, satisfaction halves—even if having stays the same. If wanting halves, satisfaction doubles. The only stable equilibrium is wanting what you have. Every other strategy—getting more, achieving more, acquiring more—runs into hedonic adaptation: each new acquisition becomes the new baseline, and you need the next thing just to maintain the same satisfaction level. Democritus saw this 2,400 years before it was measured. The only way off the treadmill is to change the wanting, not the having.</w:t>
      </w:r>
    </w:p>
    <w:p>
      <w:pPr>
        <w:jc w:val="both"/>
      </w:pPr>
      <w:r>
        <w:rPr>
          <w:rFonts w:ascii="Georgia" w:hAnsi="Georgia"/>
          <w:sz w:val="22"/>
        </w:rPr>
        <w:t>Democritus laughed because he discovered something: you can be okay even when things are not okay. The cheerfulness is not ABOUT the circumstances. It's about the soul's posture toward them. The Laughing Philosopher laughed because he saw that the soul can be cheerful regardless of what the atoms are doing. That's not denial. That's mastery.</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Desire Audit.</w:t>
      </w:r>
      <w:r>
        <w:rPr>
          <w:rFonts w:ascii="Georgia" w:hAnsi="Georgia"/>
          <w:sz w:val="22"/>
        </w:rPr>
        <w:t xml:space="preserve"> At the end of the day, take five minutes to write down three things you strongly wanted today. They could be big ("I wanted to get an A on that paper") or small ("I wanted more likes on my post"). For each one, ask: Was this desire for something within my control, or something outside it? If it was outside, how did that wanting affect your mood and your choices? Now rewrite each desire as if you were aiming only at what you can control. "I wanted to get an A" becomes "I wanted to study with full focus and prepare the best paper I could." Notice how the second version feels.</w:t>
      </w:r>
    </w:p>
    <w:p>
      <w:pPr>
        <w:jc w:val="both"/>
      </w:pPr>
      <w:r>
        <w:rPr>
          <w:rFonts w:ascii="Georgia" w:hAnsi="Georgia"/>
          <w:sz w:val="22"/>
        </w:rPr>
        <w:t xml:space="preserve">2. </w:t>
      </w:r>
      <w:r>
        <w:rPr>
          <w:rFonts w:ascii="Georgia" w:hAnsi="Georgia"/>
          <w:b/>
          <w:sz w:val="22"/>
        </w:rPr>
        <w:t>The Satisfaction Math.</w:t>
      </w:r>
      <w:r>
        <w:rPr>
          <w:rFonts w:ascii="Georgia" w:hAnsi="Georgia"/>
          <w:sz w:val="22"/>
        </w:rPr>
        <w:t xml:space="preserve"> Pick something you have right now—a friend, a skill, a possession. Rate your satisfaction with it from 1 to 10. Now imagine wanting twice as much of it. Does your satisfaction go up or down? Now imagine wanting half as much. What happens? Write about the relationship between wanting and satisfaction that Democritus identified.</w:t>
      </w:r>
    </w:p>
    <w:p>
      <w:pPr>
        <w:jc w:val="both"/>
      </w:pPr>
      <w:r>
        <w:rPr>
          <w:rFonts w:ascii="Georgia" w:hAnsi="Georgia"/>
          <w:sz w:val="22"/>
        </w:rPr>
        <w:t xml:space="preserve">3. </w:t>
      </w:r>
      <w:r>
        <w:rPr>
          <w:rFonts w:ascii="Georgia" w:hAnsi="Georgia"/>
          <w:b/>
          <w:sz w:val="22"/>
        </w:rPr>
        <w:t>The Full Range Look.</w:t>
      </w:r>
      <w:r>
        <w:rPr>
          <w:rFonts w:ascii="Georgia" w:hAnsi="Georgia"/>
          <w:sz w:val="22"/>
        </w:rPr>
        <w:t xml:space="preserve"> Instead of comparing yourself only to people who have more, look at the full range of human experience. Write down three things you have that many people in the world don't—not to gloat, but to be accurate. Gratitude isn't about feeling superior. It's about seeing clearly. How does seeing the full range change your sense of what you have?</w:t>
      </w:r>
    </w:p>
    <w:p>
      <w:pPr>
        <w:jc w:val="both"/>
      </w:pPr>
      <w:r>
        <w:rPr>
          <w:rFonts w:ascii="Georgia" w:hAnsi="Georgia"/>
          <w:sz w:val="22"/>
        </w:rPr>
        <w:t xml:space="preserve">4. </w:t>
      </w:r>
      <w:r>
        <w:rPr>
          <w:rFonts w:ascii="Georgia" w:hAnsi="Georgia"/>
          <w:b/>
          <w:sz w:val="22"/>
        </w:rPr>
        <w:t>The Calm Pond Meditation.</w:t>
      </w:r>
      <w:r>
        <w:rPr>
          <w:rFonts w:ascii="Georgia" w:hAnsi="Georgia"/>
          <w:sz w:val="22"/>
        </w:rPr>
        <w:t xml:space="preserve"> Close your eyes and imagine a pond. Is it choppy or calm right now? What's making it choppy? Now imagine the wind stopping. The water getting still. That's euthymia. Hold the image for sixty seconds. Then take three slow breaths and write one sentence about what you noticed.</w:t>
      </w:r>
    </w:p>
    <w:p>
      <w:pPr>
        <w:jc w:val="both"/>
      </w:pPr>
      <w:r>
        <w:rPr>
          <w:rFonts w:ascii="Georgia" w:hAnsi="Georgia"/>
          <w:sz w:val="22"/>
        </w:rPr>
        <w:t xml:space="preserve">5. </w:t>
      </w:r>
      <w:r>
        <w:rPr>
          <w:rFonts w:ascii="Georgia" w:hAnsi="Georgia"/>
          <w:b/>
          <w:sz w:val="22"/>
        </w:rPr>
        <w:t>Debate: Is Euthymia Realistic?</w:t>
      </w:r>
      <w:r>
        <w:rPr>
          <w:rFonts w:ascii="Georgia" w:hAnsi="Georgia"/>
          <w:sz w:val="22"/>
        </w:rPr>
        <w:t xml:space="preserve"> Is "cheerful contentment" a realistic goal for a human life? Or are big emotions—grief, passion, anger, ambition—part of what makes life meaningful? Would Democritus disagree? Argue both sides. For "euthymia is realistic": it doesn't require eliminating emotion, just moderating it. For "it's not realistic": human beings are wired for intense feeling, and suppressing it is unhealthy. After building both cases, write a synthesis: can you be cheerful AND feel deeply? What would Democritean euthymia look like in a life that includes genuine passion and grief?</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What's the difference between "being happy because things are going well" and "being cheerful regardless of how things are going"? Democritus aimed at the second. Have you ever experienced it? What was it like?</w:t>
      </w:r>
    </w:p>
    <w:p>
      <w:r>
        <w:t>———</w:t>
      </w:r>
    </w:p>
    <w:p>
      <w:pPr>
        <w:pStyle w:val="Heading2"/>
      </w:pPr>
      <w:r>
        <w:rPr>
          <w:rFonts w:ascii="Georgia" w:hAnsi="Georgia"/>
          <w:b/>
          <w:color w:val="5B3A29"/>
          <w:sz w:val="40"/>
        </w:rPr>
        <w:t>Chapter 6: Contentment Over Ambition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democritus-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Every message you receive says: want more. Get more. Grow more. Achieve more. Be more. The culture of ambition is so pervasive that it's invisible—it's the water you swim in, the air you breathe. You don't question it because it's everywhere.</w:t>
      </w:r>
    </w:p>
    <w:p>
      <w:pPr>
        <w:jc w:val="both"/>
      </w:pPr>
      <w:r>
        <w:rPr>
          <w:rFonts w:ascii="Georgia" w:hAnsi="Georgia"/>
          <w:sz w:val="22"/>
        </w:rPr>
        <w:t>Democritus questions it. And his answer, 2,400 years old, is one of the most countercultural ideas in the history of philosophy: the secret to a good life is not getting more of what you want. It's wanting less of what you have.</w:t>
      </w:r>
    </w:p>
    <w:p>
      <w:r>
        <w:t>———</w:t>
      </w:r>
    </w:p>
    <w:p>
      <w:pPr>
        <w:pStyle w:val="Heading4"/>
      </w:pPr>
      <w:r>
        <w:rPr>
          <w:rFonts w:ascii="Georgia" w:hAnsi="Georgia"/>
          <w:b/>
          <w:sz w:val="24"/>
        </w:rPr>
        <w:t>The Trap of Ambition</w:t>
      </w:r>
    </w:p>
    <w:p>
      <w:pPr>
        <w:jc w:val="both"/>
      </w:pPr>
      <w:r>
        <w:rPr>
          <w:rFonts w:ascii="Georgia" w:hAnsi="Georgia"/>
          <w:sz w:val="22"/>
        </w:rPr>
        <w:t>DK B284: "If you desire little, a little will seem much to you."</w:t>
      </w:r>
    </w:p>
    <w:p>
      <w:pPr>
        <w:jc w:val="both"/>
      </w:pPr>
      <w:r>
        <w:rPr>
          <w:rFonts w:ascii="Georgia" w:hAnsi="Georgia"/>
          <w:sz w:val="22"/>
        </w:rPr>
        <w:t>This fragment contains an entire economic theory of happiness. The relationship between what you have and what you want is not additive—it's a ratio. Satisfaction ≈ having / wanting. If wanting doubles, satisfaction halves—even if having stays the same. If wanting halves, satisfaction doubles.</w:t>
      </w:r>
    </w:p>
    <w:p>
      <w:pPr>
        <w:jc w:val="both"/>
      </w:pPr>
      <w:r>
        <w:rPr>
          <w:rFonts w:ascii="Georgia" w:hAnsi="Georgia"/>
          <w:sz w:val="22"/>
        </w:rPr>
        <w:t>The trap of ambition: every achievement raises the baseline of what you consider "enough." The promotion becomes the new floor. The salary becomes the new minimum. The recognition becomes the new expectation. You never arrive because the goalpost moves with you. This is hedonic adaptation—the psychological phenomenon where people return to a baseline happiness regardless of positive or negative life changes. Democritus observed it 2,400 years before it was measured.</w:t>
      </w:r>
    </w:p>
    <w:p>
      <w:pPr>
        <w:jc w:val="both"/>
      </w:pPr>
      <w:r>
        <w:rPr>
          <w:rFonts w:ascii="Georgia" w:hAnsi="Georgia"/>
          <w:sz w:val="22"/>
        </w:rPr>
        <w:t>The Democritean alternative: change the denominator. Don't try to increase what you have (you'll adapt). Decrease what you want. The person who wants little is perpetually rich. The person who wants much is perpetually poor, regardless of actual wealth.</w:t>
      </w:r>
    </w:p>
    <w:p>
      <w:pPr>
        <w:pStyle w:val="Heading4"/>
      </w:pPr>
      <w:r>
        <w:rPr>
          <w:rFonts w:ascii="Georgia" w:hAnsi="Georgia"/>
          <w:b/>
          <w:sz w:val="24"/>
        </w:rPr>
        <w:t>Contentment vs. Its Counterfeits</w:t>
      </w:r>
    </w:p>
    <w:p>
      <w:pPr>
        <w:jc w:val="both"/>
      </w:pPr>
      <w:r>
        <w:rPr>
          <w:rFonts w:ascii="Georgia" w:hAnsi="Georgia"/>
          <w:sz w:val="22"/>
        </w:rPr>
        <w:t>It's important to distinguish Democritean contentment from its counterfeits:</w:t>
      </w:r>
    </w:p>
    <w:p>
      <w:pPr>
        <w:jc w:val="both"/>
      </w:pPr>
      <w:r>
        <w:rPr>
          <w:rFonts w:ascii="Georgia" w:hAnsi="Georgia"/>
          <w:sz w:val="22"/>
        </w:rPr>
      </w:r>
      <w:r>
        <w:rPr>
          <w:rFonts w:ascii="Georgia" w:hAnsi="Georgia"/>
          <w:b/>
          <w:sz w:val="22"/>
        </w:rPr>
        <w:t>Contentment is not laziness.</w:t>
      </w:r>
      <w:r>
        <w:rPr>
          <w:rFonts w:ascii="Georgia" w:hAnsi="Georgia"/>
          <w:sz w:val="22"/>
        </w:rPr>
        <w:t xml:space="preserve"> DK B191 urges "measuredness in life"—not indolence. The contented person still acts, still works, still pursues what is necessary. But they don't pursue MORE than what is necessary. They work for sufficiency, not for excess.</w:t>
      </w:r>
    </w:p>
    <w:p>
      <w:pPr>
        <w:jc w:val="both"/>
      </w:pPr>
      <w:r>
        <w:rPr>
          <w:rFonts w:ascii="Georgia" w:hAnsi="Georgia"/>
          <w:sz w:val="22"/>
        </w:rPr>
      </w:r>
      <w:r>
        <w:rPr>
          <w:rFonts w:ascii="Georgia" w:hAnsi="Georgia"/>
          <w:b/>
          <w:sz w:val="22"/>
        </w:rPr>
        <w:t>Contentment is not resignation.</w:t>
      </w:r>
      <w:r>
        <w:rPr>
          <w:rFonts w:ascii="Georgia" w:hAnsi="Georgia"/>
          <w:sz w:val="22"/>
        </w:rPr>
        <w:t xml:space="preserve"> The resigned person has stopped wanting because they've given up. The contented person has stopped wanting MORE because what they have is actually enough. The distinction is in the relationship to what is present: resignation says "I'll never get what I want"; contentment says "I have what I need."</w:t>
      </w:r>
    </w:p>
    <w:p>
      <w:pPr>
        <w:jc w:val="both"/>
      </w:pPr>
      <w:r>
        <w:rPr>
          <w:rFonts w:ascii="Georgia" w:hAnsi="Georgia"/>
          <w:sz w:val="22"/>
        </w:rPr>
      </w:r>
      <w:r>
        <w:rPr>
          <w:rFonts w:ascii="Georgia" w:hAnsi="Georgia"/>
          <w:b/>
          <w:sz w:val="22"/>
        </w:rPr>
        <w:t>Contentment is not complacency.</w:t>
      </w:r>
      <w:r>
        <w:rPr>
          <w:rFonts w:ascii="Georgia" w:hAnsi="Georgia"/>
          <w:sz w:val="22"/>
        </w:rPr>
        <w:t xml:space="preserve"> DK B234 urges attention to "perfection of soul"—inner development, not outer acquisition. The contented person is still growing—just not in the dimension of possessions and status. Growth becomes qualitative (become better) rather than quantitative (get more).</w:t>
      </w:r>
    </w:p>
    <w:p>
      <w:pPr>
        <w:pStyle w:val="Heading4"/>
      </w:pPr>
      <w:r>
        <w:rPr>
          <w:rFonts w:ascii="Georgia" w:hAnsi="Georgia"/>
          <w:b/>
          <w:sz w:val="24"/>
        </w:rPr>
        <w:t>How to Practice Contentment</w:t>
      </w:r>
    </w:p>
    <w:p>
      <w:pPr>
        <w:jc w:val="both"/>
      </w:pPr>
      <w:r>
        <w:rPr>
          <w:rFonts w:ascii="Georgia" w:hAnsi="Georgia"/>
          <w:sz w:val="22"/>
        </w:rPr>
      </w:r>
      <w:r>
        <w:rPr>
          <w:rFonts w:ascii="Georgia" w:hAnsi="Georgia"/>
          <w:b/>
          <w:sz w:val="22"/>
        </w:rPr>
        <w:t>1. Audit your desires.</w:t>
      </w:r>
      <w:r>
        <w:rPr>
          <w:rFonts w:ascii="Georgia" w:hAnsi="Georgia"/>
          <w:sz w:val="22"/>
        </w:rPr>
        <w:t xml:space="preserve"> Take an honest inventory: what do you want that you don't have? Separate the list into three categories: necessary (food, shelter, health, relationships), socially conditioned (things you want because others have them or society tells you to want them), and habitual (things you want because you're used to wanting them). Eliminate category 3 entirely. Reduce category 2 to what genuinely serves you. Keep category 1 and be grateful.</w:t>
      </w:r>
    </w:p>
    <w:p>
      <w:pPr>
        <w:jc w:val="both"/>
      </w:pPr>
      <w:r>
        <w:rPr>
          <w:rFonts w:ascii="Georgia" w:hAnsi="Georgia"/>
          <w:sz w:val="22"/>
        </w:rPr>
      </w:r>
      <w:r>
        <w:rPr>
          <w:rFonts w:ascii="Georgia" w:hAnsi="Georgia"/>
          <w:b/>
          <w:sz w:val="22"/>
        </w:rPr>
        <w:t>2. Practice "enough."</w:t>
      </w:r>
      <w:r>
        <w:rPr>
          <w:rFonts w:ascii="Georgia" w:hAnsi="Georgia"/>
          <w:sz w:val="22"/>
        </w:rPr>
        <w:t xml:space="preserve"> Pick something you consistently want more of. Time. Money. Attention. Recognition. For one day, decide that what you have right now is ENOUGH. Not "I'll settle for this." "This IS enough." Notice what shifts.</w:t>
      </w:r>
    </w:p>
    <w:p>
      <w:pPr>
        <w:jc w:val="both"/>
      </w:pPr>
      <w:r>
        <w:rPr>
          <w:rFonts w:ascii="Georgia" w:hAnsi="Georgia"/>
          <w:sz w:val="22"/>
        </w:rPr>
      </w:r>
      <w:r>
        <w:rPr>
          <w:rFonts w:ascii="Georgia" w:hAnsi="Georgia"/>
          <w:b/>
          <w:sz w:val="22"/>
        </w:rPr>
        <w:t>3. Compare downward—intelligently.</w:t>
      </w:r>
      <w:r>
        <w:rPr>
          <w:rFonts w:ascii="Georgia" w:hAnsi="Georgia"/>
          <w:sz w:val="22"/>
        </w:rPr>
        <w:t xml:space="preserve"> DK B191: "Remember those who are worse off." If you only compare upward, you will always be dissatisfied—there will always be someone with more. If you compare broadly, including those with less, you will find you have more than you thought. The practice isn't gloating. It's accuracy.</w:t>
      </w:r>
    </w:p>
    <w:p>
      <w:pPr>
        <w:jc w:val="both"/>
      </w:pPr>
      <w:r>
        <w:rPr>
          <w:rFonts w:ascii="Georgia" w:hAnsi="Georgia"/>
          <w:sz w:val="22"/>
        </w:rPr>
      </w:r>
      <w:r>
        <w:rPr>
          <w:rFonts w:ascii="Georgia" w:hAnsi="Georgia"/>
          <w:b/>
          <w:sz w:val="22"/>
        </w:rPr>
        <w:t>4. Distinguish wanting from needing.</w:t>
      </w:r>
      <w:r>
        <w:rPr>
          <w:rFonts w:ascii="Georgia" w:hAnsi="Georgia"/>
          <w:sz w:val="22"/>
        </w:rPr>
        <w:t xml:space="preserve"> Most of what you want, you don't need. DK B246: "Bread and a straw mattress are the sweetest cures for hunger and weariness." The basics are enough. Everything beyond is optional. Wanting options is fine—treating options as necessities creates misery.</w:t>
      </w:r>
    </w:p>
    <w:p>
      <w:pPr>
        <w:pStyle w:val="Heading4"/>
      </w:pPr>
      <w:r>
        <w:rPr>
          <w:rFonts w:ascii="Georgia" w:hAnsi="Georgia"/>
          <w:b/>
          <w:sz w:val="24"/>
        </w:rPr>
        <w:t>The Social Dimension: Sharing</w:t>
      </w:r>
    </w:p>
    <w:p>
      <w:pPr>
        <w:jc w:val="both"/>
      </w:pPr>
      <w:r>
        <w:rPr>
          <w:rFonts w:ascii="Georgia" w:hAnsi="Georgia"/>
          <w:sz w:val="22"/>
        </w:rPr>
        <w:t>Democritus's ethics are not purely individual. DK B255: "When those who have the means undertake to help those who have not, and to assist them and benefit them, herein at last is pity and the end of isolation, and comradeship, and mutual defense, and concord among the citizens—and other goods so many that no one could enumerate them all."</w:t>
      </w:r>
    </w:p>
    <w:p>
      <w:pPr>
        <w:jc w:val="both"/>
      </w:pPr>
      <w:r>
        <w:rPr>
          <w:rFonts w:ascii="Georgia" w:hAnsi="Georgia"/>
          <w:sz w:val="22"/>
        </w:rPr>
        <w:t>This is remarkable: a fragment on social ethics, on mutual aid, on the importance of the privileged helping the disadvantaged—and the result is not just individual virtue but social cohesion, "concord among the citizens." Democritus saw ethics as social, not just individual. The person who knows they have enough is free to give, because giving doesn't feel like loss. It feels like overflow. And the giving produces social goods that benefit everyone, including the giver.</w:t>
      </w:r>
    </w:p>
    <w:p>
      <w:pPr>
        <w:pStyle w:val="Heading4"/>
      </w:pPr>
      <w:r>
        <w:rPr>
          <w:rFonts w:ascii="Georgia" w:hAnsi="Georgia"/>
          <w:b/>
          <w:sz w:val="24"/>
        </w:rPr>
        <w:t>The Economics of Cheerfulness</w:t>
      </w:r>
    </w:p>
    <w:p>
      <w:pPr>
        <w:jc w:val="both"/>
      </w:pPr>
      <w:r>
        <w:rPr>
          <w:rFonts w:ascii="Georgia" w:hAnsi="Georgia"/>
          <w:sz w:val="22"/>
        </w:rPr>
        <w:t>Democritus's ethics imply a counterintuitive economics: growth is not the path to happiness. The economy of desire is a system where wanting more ALWAYS reduces satisfaction, even if getting more temporarily increases it. The only stable equilibrium is wanting what you have.</w:t>
      </w:r>
    </w:p>
    <w:p>
      <w:pPr>
        <w:jc w:val="both"/>
      </w:pPr>
      <w:r>
        <w:rPr>
          <w:rFonts w:ascii="Georgia" w:hAnsi="Georgia"/>
          <w:sz w:val="22"/>
        </w:rPr>
        <w:t>Modern consumer society is built on the opposite premise: growth → satisfaction. Democritus would diagnose this as a systemic error. An economy built on perpetual wanting will produce perpetually dissatisfied people, regardless of material abundance. The solution is not more stuff. It's less wanting.</w:t>
      </w:r>
    </w:p>
    <w:p>
      <w:pPr>
        <w:jc w:val="both"/>
      </w:pPr>
      <w:r>
        <w:rPr>
          <w:rFonts w:ascii="Georgia" w:hAnsi="Georgia"/>
          <w:sz w:val="22"/>
        </w:rPr>
        <w:t>This is not advice for the actually destitute, who have genuine material needs. It's advice for those who have enough and don't know it—which is most people in affluent societies. The hunger that drives ambition is not physical. It's psychological. And it's insatiable by physical means. The only cure is to stop feeding it.</w:t>
      </w:r>
    </w:p>
    <w:p>
      <w:r>
        <w:t>———</w:t>
      </w:r>
    </w:p>
    <w:p>
      <w:pPr>
        <w:pStyle w:val="Heading4"/>
      </w:pPr>
      <w:r>
        <w:rPr>
          <w:rFonts w:ascii="Georgia" w:hAnsi="Georgia"/>
          <w:b/>
          <w:sz w:val="24"/>
        </w:rPr>
        <w:t>The Big Idea: Less Is More (in the Economy of Desire)</w:t>
      </w:r>
    </w:p>
    <w:p>
      <w:pPr>
        <w:jc w:val="both"/>
      </w:pPr>
      <w:r>
        <w:rPr>
          <w:rFonts w:ascii="Georgia" w:hAnsi="Georgia"/>
          <w:sz w:val="22"/>
        </w:rPr>
        <w:t>Democritus's economics of contentment is the most countercultural teaching in this compendium. Every message you receive says: want more, get more, grow more. Democritus says: want less. Then you'll never be poor. Then you'll always have enough.</w:t>
      </w:r>
    </w:p>
    <w:p>
      <w:pPr>
        <w:jc w:val="both"/>
      </w:pPr>
      <w:r>
        <w:rPr>
          <w:rFonts w:ascii="Georgia" w:hAnsi="Georgia"/>
          <w:sz w:val="22"/>
        </w:rPr>
        <w:t>And when you have enough, the best thing you can do—the thing that makes your own cheerfulness grow—is to share. The cheerful soul isn't selfish. It's generous. Because when you know you have enough, you're free to give. And giving produces "concord among the citizens"—a community that is stronger, more connected, and more resilient.</w:t>
      </w:r>
    </w:p>
    <w:p>
      <w:pPr>
        <w:jc w:val="both"/>
      </w:pPr>
      <w:r>
        <w:rPr>
          <w:rFonts w:ascii="Georgia" w:hAnsi="Georgia"/>
          <w:sz w:val="22"/>
        </w:rPr>
        <w:t>This ties together the entire booklet. Democritus came from a town of fools and became the Laughing Philosopher (Chapter 1). He figured out that everything is atoms rearranging—nothing is lost, only changed (Chapter 2). He understood that the colors and qualities we experience are co-created by us and the world (Chapter 3). He accepted that everything happens by necessity and still chose to be cheerful (Chapter 4). He discovered that the highest good is euthymia—calm, cheerful contentment found by wanting less (Chapter 5). And he knew that the person who has enough is free to share, and that sharing makes the whole community stronger (Chapter 6).</w:t>
      </w:r>
    </w:p>
    <w:p>
      <w:pPr>
        <w:jc w:val="both"/>
      </w:pPr>
      <w:r>
        <w:rPr>
          <w:rFonts w:ascii="Georgia" w:hAnsi="Georgia"/>
          <w:sz w:val="22"/>
        </w:rPr>
        <w:t>The Laughing Philosopher didn't laugh because nothing mattered. He laughed because he saw clearly: the universe is atoms and void, everything is determined, your troubles are cosmically small, and you can still be cheerful. Not despite all that—because of it. The cheerfulness is the proof that the truth doesn't have to crush you. It can set you free.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Desire Inventory.</w:t>
      </w:r>
      <w:r>
        <w:rPr>
          <w:rFonts w:ascii="Georgia" w:hAnsi="Georgia"/>
          <w:sz w:val="22"/>
        </w:rPr>
        <w:t xml:space="preserve"> Take an honest inventory of what you want that you don't have. Separate it into three categories: necessary, socially conditioned, and habitual. Eliminate category 3 entirely. Reduce category 2 to what genuinely serves you. Keep category 1 and be grateful. Write about what you discovered. How much of your wanting is actually YOUR wanting, and how much is absorbed from the culture around you?</w:t>
      </w:r>
    </w:p>
    <w:p>
      <w:pPr>
        <w:jc w:val="both"/>
      </w:pPr>
      <w:r>
        <w:rPr>
          <w:rFonts w:ascii="Georgia" w:hAnsi="Georgia"/>
          <w:sz w:val="22"/>
        </w:rPr>
        <w:t xml:space="preserve">2. </w:t>
      </w:r>
      <w:r>
        <w:rPr>
          <w:rFonts w:ascii="Georgia" w:hAnsi="Georgia"/>
          <w:b/>
          <w:sz w:val="22"/>
        </w:rPr>
        <w:t>The "Enough" Experiment.</w:t>
      </w:r>
      <w:r>
        <w:rPr>
          <w:rFonts w:ascii="Georgia" w:hAnsi="Georgia"/>
          <w:sz w:val="22"/>
        </w:rPr>
        <w:t xml:space="preserve"> Pick one thing you consistently want more of—money, attention, recognition, achievement. For one full day, decide that what you currently have is genuinely ENOUGH. Not "I'll settle for this." Just: "This is enough." At the end of the day, write about what changed. Was it as hard as you expected? Did you feel different? Did wanting less make what you had feel like more?</w:t>
      </w:r>
    </w:p>
    <w:p>
      <w:pPr>
        <w:jc w:val="both"/>
      </w:pPr>
      <w:r>
        <w:rPr>
          <w:rFonts w:ascii="Georgia" w:hAnsi="Georgia"/>
          <w:sz w:val="22"/>
        </w:rPr>
        <w:t xml:space="preserve">3. </w:t>
      </w:r>
      <w:r>
        <w:rPr>
          <w:rFonts w:ascii="Georgia" w:hAnsi="Georgia"/>
          <w:b/>
          <w:sz w:val="22"/>
        </w:rPr>
        <w:t>The Hedonic Adaptation Tracker.</w:t>
      </w:r>
      <w:r>
        <w:rPr>
          <w:rFonts w:ascii="Georgia" w:hAnsi="Georgia"/>
          <w:sz w:val="22"/>
        </w:rPr>
        <w:t xml:space="preserve"> For one week, notice when you adapt to something. The new shoes that felt amazing on day one and just "shoes" by day three. The achievement that was thrilling for a week and then just normal. Write down what you notice. Then ask: if I wanted less of this, would I enjoy it more?</w:t>
      </w:r>
    </w:p>
    <w:p>
      <w:pPr>
        <w:jc w:val="both"/>
      </w:pPr>
      <w:r>
        <w:rPr>
          <w:rFonts w:ascii="Georgia" w:hAnsi="Georgia"/>
          <w:sz w:val="22"/>
        </w:rPr>
        <w:t xml:space="preserve">4. </w:t>
      </w:r>
      <w:r>
        <w:rPr>
          <w:rFonts w:ascii="Georgia" w:hAnsi="Georgia"/>
          <w:b/>
          <w:sz w:val="22"/>
        </w:rPr>
        <w:t>The Sharing Project.</w:t>
      </w:r>
      <w:r>
        <w:rPr>
          <w:rFonts w:ascii="Georgia" w:hAnsi="Georgia"/>
          <w:sz w:val="22"/>
        </w:rPr>
        <w:t xml:space="preserve"> Find one thing you have that you don't need—time, money, skills, attention. Give it to someone who could use it. Notice how it feels. Does giving make you feel poorer or richer? Democritus would say: the person who knows they have enough gives freely, because giving feels like overflow, not loss. Write about the experience.</w:t>
      </w:r>
    </w:p>
    <w:p>
      <w:pPr>
        <w:jc w:val="both"/>
      </w:pPr>
      <w:r>
        <w:rPr>
          <w:rFonts w:ascii="Georgia" w:hAnsi="Georgia"/>
          <w:sz w:val="22"/>
        </w:rPr>
        <w:t xml:space="preserve">5. </w:t>
      </w:r>
      <w:r>
        <w:rPr>
          <w:rFonts w:ascii="Georgia" w:hAnsi="Georgia"/>
          <w:b/>
          <w:sz w:val="22"/>
        </w:rPr>
        <w:t>Debate: Is Contentment Anti-Ambition?</w:t>
      </w:r>
      <w:r>
        <w:rPr>
          <w:rFonts w:ascii="Georgia" w:hAnsi="Georgia"/>
          <w:sz w:val="22"/>
        </w:rPr>
        <w:t xml:space="preserve"> Someone says: "If everyone followed Democritus and wanted less, society would stagnate. No progress, no innovation, no growth." Build the strongest version of that argument. Then, from a Democritean perspective, write a response: Democritus wasn't anti-effort—he traveled the world and wrote 70 books. He was anti-EXCESS. Growth in understanding, in skill, in character—that's not the same as growth in acquisition. After building both cases, write a synthesis: what kind of ambition is compatible with Democritean contentment? What kind isn't?</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What do you want more of? Money? Time? Status? Recognition? Now ask: if you NEVER got more of it, could you be content with what you have? If not—why not? That "why not" is where the work is. And Democritus would add: that's also where the laugh is.</w:t>
      </w:r>
    </w:p>
    <w:p>
      <w:r>
        <w:t>———</w:t>
      </w:r>
    </w:p>
    <w:p>
      <w:pPr>
        <w:pStyle w:val="Heading3"/>
      </w:pPr>
      <w:r>
        <w:rPr>
          <w:rFonts w:ascii="Georgia" w:hAnsi="Georgia"/>
          <w:b/>
          <w:sz w:val="28"/>
        </w:rPr>
        <w:t>For the Grown-Up Reader</w:t>
      </w:r>
    </w:p>
    <w:p>
      <w:pPr>
        <w:jc w:val="both"/>
      </w:pPr>
      <w:r>
        <w:rPr>
          <w:rFonts w:ascii="Georgia" w:hAnsi="Georgia"/>
          <w:sz w:val="22"/>
        </w:rPr>
        <w:t>This booklet adapts the philosophy of Democritus of Abdera (c. 460–370 BCE), drawing on the Diels-Kranz fragments (DK B numbers), Diogenes Laërtius (</w:t>
      </w:r>
      <w:r>
        <w:rPr>
          <w:rFonts w:ascii="Georgia" w:hAnsi="Georgia"/>
          <w:i/>
          <w:sz w:val="22"/>
        </w:rPr>
        <w:t>Lives</w:t>
      </w:r>
      <w:r>
        <w:rPr>
          <w:rFonts w:ascii="Georgia" w:hAnsi="Georgia"/>
          <w:sz w:val="22"/>
        </w:rPr>
        <w:t xml:space="preserve"> IX.34–49), Aristotle's critiques (</w:t>
      </w:r>
      <w:r>
        <w:rPr>
          <w:rFonts w:ascii="Georgia" w:hAnsi="Georgia"/>
          <w:i/>
          <w:sz w:val="22"/>
        </w:rPr>
        <w:t>Metaphysics</w:t>
      </w:r>
      <w:r>
        <w:rPr>
          <w:rFonts w:ascii="Georgia" w:hAnsi="Georgia"/>
          <w:sz w:val="22"/>
        </w:rPr>
        <w:t xml:space="preserve"> I.4, </w:t>
      </w:r>
      <w:r>
        <w:rPr>
          <w:rFonts w:ascii="Georgia" w:hAnsi="Georgia"/>
          <w:i/>
          <w:sz w:val="22"/>
        </w:rPr>
        <w:t>Generation and Corruption</w:t>
      </w:r>
      <w:r>
        <w:rPr>
          <w:rFonts w:ascii="Georgia" w:hAnsi="Georgia"/>
          <w:sz w:val="22"/>
        </w:rPr>
        <w:t xml:space="preserve"> I.2, </w:t>
      </w:r>
      <w:r>
        <w:rPr>
          <w:rFonts w:ascii="Georgia" w:hAnsi="Georgia"/>
          <w:i/>
          <w:sz w:val="22"/>
        </w:rPr>
        <w:t>Physics</w:t>
      </w:r>
      <w:r>
        <w:rPr>
          <w:rFonts w:ascii="Georgia" w:hAnsi="Georgia"/>
          <w:sz w:val="22"/>
        </w:rPr>
        <w:t xml:space="preserve"> II.4, </w:t>
      </w:r>
      <w:r>
        <w:rPr>
          <w:rFonts w:ascii="Georgia" w:hAnsi="Georgia"/>
          <w:i/>
          <w:sz w:val="22"/>
        </w:rPr>
        <w:t>On the Soul</w:t>
      </w:r>
      <w:r>
        <w:rPr>
          <w:rFonts w:ascii="Georgia" w:hAnsi="Georgia"/>
          <w:sz w:val="22"/>
        </w:rPr>
        <w:t xml:space="preserve"> II.7), Theophrastus (</w:t>
      </w:r>
      <w:r>
        <w:rPr>
          <w:rFonts w:ascii="Georgia" w:hAnsi="Georgia"/>
          <w:i/>
          <w:sz w:val="22"/>
        </w:rPr>
        <w:t>On the Senses</w:t>
      </w:r>
      <w:r>
        <w:rPr>
          <w:rFonts w:ascii="Georgia" w:hAnsi="Georgia"/>
          <w:sz w:val="22"/>
        </w:rPr>
        <w:t xml:space="preserve"> §50–64), Seneca (</w:t>
      </w:r>
      <w:r>
        <w:rPr>
          <w:rFonts w:ascii="Georgia" w:hAnsi="Georgia"/>
          <w:i/>
          <w:sz w:val="22"/>
        </w:rPr>
        <w:t>On Anger</w:t>
      </w:r>
      <w:r>
        <w:rPr>
          <w:rFonts w:ascii="Georgia" w:hAnsi="Georgia"/>
          <w:sz w:val="22"/>
        </w:rPr>
        <w:t xml:space="preserve"> II.10.5), and the scholarly commentary of C.C.W. Taylor (</w:t>
      </w:r>
      <w:r>
        <w:rPr>
          <w:rFonts w:ascii="Georgia" w:hAnsi="Georgia"/>
          <w:i/>
          <w:sz w:val="22"/>
        </w:rPr>
        <w:t>The Atomists</w:t>
      </w:r>
      <w:r>
        <w:rPr>
          <w:rFonts w:ascii="Georgia" w:hAnsi="Georgia"/>
          <w:sz w:val="22"/>
        </w:rPr>
        <w:t xml:space="preserve">, 1999), Sylvia Berryman ("Democritus" in the </w:t>
      </w:r>
      <w:r>
        <w:rPr>
          <w:rFonts w:ascii="Georgia" w:hAnsi="Georgia"/>
          <w:i/>
          <w:sz w:val="22"/>
        </w:rPr>
        <w:t>Stanford Encyclopedia of Philosophy</w:t>
      </w:r>
      <w:r>
        <w:rPr>
          <w:rFonts w:ascii="Georgia" w:hAnsi="Georgia"/>
          <w:sz w:val="22"/>
        </w:rPr>
        <w:t>), Jonathan Barnes (</w:t>
      </w:r>
      <w:r>
        <w:rPr>
          <w:rFonts w:ascii="Georgia" w:hAnsi="Georgia"/>
          <w:i/>
          <w:sz w:val="22"/>
        </w:rPr>
        <w:t>The Presocratic Philosophers</w:t>
      </w:r>
      <w:r>
        <w:rPr>
          <w:rFonts w:ascii="Georgia" w:hAnsi="Georgia"/>
          <w:sz w:val="22"/>
        </w:rPr>
        <w:t>, 1982), and Charles H. Kahn ("Democritus and the Origins of Moral Philosophy," 1985).</w:t>
      </w:r>
    </w:p>
    <w:p>
      <w:pPr>
        <w:jc w:val="both"/>
      </w:pPr>
      <w:r>
        <w:rPr>
          <w:rFonts w:ascii="Georgia" w:hAnsi="Georgia"/>
          <w:sz w:val="22"/>
        </w:rPr>
        <w:t>The authenticity of the ethical fragments is debated—some scholars argue they represent a later Democritean tradition rather than the historical Democritus. But the fragments form a coherent ethical position that is philosophically valuable regardless of authorship. The interpretive approach here follows the mainstream scholarly consensus that the ethical fragments, even if not all authentically Democritean, represent a genuine and distinctive ethical vision.</w:t>
      </w:r>
    </w:p>
    <w:p>
      <w:pPr>
        <w:jc w:val="both"/>
      </w:pPr>
      <w:r>
        <w:rPr>
          <w:rFonts w:ascii="Georgia" w:hAnsi="Georgia"/>
          <w:sz w:val="22"/>
        </w:rPr>
        <w:t>If a young reader asks, "Did Democritus really figure out atoms without a microscope?" the answer is yes. He reasoned to the existence of atoms through logic and observation, 2,400 years before modern science confirmed the core insight.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