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B46" w:rsidRDefault="00510B46">
      <w:pPr>
        <w:rPr>
          <w:sz w:val="22"/>
          <w:szCs w:val="22"/>
        </w:rPr>
      </w:pPr>
    </w:p>
    <w:p w:rsidR="00510B46" w:rsidRDefault="005F06A7">
      <w:pPr>
        <w:jc w:val="center"/>
        <w:rPr>
          <w:b/>
          <w:sz w:val="22"/>
          <w:szCs w:val="22"/>
        </w:rPr>
      </w:pPr>
      <w:r>
        <w:rPr>
          <w:b/>
          <w:sz w:val="22"/>
          <w:szCs w:val="22"/>
        </w:rPr>
        <w:t>BUS 473</w:t>
      </w:r>
      <w:r w:rsidR="001E0188">
        <w:rPr>
          <w:b/>
          <w:sz w:val="22"/>
          <w:szCs w:val="22"/>
        </w:rPr>
        <w:t xml:space="preserve"> </w:t>
      </w:r>
      <w:r w:rsidR="00636EEC">
        <w:rPr>
          <w:b/>
          <w:sz w:val="22"/>
          <w:szCs w:val="22"/>
        </w:rPr>
        <w:t>Homework 2</w:t>
      </w:r>
      <w:r w:rsidR="00510B46">
        <w:rPr>
          <w:b/>
          <w:sz w:val="22"/>
          <w:szCs w:val="22"/>
        </w:rPr>
        <w:t xml:space="preserve"> – </w:t>
      </w:r>
      <w:r w:rsidR="00274ED1">
        <w:rPr>
          <w:b/>
          <w:sz w:val="22"/>
          <w:szCs w:val="22"/>
        </w:rPr>
        <w:t xml:space="preserve">Due </w:t>
      </w:r>
      <w:r>
        <w:rPr>
          <w:b/>
          <w:sz w:val="22"/>
          <w:szCs w:val="22"/>
        </w:rPr>
        <w:t>September 26, 2018</w:t>
      </w:r>
      <w:bookmarkStart w:id="0" w:name="_GoBack"/>
      <w:bookmarkEnd w:id="0"/>
    </w:p>
    <w:p w:rsidR="00510B46" w:rsidRDefault="00510B46">
      <w:pPr>
        <w:rPr>
          <w:sz w:val="22"/>
          <w:szCs w:val="22"/>
        </w:rPr>
      </w:pPr>
    </w:p>
    <w:p w:rsidR="00510B46" w:rsidRDefault="002622B9">
      <w:pPr>
        <w:rPr>
          <w:b/>
          <w:sz w:val="22"/>
          <w:szCs w:val="22"/>
        </w:rPr>
      </w:pPr>
      <w:r>
        <w:rPr>
          <w:b/>
          <w:sz w:val="22"/>
          <w:szCs w:val="22"/>
        </w:rPr>
        <w:t>Again you should write up indivi</w:t>
      </w:r>
      <w:r w:rsidR="00DE5549">
        <w:rPr>
          <w:b/>
          <w:sz w:val="22"/>
          <w:szCs w:val="22"/>
        </w:rPr>
        <w:t xml:space="preserve">dually but may work together particularly on </w:t>
      </w:r>
      <w:r w:rsidR="00F25E18">
        <w:rPr>
          <w:b/>
          <w:sz w:val="22"/>
          <w:szCs w:val="22"/>
        </w:rPr>
        <w:t>R program, please submit as an html file generated by markdown.</w:t>
      </w:r>
      <w:r w:rsidR="0002494D">
        <w:rPr>
          <w:b/>
          <w:sz w:val="22"/>
          <w:szCs w:val="22"/>
        </w:rPr>
        <w:t xml:space="preserve"> </w:t>
      </w:r>
    </w:p>
    <w:p w:rsidR="00F25E18" w:rsidRDefault="00F25E18" w:rsidP="00F25E18">
      <w:pPr>
        <w:tabs>
          <w:tab w:val="center" w:pos="3643"/>
        </w:tabs>
        <w:autoSpaceDE w:val="0"/>
        <w:autoSpaceDN w:val="0"/>
        <w:adjustRightInd w:val="0"/>
        <w:rPr>
          <w:rFonts w:cs="Arial"/>
          <w:bCs/>
          <w:color w:val="000000"/>
          <w:sz w:val="22"/>
          <w:szCs w:val="22"/>
        </w:rPr>
      </w:pPr>
      <w:r>
        <w:rPr>
          <w:rFonts w:cs="Arial"/>
          <w:bCs/>
          <w:color w:val="000000"/>
          <w:sz w:val="22"/>
          <w:szCs w:val="22"/>
        </w:rPr>
        <w:t xml:space="preserve">1. For the data set pepsicokes posted on BlackBoard, do the following R operations: </w:t>
      </w:r>
    </w:p>
    <w:p w:rsidR="00F25E18" w:rsidRDefault="00F25E18" w:rsidP="00F25E18">
      <w:pPr>
        <w:tabs>
          <w:tab w:val="center" w:pos="3643"/>
        </w:tabs>
        <w:autoSpaceDE w:val="0"/>
        <w:autoSpaceDN w:val="0"/>
        <w:adjustRightInd w:val="0"/>
        <w:ind w:left="432" w:hanging="432"/>
        <w:rPr>
          <w:rFonts w:cs="Arial"/>
          <w:bCs/>
          <w:color w:val="000000"/>
          <w:sz w:val="22"/>
          <w:szCs w:val="22"/>
        </w:rPr>
      </w:pPr>
      <w:r>
        <w:rPr>
          <w:rFonts w:cs="Arial"/>
          <w:bCs/>
          <w:color w:val="000000"/>
          <w:sz w:val="22"/>
          <w:szCs w:val="22"/>
        </w:rPr>
        <w:t xml:space="preserve">   a. Bring the file into R;</w:t>
      </w:r>
      <w:r>
        <w:rPr>
          <w:rFonts w:cs="Arial"/>
          <w:bCs/>
          <w:color w:val="000000"/>
          <w:sz w:val="22"/>
          <w:szCs w:val="22"/>
        </w:rPr>
        <w:tab/>
      </w:r>
    </w:p>
    <w:p w:rsidR="00F25E18" w:rsidRDefault="00F25E18" w:rsidP="00F25E18">
      <w:pPr>
        <w:tabs>
          <w:tab w:val="center" w:pos="3643"/>
        </w:tabs>
        <w:autoSpaceDE w:val="0"/>
        <w:autoSpaceDN w:val="0"/>
        <w:adjustRightInd w:val="0"/>
        <w:rPr>
          <w:rFonts w:cs="Arial"/>
          <w:bCs/>
          <w:color w:val="000000"/>
          <w:sz w:val="22"/>
          <w:szCs w:val="22"/>
        </w:rPr>
      </w:pPr>
      <w:r>
        <w:rPr>
          <w:rFonts w:cs="Arial"/>
          <w:bCs/>
          <w:color w:val="000000"/>
          <w:sz w:val="22"/>
          <w:szCs w:val="22"/>
        </w:rPr>
        <w:t xml:space="preserve">   b. Create a dummy variable whitecollar ( 1 if white collar, 0 otherwise), representing        </w:t>
      </w:r>
    </w:p>
    <w:p w:rsidR="00F25E18" w:rsidRPr="00E36A68" w:rsidRDefault="00F25E18" w:rsidP="00F25E18">
      <w:pPr>
        <w:tabs>
          <w:tab w:val="center" w:pos="3643"/>
        </w:tabs>
        <w:autoSpaceDE w:val="0"/>
        <w:autoSpaceDN w:val="0"/>
        <w:adjustRightInd w:val="0"/>
        <w:ind w:left="432" w:hanging="432"/>
        <w:rPr>
          <w:rFonts w:cs="Courier New"/>
          <w:color w:val="000000"/>
          <w:sz w:val="22"/>
          <w:szCs w:val="22"/>
          <w:shd w:val="clear" w:color="auto" w:fill="FFFFFF"/>
        </w:rPr>
      </w:pPr>
      <w:r>
        <w:rPr>
          <w:rFonts w:cs="Arial"/>
          <w:bCs/>
          <w:color w:val="000000"/>
          <w:sz w:val="22"/>
          <w:szCs w:val="22"/>
        </w:rPr>
        <w:t xml:space="preserve">       stores with white collar percent &gt; 60 and calculate frequencies for this variable; the white collar percentages on the dataset are represented by the variable </w:t>
      </w:r>
      <w:r w:rsidRPr="000B799A">
        <w:rPr>
          <w:rFonts w:cs="Courier New"/>
          <w:color w:val="000000"/>
          <w:sz w:val="22"/>
          <w:szCs w:val="22"/>
          <w:shd w:val="clear" w:color="auto" w:fill="FFFFFF"/>
        </w:rPr>
        <w:t>WhiteCollarPctPen</w:t>
      </w:r>
      <w:r w:rsidRPr="00E36A68">
        <w:rPr>
          <w:rFonts w:cs="Courier New"/>
          <w:color w:val="000000"/>
          <w:sz w:val="22"/>
          <w:szCs w:val="22"/>
          <w:shd w:val="clear" w:color="auto" w:fill="FFFFFF"/>
        </w:rPr>
        <w:t xml:space="preserve">. </w:t>
      </w:r>
    </w:p>
    <w:p w:rsidR="00F25E18" w:rsidRDefault="00F25E18" w:rsidP="00F25E18">
      <w:pPr>
        <w:tabs>
          <w:tab w:val="center" w:pos="3643"/>
        </w:tabs>
        <w:autoSpaceDE w:val="0"/>
        <w:autoSpaceDN w:val="0"/>
        <w:adjustRightInd w:val="0"/>
        <w:ind w:left="432" w:hanging="432"/>
        <w:rPr>
          <w:rFonts w:cs="Arial"/>
          <w:bCs/>
          <w:color w:val="000000"/>
          <w:sz w:val="22"/>
          <w:szCs w:val="22"/>
        </w:rPr>
      </w:pPr>
      <w:r>
        <w:rPr>
          <w:rFonts w:cs="Arial"/>
          <w:bCs/>
          <w:color w:val="000000"/>
          <w:sz w:val="22"/>
          <w:szCs w:val="22"/>
        </w:rPr>
        <w:t xml:space="preserve">   c. Do a crosstab of Prizm cluster (the 16 social groups) with Chain; and another crosstab of Prizm cluster with whitecollar (use table() function); the social groups are represented on the dataset by the variable </w:t>
      </w:r>
      <w:r w:rsidRPr="000B799A">
        <w:rPr>
          <w:rFonts w:cs="Courier New"/>
          <w:color w:val="000000"/>
          <w:sz w:val="22"/>
          <w:szCs w:val="20"/>
          <w:shd w:val="clear" w:color="auto" w:fill="FFFFFF"/>
        </w:rPr>
        <w:t>prizm_cluster</w:t>
      </w:r>
      <w:r>
        <w:rPr>
          <w:rFonts w:cs="Arial"/>
          <w:bCs/>
          <w:color w:val="000000"/>
          <w:sz w:val="22"/>
          <w:szCs w:val="22"/>
        </w:rPr>
        <w:t xml:space="preserve">.  </w:t>
      </w:r>
    </w:p>
    <w:p w:rsidR="00F25E18" w:rsidRDefault="00F25E18" w:rsidP="00F25E18">
      <w:pPr>
        <w:tabs>
          <w:tab w:val="center" w:pos="3643"/>
        </w:tabs>
        <w:autoSpaceDE w:val="0"/>
        <w:autoSpaceDN w:val="0"/>
        <w:adjustRightInd w:val="0"/>
        <w:ind w:left="432" w:hanging="432"/>
        <w:rPr>
          <w:rFonts w:cs="Arial"/>
          <w:bCs/>
          <w:color w:val="000000"/>
          <w:sz w:val="22"/>
          <w:szCs w:val="22"/>
        </w:rPr>
      </w:pPr>
      <w:r>
        <w:rPr>
          <w:rFonts w:cs="Arial"/>
          <w:bCs/>
          <w:color w:val="000000"/>
          <w:sz w:val="22"/>
          <w:szCs w:val="22"/>
        </w:rPr>
        <w:t xml:space="preserve">   d. Calculate descriptive statistics for any 5 </w:t>
      </w:r>
      <w:r w:rsidRPr="00FC79F0">
        <w:rPr>
          <w:rFonts w:cs="Arial"/>
          <w:bCs/>
          <w:color w:val="000000"/>
          <w:sz w:val="22"/>
          <w:szCs w:val="22"/>
          <w:u w:val="single"/>
        </w:rPr>
        <w:t>continuous</w:t>
      </w:r>
      <w:r>
        <w:rPr>
          <w:rFonts w:cs="Arial"/>
          <w:bCs/>
          <w:color w:val="000000"/>
          <w:sz w:val="22"/>
          <w:szCs w:val="22"/>
          <w:u w:val="single"/>
        </w:rPr>
        <w:t xml:space="preserve"> </w:t>
      </w:r>
      <w:r w:rsidRPr="00FC79F0">
        <w:rPr>
          <w:rFonts w:cs="Arial"/>
          <w:bCs/>
          <w:color w:val="000000"/>
          <w:sz w:val="22"/>
          <w:szCs w:val="22"/>
          <w:u w:val="single"/>
        </w:rPr>
        <w:t>variables</w:t>
      </w:r>
      <w:r>
        <w:rPr>
          <w:rFonts w:cs="Arial"/>
          <w:bCs/>
          <w:color w:val="000000"/>
          <w:sz w:val="22"/>
          <w:szCs w:val="22"/>
        </w:rPr>
        <w:t xml:space="preserve"> in the dataset. (you should already know from the previous assignment that what function you must use!)</w:t>
      </w:r>
    </w:p>
    <w:p w:rsidR="00F25E18" w:rsidRDefault="00F25E18" w:rsidP="00F25E18">
      <w:pPr>
        <w:tabs>
          <w:tab w:val="center" w:pos="3643"/>
        </w:tabs>
        <w:autoSpaceDE w:val="0"/>
        <w:autoSpaceDN w:val="0"/>
        <w:adjustRightInd w:val="0"/>
        <w:ind w:left="432" w:hanging="432"/>
        <w:rPr>
          <w:rFonts w:cs="Arial"/>
          <w:bCs/>
          <w:color w:val="000000"/>
          <w:sz w:val="22"/>
          <w:szCs w:val="22"/>
        </w:rPr>
      </w:pPr>
      <w:r>
        <w:rPr>
          <w:rFonts w:cs="Arial"/>
          <w:bCs/>
          <w:color w:val="000000"/>
          <w:sz w:val="22"/>
          <w:szCs w:val="22"/>
        </w:rPr>
        <w:t xml:space="preserve">   e. Regress Corp_Pep_Volume_per__MM_ACV (million dollars All Commodity Volume = Total Store Sales) on a set of any 6 independent variables. (use lm() for linear regression)</w:t>
      </w:r>
      <w:r w:rsidR="0025615F">
        <w:rPr>
          <w:rFonts w:cs="Arial"/>
          <w:bCs/>
          <w:color w:val="000000"/>
          <w:sz w:val="22"/>
          <w:szCs w:val="22"/>
        </w:rPr>
        <w:t>. Output the results using summary().</w:t>
      </w:r>
    </w:p>
    <w:p w:rsidR="00F25E18" w:rsidRPr="00EF2CC4" w:rsidRDefault="00F25E18" w:rsidP="00F25E18">
      <w:pPr>
        <w:tabs>
          <w:tab w:val="center" w:pos="3643"/>
        </w:tabs>
        <w:autoSpaceDE w:val="0"/>
        <w:autoSpaceDN w:val="0"/>
        <w:adjustRightInd w:val="0"/>
        <w:ind w:left="432" w:hanging="432"/>
        <w:rPr>
          <w:rFonts w:cs="Arial"/>
          <w:bCs/>
          <w:color w:val="000000"/>
          <w:sz w:val="22"/>
          <w:szCs w:val="22"/>
        </w:rPr>
      </w:pPr>
      <w:r>
        <w:rPr>
          <w:rFonts w:cs="Arial"/>
          <w:bCs/>
          <w:color w:val="000000"/>
          <w:sz w:val="22"/>
          <w:szCs w:val="22"/>
        </w:rPr>
        <w:t xml:space="preserve">   f. Run a Hierarchical Cluster Analysis using the variables </w:t>
      </w:r>
      <w:r w:rsidRPr="00EF2CC4">
        <w:rPr>
          <w:rFonts w:cs="Arial"/>
          <w:bCs/>
          <w:color w:val="000000"/>
          <w:sz w:val="22"/>
          <w:szCs w:val="22"/>
        </w:rPr>
        <w:t>Pepsi Volume per MM ACV, Pepsi Price per MM ACV, Coke Volume per MM ACV, Coke Price per MM ACV. Generate a Scree plot and find the kink point to determine the optimal number of clusters.</w:t>
      </w:r>
      <w:r w:rsidR="0025615F">
        <w:rPr>
          <w:rFonts w:cs="Arial"/>
          <w:bCs/>
          <w:color w:val="000000"/>
          <w:sz w:val="22"/>
          <w:szCs w:val="22"/>
        </w:rPr>
        <w:t xml:space="preserve"> Code for this is available in Kabacoff Chapter 16.4.1)</w:t>
      </w:r>
    </w:p>
    <w:p w:rsidR="00F25E18" w:rsidRPr="00DC46ED" w:rsidRDefault="00F25E18" w:rsidP="00F25E18">
      <w:pPr>
        <w:tabs>
          <w:tab w:val="center" w:pos="3643"/>
        </w:tabs>
        <w:autoSpaceDE w:val="0"/>
        <w:autoSpaceDN w:val="0"/>
        <w:adjustRightInd w:val="0"/>
        <w:ind w:left="432" w:hanging="432"/>
        <w:rPr>
          <w:rFonts w:cs="Arial"/>
          <w:bCs/>
          <w:color w:val="000000"/>
          <w:sz w:val="22"/>
          <w:szCs w:val="22"/>
        </w:rPr>
      </w:pPr>
      <w:r>
        <w:rPr>
          <w:rFonts w:cs="Arial"/>
          <w:bCs/>
          <w:color w:val="000000"/>
          <w:sz w:val="22"/>
          <w:szCs w:val="22"/>
        </w:rPr>
        <w:t xml:space="preserve">   </w:t>
      </w:r>
      <w:r w:rsidRPr="00EF2CC4">
        <w:rPr>
          <w:rFonts w:cs="Arial"/>
          <w:bCs/>
          <w:color w:val="000000"/>
          <w:sz w:val="22"/>
          <w:szCs w:val="22"/>
        </w:rPr>
        <w:t>g</w:t>
      </w:r>
      <w:r>
        <w:rPr>
          <w:rFonts w:cs="Arial"/>
          <w:bCs/>
          <w:color w:val="000000"/>
          <w:sz w:val="22"/>
          <w:szCs w:val="22"/>
        </w:rPr>
        <w:t>. Run a K-</w:t>
      </w:r>
      <w:r w:rsidRPr="00EF2CC4">
        <w:rPr>
          <w:rFonts w:cs="Arial"/>
          <w:bCs/>
          <w:color w:val="000000"/>
          <w:sz w:val="22"/>
          <w:szCs w:val="22"/>
        </w:rPr>
        <w:t>means Cluster Analysis using the number of clusters determined in d.</w:t>
      </w:r>
    </w:p>
    <w:p w:rsidR="00510B46" w:rsidRDefault="00510B46">
      <w:pPr>
        <w:tabs>
          <w:tab w:val="center" w:pos="3643"/>
        </w:tabs>
        <w:autoSpaceDE w:val="0"/>
        <w:autoSpaceDN w:val="0"/>
        <w:adjustRightInd w:val="0"/>
        <w:rPr>
          <w:rFonts w:ascii="Arial" w:hAnsi="Arial" w:cs="Arial"/>
          <w:b/>
          <w:bCs/>
          <w:color w:val="000000"/>
          <w:sz w:val="18"/>
          <w:szCs w:val="18"/>
        </w:rPr>
      </w:pPr>
    </w:p>
    <w:p w:rsidR="00510B46" w:rsidRDefault="00510B46">
      <w:pPr>
        <w:ind w:left="288" w:hanging="288"/>
        <w:rPr>
          <w:sz w:val="22"/>
          <w:szCs w:val="22"/>
        </w:rPr>
      </w:pPr>
      <w:r>
        <w:rPr>
          <w:sz w:val="22"/>
          <w:szCs w:val="22"/>
        </w:rPr>
        <w:t xml:space="preserve">2. Consider the regression below (and on the next page) that was estimated on weekly data over a 2-year period on a sample of Kroger stores for Pepsi carbonated soft drinks.  The dependent variable is the log of Pepsi volume per MM ACV. There are 53 stores in the dataset (data were missing for some stores in some weeks). Please answer the following questions about the regression output. </w:t>
      </w:r>
    </w:p>
    <w:p w:rsidR="00510B46" w:rsidRDefault="00510B46">
      <w:pPr>
        <w:ind w:left="288" w:hanging="288"/>
        <w:rPr>
          <w:sz w:val="22"/>
          <w:szCs w:val="22"/>
        </w:rPr>
      </w:pPr>
      <w:r>
        <w:rPr>
          <w:sz w:val="22"/>
          <w:szCs w:val="22"/>
        </w:rPr>
        <w:t xml:space="preserve">a. Comment on the goodness of fit and significance of the regression, and of individual variables. What does the ANOVA table reveal?  </w:t>
      </w:r>
    </w:p>
    <w:p w:rsidR="00510B46" w:rsidRDefault="00510B46">
      <w:pPr>
        <w:ind w:left="288" w:hanging="288"/>
        <w:rPr>
          <w:sz w:val="22"/>
          <w:szCs w:val="22"/>
        </w:rPr>
      </w:pPr>
      <w:r>
        <w:rPr>
          <w:sz w:val="22"/>
          <w:szCs w:val="22"/>
        </w:rPr>
        <w:t xml:space="preserve">b. Write out the equation and interpret the meaning of each of the parameters. </w:t>
      </w:r>
    </w:p>
    <w:p w:rsidR="00510B46" w:rsidRDefault="00510B46">
      <w:pPr>
        <w:ind w:left="288" w:hanging="288"/>
        <w:rPr>
          <w:sz w:val="22"/>
          <w:szCs w:val="22"/>
        </w:rPr>
      </w:pPr>
      <w:r>
        <w:rPr>
          <w:sz w:val="22"/>
          <w:szCs w:val="22"/>
        </w:rPr>
        <w:t xml:space="preserve">c. What is the price elasticity? The cross-price elasticity with respect to Coke price? Are these results reasonable? Explain </w:t>
      </w:r>
    </w:p>
    <w:p w:rsidR="00510B46" w:rsidRDefault="00510B46">
      <w:pPr>
        <w:ind w:left="288" w:hanging="288"/>
        <w:rPr>
          <w:sz w:val="22"/>
          <w:szCs w:val="22"/>
        </w:rPr>
      </w:pPr>
      <w:r>
        <w:rPr>
          <w:sz w:val="22"/>
          <w:szCs w:val="22"/>
        </w:rPr>
        <w:t xml:space="preserve">d. What do the results tell you about the effectiveness of Pepsi and Coke display and advertising? </w:t>
      </w:r>
    </w:p>
    <w:p w:rsidR="00510B46" w:rsidRDefault="00510B46">
      <w:pPr>
        <w:ind w:left="288" w:hanging="288"/>
        <w:rPr>
          <w:sz w:val="22"/>
          <w:szCs w:val="22"/>
        </w:rPr>
      </w:pPr>
      <w:r>
        <w:rPr>
          <w:sz w:val="22"/>
          <w:szCs w:val="22"/>
        </w:rPr>
        <w:t xml:space="preserve">e. What are the 3 most important variables? Explain how you arrived at this conclusion. </w:t>
      </w:r>
    </w:p>
    <w:p w:rsidR="00510B46" w:rsidRDefault="00510B46">
      <w:pPr>
        <w:ind w:left="288" w:hanging="288"/>
        <w:rPr>
          <w:sz w:val="22"/>
          <w:szCs w:val="22"/>
        </w:rPr>
      </w:pPr>
      <w:r>
        <w:rPr>
          <w:sz w:val="22"/>
          <w:szCs w:val="22"/>
        </w:rPr>
        <w:t xml:space="preserve">f. What is collinearity? Is collinearity a problem for this regression? Explain. If it is a problem, what action would you take to deal with it? </w:t>
      </w:r>
    </w:p>
    <w:p w:rsidR="00510B46" w:rsidRDefault="00510B46">
      <w:pPr>
        <w:ind w:left="288" w:hanging="288"/>
        <w:rPr>
          <w:sz w:val="22"/>
          <w:szCs w:val="22"/>
        </w:rPr>
      </w:pPr>
      <w:r>
        <w:rPr>
          <w:sz w:val="22"/>
          <w:szCs w:val="22"/>
        </w:rPr>
        <w:t>g. What changes to this regression equation, if any, would you recommend? Explain.</w:t>
      </w:r>
    </w:p>
    <w:p w:rsidR="00510B46" w:rsidRDefault="00510B46">
      <w:pPr>
        <w:tabs>
          <w:tab w:val="center" w:pos="3643"/>
        </w:tabs>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Model Summary(b)</w:t>
      </w:r>
    </w:p>
    <w:tbl>
      <w:tblPr>
        <w:tblW w:w="0" w:type="auto"/>
        <w:tblInd w:w="93" w:type="dxa"/>
        <w:tblLayout w:type="fixed"/>
        <w:tblCellMar>
          <w:left w:w="93" w:type="dxa"/>
          <w:right w:w="93" w:type="dxa"/>
        </w:tblCellMar>
        <w:tblLook w:val="0000" w:firstRow="0" w:lastRow="0" w:firstColumn="0" w:lastColumn="0" w:noHBand="0" w:noVBand="0"/>
      </w:tblPr>
      <w:tblGrid>
        <w:gridCol w:w="777"/>
        <w:gridCol w:w="1023"/>
        <w:gridCol w:w="1260"/>
        <w:gridCol w:w="1620"/>
        <w:gridCol w:w="1620"/>
      </w:tblGrid>
      <w:tr w:rsidR="00510B46">
        <w:trPr>
          <w:trHeight w:val="504"/>
        </w:trPr>
        <w:tc>
          <w:tcPr>
            <w:tcW w:w="777"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Model</w:t>
            </w:r>
          </w:p>
        </w:tc>
        <w:tc>
          <w:tcPr>
            <w:tcW w:w="10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R</w:t>
            </w:r>
          </w:p>
        </w:tc>
        <w:tc>
          <w:tcPr>
            <w:tcW w:w="126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smartTag w:uri="urn:schemas-microsoft-com:office:smarttags" w:element="Street">
              <w:smartTag w:uri="urn:schemas-microsoft-com:office:smarttags" w:element="address">
                <w:r>
                  <w:rPr>
                    <w:rFonts w:ascii="Arial" w:hAnsi="Arial" w:cs="Arial"/>
                    <w:color w:val="000000"/>
                    <w:sz w:val="18"/>
                    <w:szCs w:val="18"/>
                  </w:rPr>
                  <w:t>R Square</w:t>
                </w:r>
              </w:smartTag>
            </w:smartTag>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Adjusted </w:t>
            </w:r>
            <w:smartTag w:uri="urn:schemas-microsoft-com:office:smarttags" w:element="Street">
              <w:smartTag w:uri="urn:schemas-microsoft-com:office:smarttags" w:element="address">
                <w:r>
                  <w:rPr>
                    <w:rFonts w:ascii="Arial" w:hAnsi="Arial" w:cs="Arial"/>
                    <w:color w:val="000000"/>
                    <w:sz w:val="18"/>
                    <w:szCs w:val="18"/>
                  </w:rPr>
                  <w:t>R Square</w:t>
                </w:r>
              </w:smartTag>
            </w:smartTag>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Std. Error of the Estimate</w:t>
            </w:r>
          </w:p>
        </w:tc>
      </w:tr>
      <w:tr w:rsidR="00510B46">
        <w:trPr>
          <w:trHeight w:val="273"/>
        </w:trPr>
        <w:tc>
          <w:tcPr>
            <w:tcW w:w="777" w:type="dxa"/>
            <w:tcBorders>
              <w:top w:val="single" w:sz="12" w:space="0" w:color="000000"/>
              <w:left w:val="single" w:sz="12" w:space="0" w:color="000000"/>
              <w:bottom w:val="single" w:sz="12" w:space="0" w:color="000000"/>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1</w:t>
            </w:r>
          </w:p>
        </w:tc>
        <w:tc>
          <w:tcPr>
            <w:tcW w:w="1023" w:type="dxa"/>
            <w:tcBorders>
              <w:top w:val="single" w:sz="12" w:space="0" w:color="000000"/>
              <w:left w:val="single" w:sz="1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.869(a)</w:t>
            </w:r>
          </w:p>
        </w:tc>
        <w:tc>
          <w:tcPr>
            <w:tcW w:w="1260" w:type="dxa"/>
            <w:tcBorders>
              <w:top w:val="single" w:sz="12" w:space="0" w:color="000000"/>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.754</w:t>
            </w:r>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.754</w:t>
            </w:r>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.4120</w:t>
            </w:r>
          </w:p>
        </w:tc>
      </w:tr>
    </w:tbl>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a  Predictors: (Constant), Mass stores in trade area, Labor Day dummy, Pepsi advertising days, Store traffic, Memorial Day dummy, Pepsi display days, Coke advertising days, Log of Pepsi price, Coke display days, Log of Coke price</w:t>
      </w:r>
    </w:p>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b  Dependent Variable: Log of Pepsi volume/MM ACV</w:t>
      </w:r>
    </w:p>
    <w:p w:rsidR="00F25E18" w:rsidRDefault="00510B46">
      <w:pPr>
        <w:tabs>
          <w:tab w:val="center" w:pos="4003"/>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r>
    </w:p>
    <w:p w:rsidR="00F25E18" w:rsidRDefault="00F25E18">
      <w:pPr>
        <w:tabs>
          <w:tab w:val="center" w:pos="4003"/>
        </w:tabs>
        <w:autoSpaceDE w:val="0"/>
        <w:autoSpaceDN w:val="0"/>
        <w:adjustRightInd w:val="0"/>
        <w:rPr>
          <w:rFonts w:ascii="Arial" w:hAnsi="Arial" w:cs="Arial"/>
          <w:b/>
          <w:bCs/>
          <w:color w:val="000000"/>
          <w:sz w:val="18"/>
          <w:szCs w:val="18"/>
        </w:rPr>
      </w:pPr>
    </w:p>
    <w:p w:rsidR="00F25E18" w:rsidRDefault="00F25E18">
      <w:pPr>
        <w:tabs>
          <w:tab w:val="center" w:pos="4003"/>
        </w:tabs>
        <w:autoSpaceDE w:val="0"/>
        <w:autoSpaceDN w:val="0"/>
        <w:adjustRightInd w:val="0"/>
        <w:rPr>
          <w:rFonts w:ascii="Arial" w:hAnsi="Arial" w:cs="Arial"/>
          <w:b/>
          <w:bCs/>
          <w:color w:val="000000"/>
          <w:sz w:val="18"/>
          <w:szCs w:val="18"/>
        </w:rPr>
      </w:pPr>
    </w:p>
    <w:p w:rsidR="00510B46" w:rsidRDefault="00510B46" w:rsidP="00F25E18">
      <w:pPr>
        <w:tabs>
          <w:tab w:val="center" w:pos="4003"/>
        </w:tabs>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ANOVA(b)</w:t>
      </w:r>
    </w:p>
    <w:tbl>
      <w:tblPr>
        <w:tblW w:w="0" w:type="auto"/>
        <w:tblInd w:w="93" w:type="dxa"/>
        <w:tblLayout w:type="fixed"/>
        <w:tblCellMar>
          <w:left w:w="93" w:type="dxa"/>
          <w:right w:w="93" w:type="dxa"/>
        </w:tblCellMar>
        <w:tblLook w:val="0000" w:firstRow="0" w:lastRow="0" w:firstColumn="0" w:lastColumn="0" w:noHBand="0" w:noVBand="0"/>
      </w:tblPr>
      <w:tblGrid>
        <w:gridCol w:w="1036"/>
        <w:gridCol w:w="1304"/>
        <w:gridCol w:w="1080"/>
        <w:gridCol w:w="826"/>
        <w:gridCol w:w="1368"/>
        <w:gridCol w:w="1080"/>
        <w:gridCol w:w="1080"/>
      </w:tblGrid>
      <w:tr w:rsidR="00510B46">
        <w:trPr>
          <w:trHeight w:val="504"/>
        </w:trPr>
        <w:tc>
          <w:tcPr>
            <w:tcW w:w="1036"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lastRenderedPageBreak/>
              <w:t>Model</w:t>
            </w:r>
          </w:p>
        </w:tc>
        <w:tc>
          <w:tcPr>
            <w:tcW w:w="1304"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1080" w:type="dxa"/>
            <w:tcBorders>
              <w:top w:val="single" w:sz="12" w:space="0" w:color="000000"/>
              <w:left w:val="single" w:sz="1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Sum of Squares</w:t>
            </w:r>
          </w:p>
        </w:tc>
        <w:tc>
          <w:tcPr>
            <w:tcW w:w="826"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df</w:t>
            </w:r>
          </w:p>
        </w:tc>
        <w:tc>
          <w:tcPr>
            <w:tcW w:w="1368"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Mean Square</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F</w:t>
            </w:r>
          </w:p>
        </w:tc>
        <w:tc>
          <w:tcPr>
            <w:tcW w:w="1080" w:type="dxa"/>
            <w:tcBorders>
              <w:top w:val="single" w:sz="12" w:space="0" w:color="000000"/>
              <w:left w:val="single" w:sz="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Sig.</w:t>
            </w:r>
          </w:p>
        </w:tc>
      </w:tr>
      <w:tr w:rsidR="00510B46">
        <w:trPr>
          <w:trHeight w:val="273"/>
        </w:trPr>
        <w:tc>
          <w:tcPr>
            <w:tcW w:w="1036" w:type="dxa"/>
            <w:tcBorders>
              <w:top w:val="single" w:sz="12" w:space="0" w:color="000000"/>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1</w:t>
            </w:r>
          </w:p>
        </w:tc>
        <w:tc>
          <w:tcPr>
            <w:tcW w:w="1304" w:type="dxa"/>
            <w:tcBorders>
              <w:top w:val="single" w:sz="12" w:space="0" w:color="000000"/>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Regression</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2881.089</w:t>
            </w:r>
          </w:p>
        </w:tc>
        <w:tc>
          <w:tcPr>
            <w:tcW w:w="826"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10</w:t>
            </w:r>
          </w:p>
        </w:tc>
        <w:tc>
          <w:tcPr>
            <w:tcW w:w="1368"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288.109</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1697.262</w:t>
            </w:r>
          </w:p>
        </w:tc>
        <w:tc>
          <w:tcPr>
            <w:tcW w:w="1080" w:type="dxa"/>
            <w:tcBorders>
              <w:top w:val="single" w:sz="12" w:space="0" w:color="000000"/>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.000(a)</w:t>
            </w:r>
          </w:p>
        </w:tc>
      </w:tr>
      <w:tr w:rsidR="00510B46">
        <w:trPr>
          <w:trHeight w:val="273"/>
        </w:trPr>
        <w:tc>
          <w:tcPr>
            <w:tcW w:w="1036"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1304"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Residual</w:t>
            </w:r>
          </w:p>
        </w:tc>
        <w:tc>
          <w:tcPr>
            <w:tcW w:w="108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937.695</w:t>
            </w:r>
          </w:p>
        </w:tc>
        <w:tc>
          <w:tcPr>
            <w:tcW w:w="826"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5524</w:t>
            </w:r>
          </w:p>
        </w:tc>
        <w:tc>
          <w:tcPr>
            <w:tcW w:w="1368"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.170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c>
          <w:tcPr>
            <w:tcW w:w="108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r>
      <w:tr w:rsidR="00510B46">
        <w:trPr>
          <w:trHeight w:val="273"/>
        </w:trPr>
        <w:tc>
          <w:tcPr>
            <w:tcW w:w="1036" w:type="dxa"/>
            <w:tcBorders>
              <w:top w:val="nil"/>
              <w:left w:val="single" w:sz="12" w:space="0" w:color="000000"/>
              <w:bottom w:val="single" w:sz="12" w:space="0" w:color="000000"/>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1304" w:type="dxa"/>
            <w:tcBorders>
              <w:top w:val="nil"/>
              <w:left w:val="nil"/>
              <w:bottom w:val="single" w:sz="12" w:space="0" w:color="000000"/>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Total</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3818.784</w:t>
            </w:r>
          </w:p>
        </w:tc>
        <w:tc>
          <w:tcPr>
            <w:tcW w:w="826"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5534</w:t>
            </w:r>
          </w:p>
        </w:tc>
        <w:tc>
          <w:tcPr>
            <w:tcW w:w="1368"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c>
          <w:tcPr>
            <w:tcW w:w="1080" w:type="dxa"/>
            <w:tcBorders>
              <w:top w:val="nil"/>
              <w:left w:val="single" w:sz="2" w:space="0" w:color="000000"/>
              <w:bottom w:val="single" w:sz="12" w:space="0" w:color="000000"/>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r>
    </w:tbl>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a  Predictors: (Constant), Mass stores in trade area, Labor Day dummy, Pepsi advertising days, Store traffic, Memorial Day dummy, Pepsi display days, Coke advertising days, Log of Pepsi price, Coke display days, Log of Coke price</w:t>
      </w:r>
    </w:p>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b  Dependent Variable: Log of Pepsi volume/MM ACV</w:t>
      </w:r>
    </w:p>
    <w:p w:rsidR="00510B46" w:rsidRDefault="00510B46">
      <w:pPr>
        <w:autoSpaceDE w:val="0"/>
        <w:autoSpaceDN w:val="0"/>
        <w:adjustRightInd w:val="0"/>
        <w:rPr>
          <w:rFonts w:ascii="Arial" w:hAnsi="Arial" w:cs="Arial"/>
          <w:color w:val="000000"/>
          <w:sz w:val="18"/>
          <w:szCs w:val="18"/>
        </w:rPr>
      </w:pPr>
    </w:p>
    <w:p w:rsidR="00510B46" w:rsidRDefault="00510B46">
      <w:pPr>
        <w:tabs>
          <w:tab w:val="center" w:pos="5688"/>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t>Coefficients(a)</w:t>
      </w:r>
    </w:p>
    <w:tbl>
      <w:tblPr>
        <w:tblW w:w="9720" w:type="dxa"/>
        <w:tblInd w:w="93" w:type="dxa"/>
        <w:tblLayout w:type="fixed"/>
        <w:tblCellMar>
          <w:left w:w="93" w:type="dxa"/>
          <w:right w:w="93" w:type="dxa"/>
        </w:tblCellMar>
        <w:tblLook w:val="0000" w:firstRow="0" w:lastRow="0" w:firstColumn="0" w:lastColumn="0" w:noHBand="0" w:noVBand="0"/>
      </w:tblPr>
      <w:tblGrid>
        <w:gridCol w:w="720"/>
        <w:gridCol w:w="2340"/>
        <w:gridCol w:w="900"/>
        <w:gridCol w:w="900"/>
        <w:gridCol w:w="1260"/>
        <w:gridCol w:w="900"/>
        <w:gridCol w:w="720"/>
        <w:gridCol w:w="1080"/>
        <w:gridCol w:w="900"/>
      </w:tblGrid>
      <w:tr w:rsidR="00510B46">
        <w:trPr>
          <w:trHeight w:val="388"/>
        </w:trPr>
        <w:tc>
          <w:tcPr>
            <w:tcW w:w="72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Model</w:t>
            </w:r>
          </w:p>
        </w:tc>
        <w:tc>
          <w:tcPr>
            <w:tcW w:w="234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1800"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Unstandardized Coefficients</w:t>
            </w:r>
          </w:p>
        </w:tc>
        <w:tc>
          <w:tcPr>
            <w:tcW w:w="1260" w:type="dxa"/>
            <w:tcBorders>
              <w:top w:val="single" w:sz="12" w:space="0" w:color="000000"/>
              <w:left w:val="single" w:sz="2" w:space="0" w:color="000000"/>
              <w:bottom w:val="single" w:sz="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Standardized Coefficients</w:t>
            </w:r>
          </w:p>
        </w:tc>
        <w:tc>
          <w:tcPr>
            <w:tcW w:w="900" w:type="dxa"/>
            <w:tcBorders>
              <w:top w:val="single" w:sz="12" w:space="0" w:color="000000"/>
              <w:left w:val="single" w:sz="2" w:space="0" w:color="000000"/>
              <w:bottom w:val="single" w:sz="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t</w:t>
            </w:r>
          </w:p>
        </w:tc>
        <w:tc>
          <w:tcPr>
            <w:tcW w:w="720" w:type="dxa"/>
            <w:tcBorders>
              <w:top w:val="single" w:sz="12" w:space="0" w:color="000000"/>
              <w:left w:val="single" w:sz="2" w:space="0" w:color="000000"/>
              <w:bottom w:val="single" w:sz="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Sig.</w:t>
            </w:r>
          </w:p>
        </w:tc>
        <w:tc>
          <w:tcPr>
            <w:tcW w:w="1980" w:type="dxa"/>
            <w:gridSpan w:val="2"/>
            <w:tcBorders>
              <w:top w:val="single" w:sz="12" w:space="0" w:color="000000"/>
              <w:left w:val="single" w:sz="2" w:space="0" w:color="000000"/>
              <w:bottom w:val="single" w:sz="2" w:space="0" w:color="000000"/>
              <w:right w:val="single" w:sz="1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Collinearity Statistics</w:t>
            </w:r>
          </w:p>
        </w:tc>
      </w:tr>
      <w:tr w:rsidR="00510B46">
        <w:trPr>
          <w:trHeight w:val="388"/>
        </w:trPr>
        <w:tc>
          <w:tcPr>
            <w:tcW w:w="72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900" w:type="dxa"/>
            <w:tcBorders>
              <w:top w:val="single" w:sz="2" w:space="0" w:color="000000"/>
              <w:left w:val="single" w:sz="1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B</w:t>
            </w:r>
          </w:p>
        </w:tc>
        <w:tc>
          <w:tcPr>
            <w:tcW w:w="90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Std. Error</w:t>
            </w:r>
          </w:p>
        </w:tc>
        <w:tc>
          <w:tcPr>
            <w:tcW w:w="126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Beta</w:t>
            </w:r>
          </w:p>
        </w:tc>
        <w:tc>
          <w:tcPr>
            <w:tcW w:w="90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
        </w:tc>
        <w:tc>
          <w:tcPr>
            <w:tcW w:w="72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Tolerance</w:t>
            </w:r>
          </w:p>
        </w:tc>
        <w:tc>
          <w:tcPr>
            <w:tcW w:w="900" w:type="dxa"/>
            <w:tcBorders>
              <w:top w:val="single" w:sz="2" w:space="0" w:color="000000"/>
              <w:left w:val="single" w:sz="2" w:space="0" w:color="000000"/>
              <w:bottom w:val="single" w:sz="12" w:space="0" w:color="000000"/>
              <w:right w:val="single" w:sz="12" w:space="0" w:color="000000"/>
            </w:tcBorders>
            <w:shd w:val="clear" w:color="000000" w:fill="FFFFFF"/>
            <w:vAlign w:val="bottom"/>
          </w:tcPr>
          <w:p w:rsidR="00510B46" w:rsidRDefault="00510B46">
            <w:pPr>
              <w:autoSpaceDE w:val="0"/>
              <w:autoSpaceDN w:val="0"/>
              <w:adjustRightInd w:val="0"/>
              <w:jc w:val="center"/>
              <w:rPr>
                <w:rFonts w:ascii="Arial" w:hAnsi="Arial" w:cs="Arial"/>
                <w:color w:val="000000"/>
                <w:sz w:val="18"/>
                <w:szCs w:val="18"/>
              </w:rPr>
            </w:pPr>
            <w:r>
              <w:rPr>
                <w:rFonts w:ascii="Arial" w:hAnsi="Arial" w:cs="Arial"/>
                <w:color w:val="000000"/>
                <w:sz w:val="18"/>
                <w:szCs w:val="18"/>
              </w:rPr>
              <w:t>VIF</w:t>
            </w:r>
          </w:p>
        </w:tc>
      </w:tr>
      <w:tr w:rsidR="00510B46">
        <w:trPr>
          <w:trHeight w:val="273"/>
        </w:trPr>
        <w:tc>
          <w:tcPr>
            <w:tcW w:w="720" w:type="dxa"/>
            <w:tcBorders>
              <w:top w:val="single" w:sz="12" w:space="0" w:color="000000"/>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1</w:t>
            </w:r>
          </w:p>
        </w:tc>
        <w:tc>
          <w:tcPr>
            <w:tcW w:w="2340" w:type="dxa"/>
            <w:tcBorders>
              <w:top w:val="single" w:sz="12" w:space="0" w:color="000000"/>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(Constant)</w:t>
            </w:r>
          </w:p>
        </w:tc>
        <w:tc>
          <w:tcPr>
            <w:tcW w:w="900" w:type="dxa"/>
            <w:tcBorders>
              <w:top w:val="single" w:sz="12" w:space="0" w:color="000000"/>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7.79429</w:t>
            </w:r>
          </w:p>
        </w:tc>
        <w:tc>
          <w:tcPr>
            <w:tcW w:w="900"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.06249</w:t>
            </w:r>
          </w:p>
        </w:tc>
        <w:tc>
          <w:tcPr>
            <w:tcW w:w="1260"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c>
          <w:tcPr>
            <w:tcW w:w="900"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124.721</w:t>
            </w:r>
          </w:p>
        </w:tc>
        <w:tc>
          <w:tcPr>
            <w:tcW w:w="720"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c>
          <w:tcPr>
            <w:tcW w:w="900" w:type="dxa"/>
            <w:tcBorders>
              <w:top w:val="single" w:sz="12" w:space="0" w:color="000000"/>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 xml:space="preserve"> </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Log of Pepsi price</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-3.34665</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.03483</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-.739</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-96.091</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.751</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1.332</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Log of Coke price</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.65877</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.03170</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.181</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20.784</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.587</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1.703</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Pepsi advertising days</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.00173</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.00020</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.065</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8.644</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.784</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1.275</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Coke advertising days</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-.00009</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.00018</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-.004</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-.502</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.616</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.689</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1.450</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Pepsi display days</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.00011</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.00021</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.004</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.546</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.585</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.656</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1.525</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Coke display days</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-.00299</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.00020</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-.123</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-14.766</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.646</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1.549</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Labor Day dummy</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.27190</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.04167</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.045</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6.525</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.923</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1.083</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Memorial Day dummy</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.21295</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.04269</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.036</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4.988</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.834</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1.199</w:t>
            </w:r>
          </w:p>
        </w:tc>
      </w:tr>
      <w:tr w:rsidR="00510B46">
        <w:trPr>
          <w:trHeight w:val="273"/>
        </w:trPr>
        <w:tc>
          <w:tcPr>
            <w:tcW w:w="720" w:type="dxa"/>
            <w:tcBorders>
              <w:top w:val="nil"/>
              <w:left w:val="single" w:sz="12" w:space="0" w:color="000000"/>
              <w:bottom w:val="nil"/>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nil"/>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Store traffic</w:t>
            </w:r>
          </w:p>
        </w:tc>
        <w:tc>
          <w:tcPr>
            <w:tcW w:w="900" w:type="dxa"/>
            <w:tcBorders>
              <w:top w:val="nil"/>
              <w:left w:val="single" w:sz="1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.00000</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.00000</w:t>
            </w:r>
          </w:p>
        </w:tc>
        <w:tc>
          <w:tcPr>
            <w:tcW w:w="126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.023</w:t>
            </w:r>
          </w:p>
        </w:tc>
        <w:tc>
          <w:tcPr>
            <w:tcW w:w="90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3.367</w:t>
            </w:r>
          </w:p>
        </w:tc>
        <w:tc>
          <w:tcPr>
            <w:tcW w:w="72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.001</w:t>
            </w:r>
          </w:p>
        </w:tc>
        <w:tc>
          <w:tcPr>
            <w:tcW w:w="1080" w:type="dxa"/>
            <w:tcBorders>
              <w:top w:val="nil"/>
              <w:left w:val="single" w:sz="2" w:space="0" w:color="000000"/>
              <w:bottom w:val="nil"/>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.961</w:t>
            </w:r>
          </w:p>
        </w:tc>
        <w:tc>
          <w:tcPr>
            <w:tcW w:w="900" w:type="dxa"/>
            <w:tcBorders>
              <w:top w:val="nil"/>
              <w:left w:val="single" w:sz="2" w:space="0" w:color="000000"/>
              <w:bottom w:val="nil"/>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1.040</w:t>
            </w:r>
          </w:p>
        </w:tc>
      </w:tr>
      <w:tr w:rsidR="00510B46">
        <w:trPr>
          <w:trHeight w:val="273"/>
        </w:trPr>
        <w:tc>
          <w:tcPr>
            <w:tcW w:w="720" w:type="dxa"/>
            <w:tcBorders>
              <w:top w:val="nil"/>
              <w:left w:val="single" w:sz="12" w:space="0" w:color="000000"/>
              <w:bottom w:val="single" w:sz="12" w:space="0" w:color="000000"/>
              <w:right w:val="nil"/>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2340" w:type="dxa"/>
            <w:tcBorders>
              <w:top w:val="nil"/>
              <w:left w:val="nil"/>
              <w:bottom w:val="single" w:sz="12" w:space="0" w:color="000000"/>
              <w:right w:val="single" w:sz="12" w:space="0" w:color="000000"/>
            </w:tcBorders>
            <w:shd w:val="clear" w:color="000000" w:fill="FFFFFF"/>
          </w:tcPr>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Mass stores in trade area</w:t>
            </w:r>
          </w:p>
        </w:tc>
        <w:tc>
          <w:tcPr>
            <w:tcW w:w="900" w:type="dxa"/>
            <w:tcBorders>
              <w:top w:val="nil"/>
              <w:left w:val="single" w:sz="1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-.00910</w:t>
            </w:r>
          </w:p>
        </w:tc>
        <w:tc>
          <w:tcPr>
            <w:tcW w:w="900"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.00026</w:t>
            </w:r>
          </w:p>
        </w:tc>
        <w:tc>
          <w:tcPr>
            <w:tcW w:w="1260"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-.238</w:t>
            </w:r>
          </w:p>
        </w:tc>
        <w:tc>
          <w:tcPr>
            <w:tcW w:w="900"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-35.161</w:t>
            </w:r>
          </w:p>
        </w:tc>
        <w:tc>
          <w:tcPr>
            <w:tcW w:w="720"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.968</w:t>
            </w:r>
          </w:p>
        </w:tc>
        <w:tc>
          <w:tcPr>
            <w:tcW w:w="900" w:type="dxa"/>
            <w:tcBorders>
              <w:top w:val="nil"/>
              <w:left w:val="single" w:sz="2" w:space="0" w:color="000000"/>
              <w:bottom w:val="single" w:sz="12" w:space="0" w:color="000000"/>
              <w:right w:val="single" w:sz="12" w:space="0" w:color="000000"/>
            </w:tcBorders>
            <w:shd w:val="clear" w:color="000000" w:fill="FFFFFF"/>
            <w:vAlign w:val="center"/>
          </w:tcPr>
          <w:p w:rsidR="00510B46" w:rsidRDefault="00510B46">
            <w:pPr>
              <w:autoSpaceDE w:val="0"/>
              <w:autoSpaceDN w:val="0"/>
              <w:adjustRightInd w:val="0"/>
              <w:jc w:val="right"/>
              <w:rPr>
                <w:rFonts w:ascii="Arial" w:hAnsi="Arial" w:cs="Arial"/>
                <w:color w:val="000000"/>
                <w:sz w:val="18"/>
                <w:szCs w:val="18"/>
              </w:rPr>
            </w:pPr>
            <w:r>
              <w:rPr>
                <w:rFonts w:ascii="Arial" w:hAnsi="Arial" w:cs="Arial"/>
                <w:color w:val="000000"/>
                <w:sz w:val="18"/>
                <w:szCs w:val="18"/>
              </w:rPr>
              <w:t>1.033</w:t>
            </w:r>
          </w:p>
        </w:tc>
      </w:tr>
    </w:tbl>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a  Dependent Variable: Log of Pepsi volume/MM ACV</w:t>
      </w:r>
    </w:p>
    <w:p w:rsidR="00510B46" w:rsidRDefault="00510B46">
      <w:pPr>
        <w:autoSpaceDE w:val="0"/>
        <w:autoSpaceDN w:val="0"/>
        <w:adjustRightInd w:val="0"/>
        <w:rPr>
          <w:rFonts w:ascii="Arial" w:hAnsi="Arial" w:cs="Arial"/>
          <w:color w:val="000000"/>
          <w:sz w:val="18"/>
          <w:szCs w:val="18"/>
        </w:rPr>
      </w:pPr>
    </w:p>
    <w:p w:rsidR="00510B46" w:rsidRDefault="00510B46">
      <w:pPr>
        <w:rPr>
          <w:sz w:val="22"/>
          <w:szCs w:val="22"/>
        </w:rPr>
      </w:pPr>
      <w:r>
        <w:rPr>
          <w:sz w:val="22"/>
          <w:szCs w:val="22"/>
        </w:rPr>
        <w:t xml:space="preserve">3. The tables on the following </w:t>
      </w:r>
      <w:r w:rsidR="000B799A">
        <w:rPr>
          <w:sz w:val="22"/>
          <w:szCs w:val="22"/>
        </w:rPr>
        <w:t>4</w:t>
      </w:r>
      <w:r>
        <w:rPr>
          <w:sz w:val="22"/>
          <w:szCs w:val="22"/>
        </w:rPr>
        <w:t xml:space="preserve"> pages summarize the output of K-Means clustering for the WNY soft drink file that I used to demonstrate regression. </w:t>
      </w:r>
    </w:p>
    <w:p w:rsidR="00510B46" w:rsidRDefault="00510B46">
      <w:pPr>
        <w:rPr>
          <w:sz w:val="22"/>
          <w:szCs w:val="22"/>
        </w:rPr>
      </w:pPr>
    </w:p>
    <w:p w:rsidR="00510B46" w:rsidRDefault="00510B46">
      <w:pPr>
        <w:rPr>
          <w:sz w:val="22"/>
          <w:szCs w:val="22"/>
        </w:rPr>
      </w:pPr>
      <w:r>
        <w:rPr>
          <w:sz w:val="22"/>
          <w:szCs w:val="22"/>
        </w:rPr>
        <w:t xml:space="preserve">Since clusters should reflect consumer and firm behavior for the focal product category, I used the following bases for clustering: Pepsi Volume per MM ACV, Pepsi Price per MM ACV, Coke Volume per MM ACV, Coke Price per MM ACV. These variables were all standardized to mean 0, standard deviation 1 (Zscores) before clustering.    </w:t>
      </w:r>
    </w:p>
    <w:p w:rsidR="00510B46" w:rsidRDefault="00510B46">
      <w:pPr>
        <w:rPr>
          <w:sz w:val="22"/>
          <w:szCs w:val="22"/>
        </w:rPr>
      </w:pPr>
    </w:p>
    <w:p w:rsidR="00510B46" w:rsidRDefault="00510B46">
      <w:pPr>
        <w:rPr>
          <w:sz w:val="22"/>
          <w:szCs w:val="22"/>
        </w:rPr>
      </w:pPr>
      <w:r>
        <w:rPr>
          <w:sz w:val="22"/>
          <w:szCs w:val="22"/>
        </w:rPr>
        <w:t xml:space="preserve">A 4-cluster solution, which I think provides a good description of this market, is provided below. Output consists of averages of standard scores (Zscores) for each cluster, ANOVA tests of significant differences between these averages across clusters, and number of stores in each cluster. </w:t>
      </w:r>
    </w:p>
    <w:p w:rsidR="00B34098" w:rsidRPr="00B34098" w:rsidRDefault="00510B46" w:rsidP="00B34098">
      <w:pPr>
        <w:rPr>
          <w:sz w:val="22"/>
          <w:szCs w:val="22"/>
        </w:rPr>
      </w:pPr>
      <w:r>
        <w:rPr>
          <w:sz w:val="22"/>
          <w:szCs w:val="22"/>
        </w:rPr>
        <w:t xml:space="preserve">Descriptor variables for each cluster were taken to be: </w:t>
      </w:r>
      <w:r w:rsidR="00B34098" w:rsidRPr="00B34098">
        <w:rPr>
          <w:sz w:val="22"/>
          <w:szCs w:val="22"/>
        </w:rPr>
        <w:t>Currentpop</w:t>
      </w:r>
      <w:r w:rsidR="00B34098">
        <w:rPr>
          <w:sz w:val="22"/>
          <w:szCs w:val="22"/>
        </w:rPr>
        <w:t xml:space="preserve">, </w:t>
      </w:r>
      <w:r w:rsidR="00B34098" w:rsidRPr="00B34098">
        <w:rPr>
          <w:sz w:val="22"/>
          <w:szCs w:val="22"/>
        </w:rPr>
        <w:t>MedianHHincome</w:t>
      </w:r>
      <w:r w:rsidR="00B34098">
        <w:rPr>
          <w:sz w:val="22"/>
          <w:szCs w:val="22"/>
        </w:rPr>
        <w:t>,</w:t>
      </w:r>
    </w:p>
    <w:p w:rsidR="00B34098" w:rsidRPr="00B34098" w:rsidRDefault="00B34098" w:rsidP="00B34098">
      <w:pPr>
        <w:rPr>
          <w:sz w:val="22"/>
          <w:szCs w:val="22"/>
        </w:rPr>
      </w:pPr>
      <w:r w:rsidRPr="00B34098">
        <w:rPr>
          <w:sz w:val="22"/>
          <w:szCs w:val="22"/>
        </w:rPr>
        <w:t>MedianYrsSchool</w:t>
      </w:r>
      <w:r>
        <w:rPr>
          <w:sz w:val="22"/>
          <w:szCs w:val="22"/>
        </w:rPr>
        <w:t xml:space="preserve">, </w:t>
      </w:r>
      <w:r w:rsidRPr="00B34098">
        <w:rPr>
          <w:sz w:val="22"/>
          <w:szCs w:val="22"/>
        </w:rPr>
        <w:t>WhiteCollarPctPen</w:t>
      </w:r>
      <w:r>
        <w:rPr>
          <w:sz w:val="22"/>
          <w:szCs w:val="22"/>
        </w:rPr>
        <w:t xml:space="preserve">, </w:t>
      </w:r>
      <w:r w:rsidRPr="00B34098">
        <w:rPr>
          <w:sz w:val="22"/>
          <w:szCs w:val="22"/>
        </w:rPr>
        <w:t>Farm_Forest_FishPctPen</w:t>
      </w:r>
      <w:r>
        <w:rPr>
          <w:sz w:val="22"/>
          <w:szCs w:val="22"/>
        </w:rPr>
        <w:t xml:space="preserve">, </w:t>
      </w:r>
      <w:r w:rsidRPr="00B34098">
        <w:rPr>
          <w:sz w:val="22"/>
          <w:szCs w:val="22"/>
        </w:rPr>
        <w:t>BlueCollarPctPen</w:t>
      </w:r>
      <w:r>
        <w:rPr>
          <w:sz w:val="22"/>
          <w:szCs w:val="22"/>
        </w:rPr>
        <w:t>,</w:t>
      </w:r>
    </w:p>
    <w:p w:rsidR="00B34098" w:rsidRPr="00B34098" w:rsidRDefault="00B34098" w:rsidP="00B34098">
      <w:pPr>
        <w:rPr>
          <w:sz w:val="22"/>
          <w:szCs w:val="22"/>
        </w:rPr>
      </w:pPr>
      <w:r w:rsidRPr="00B34098">
        <w:rPr>
          <w:sz w:val="22"/>
          <w:szCs w:val="22"/>
        </w:rPr>
        <w:t>MedianHomeValue</w:t>
      </w:r>
      <w:r>
        <w:rPr>
          <w:sz w:val="22"/>
          <w:szCs w:val="22"/>
        </w:rPr>
        <w:t xml:space="preserve">, </w:t>
      </w:r>
      <w:r w:rsidRPr="00B34098">
        <w:rPr>
          <w:sz w:val="22"/>
          <w:szCs w:val="22"/>
        </w:rPr>
        <w:t>WhitePopPctPen</w:t>
      </w:r>
      <w:r>
        <w:rPr>
          <w:sz w:val="22"/>
          <w:szCs w:val="22"/>
        </w:rPr>
        <w:t xml:space="preserve">, </w:t>
      </w:r>
      <w:r w:rsidRPr="00B34098">
        <w:rPr>
          <w:sz w:val="22"/>
          <w:szCs w:val="22"/>
        </w:rPr>
        <w:t>BlackPopPctPen</w:t>
      </w:r>
      <w:r>
        <w:rPr>
          <w:sz w:val="22"/>
          <w:szCs w:val="22"/>
        </w:rPr>
        <w:t xml:space="preserve">, </w:t>
      </w:r>
      <w:r w:rsidRPr="00B34098">
        <w:rPr>
          <w:sz w:val="22"/>
          <w:szCs w:val="22"/>
        </w:rPr>
        <w:t>Groc_Miles</w:t>
      </w:r>
      <w:r w:rsidR="000B799A">
        <w:rPr>
          <w:sz w:val="22"/>
          <w:szCs w:val="22"/>
        </w:rPr>
        <w:t>,</w:t>
      </w:r>
    </w:p>
    <w:p w:rsidR="00510B46" w:rsidRDefault="00B34098">
      <w:pPr>
        <w:rPr>
          <w:sz w:val="22"/>
          <w:szCs w:val="22"/>
        </w:rPr>
      </w:pPr>
      <w:r w:rsidRPr="00B34098">
        <w:rPr>
          <w:sz w:val="22"/>
          <w:szCs w:val="22"/>
        </w:rPr>
        <w:t>Mass_Miles</w:t>
      </w:r>
      <w:r>
        <w:rPr>
          <w:sz w:val="22"/>
          <w:szCs w:val="22"/>
        </w:rPr>
        <w:t xml:space="preserve">. </w:t>
      </w:r>
      <w:r w:rsidR="00510B46">
        <w:rPr>
          <w:sz w:val="22"/>
          <w:szCs w:val="22"/>
        </w:rPr>
        <w:t xml:space="preserve">Descriptives and ANOVA tests are presented for the continuous variables.  </w:t>
      </w:r>
      <w:r>
        <w:rPr>
          <w:sz w:val="22"/>
          <w:szCs w:val="22"/>
        </w:rPr>
        <w:t xml:space="preserve">Cross-tabs are presented for chain and prizm social group. </w:t>
      </w:r>
      <w:r w:rsidR="00510B46">
        <w:rPr>
          <w:sz w:val="22"/>
          <w:szCs w:val="22"/>
        </w:rPr>
        <w:t xml:space="preserve"> </w:t>
      </w:r>
    </w:p>
    <w:p w:rsidR="00510B46" w:rsidRDefault="00510B46">
      <w:pPr>
        <w:rPr>
          <w:sz w:val="22"/>
          <w:szCs w:val="22"/>
        </w:rPr>
      </w:pPr>
      <w:r>
        <w:rPr>
          <w:sz w:val="22"/>
          <w:szCs w:val="22"/>
        </w:rPr>
        <w:t xml:space="preserve">a. Interpret the results of the clustering. Name each cluster, and describe what it stands for. Explain your choices. </w:t>
      </w:r>
    </w:p>
    <w:p w:rsidR="00510B46" w:rsidRDefault="00510B46">
      <w:pPr>
        <w:rPr>
          <w:sz w:val="22"/>
          <w:szCs w:val="22"/>
        </w:rPr>
      </w:pPr>
      <w:r>
        <w:rPr>
          <w:sz w:val="22"/>
          <w:szCs w:val="22"/>
        </w:rPr>
        <w:t>b. What can you say from the results about the market for soft drinks, and about the apparent strategies of Tops and Wegmans, and Pepsi and Coke?</w:t>
      </w:r>
    </w:p>
    <w:p w:rsidR="00510B46" w:rsidRDefault="00510B46">
      <w:pPr>
        <w:rPr>
          <w:sz w:val="22"/>
          <w:szCs w:val="22"/>
        </w:rPr>
      </w:pPr>
      <w:r>
        <w:rPr>
          <w:sz w:val="22"/>
          <w:szCs w:val="22"/>
        </w:rPr>
        <w:t xml:space="preserve">c. Develop a strategy for targeting each of the four segments for Pepsi.   </w:t>
      </w:r>
    </w:p>
    <w:p w:rsidR="00510B46" w:rsidRDefault="00510B46"/>
    <w:p w:rsidR="004B058A" w:rsidRDefault="004B058A">
      <w:pPr>
        <w:rPr>
          <w:b/>
        </w:rPr>
      </w:pPr>
    </w:p>
    <w:p w:rsidR="004B058A" w:rsidRDefault="004B058A">
      <w:pPr>
        <w:rPr>
          <w:b/>
        </w:rPr>
      </w:pPr>
    </w:p>
    <w:p w:rsidR="004B058A" w:rsidRDefault="004B058A">
      <w:pPr>
        <w:rPr>
          <w:b/>
        </w:rPr>
      </w:pPr>
    </w:p>
    <w:p w:rsidR="00510B46" w:rsidRDefault="00510B46">
      <w:pPr>
        <w:rPr>
          <w:b/>
        </w:rPr>
      </w:pPr>
      <w:r>
        <w:rPr>
          <w:b/>
        </w:rPr>
        <w:t xml:space="preserve">K-Means Clustering of WNY Data </w:t>
      </w:r>
    </w:p>
    <w:p w:rsidR="00510B46" w:rsidRDefault="00510B46"/>
    <w:p w:rsidR="00510B46" w:rsidRDefault="00510B46">
      <w:pPr>
        <w:rPr>
          <w:b/>
        </w:rPr>
      </w:pPr>
      <w:r>
        <w:rPr>
          <w:b/>
        </w:rPr>
        <w:t>Bases</w:t>
      </w:r>
    </w:p>
    <w:p w:rsidR="00510B46" w:rsidRDefault="00510B46">
      <w:pPr>
        <w:tabs>
          <w:tab w:val="center" w:pos="3499"/>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t>Final Cluster Centers</w:t>
      </w:r>
    </w:p>
    <w:tbl>
      <w:tblPr>
        <w:tblW w:w="6678" w:type="dxa"/>
        <w:tblInd w:w="93" w:type="dxa"/>
        <w:tblLook w:val="04A0" w:firstRow="1" w:lastRow="0" w:firstColumn="1" w:lastColumn="0" w:noHBand="0" w:noVBand="1"/>
      </w:tblPr>
      <w:tblGrid>
        <w:gridCol w:w="960"/>
        <w:gridCol w:w="1539"/>
        <w:gridCol w:w="1336"/>
        <w:gridCol w:w="1539"/>
        <w:gridCol w:w="1304"/>
      </w:tblGrid>
      <w:tr w:rsidR="001C65D1" w:rsidRPr="001C65D1" w:rsidTr="001C65D1">
        <w:trPr>
          <w:trHeight w:val="300"/>
        </w:trPr>
        <w:tc>
          <w:tcPr>
            <w:tcW w:w="960" w:type="dxa"/>
            <w:tcBorders>
              <w:top w:val="single" w:sz="4" w:space="0" w:color="auto"/>
              <w:left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 </w:t>
            </w:r>
          </w:p>
        </w:tc>
        <w:tc>
          <w:tcPr>
            <w:tcW w:w="1539" w:type="dxa"/>
            <w:tcBorders>
              <w:top w:val="single" w:sz="4" w:space="0" w:color="auto"/>
              <w:left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Corp_Pep</w:t>
            </w:r>
            <w:r>
              <w:rPr>
                <w:rFonts w:ascii="Calibri" w:hAnsi="Calibri"/>
                <w:color w:val="000000"/>
                <w:sz w:val="22"/>
                <w:szCs w:val="22"/>
              </w:rPr>
              <w:t>si</w:t>
            </w:r>
            <w:r w:rsidRPr="001C65D1">
              <w:rPr>
                <w:rFonts w:ascii="Calibri" w:hAnsi="Calibri"/>
                <w:color w:val="000000"/>
                <w:sz w:val="22"/>
                <w:szCs w:val="22"/>
              </w:rPr>
              <w:t>_</w:t>
            </w:r>
          </w:p>
        </w:tc>
        <w:tc>
          <w:tcPr>
            <w:tcW w:w="1336" w:type="dxa"/>
            <w:tcBorders>
              <w:top w:val="single" w:sz="4" w:space="0" w:color="auto"/>
              <w:lef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 </w:t>
            </w:r>
          </w:p>
        </w:tc>
        <w:tc>
          <w:tcPr>
            <w:tcW w:w="1539" w:type="dxa"/>
            <w:tcBorders>
              <w:top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Corp_Coke_</w:t>
            </w:r>
          </w:p>
        </w:tc>
        <w:tc>
          <w:tcPr>
            <w:tcW w:w="1304" w:type="dxa"/>
            <w:tcBorders>
              <w:top w:val="single" w:sz="4" w:space="0" w:color="auto"/>
              <w:left w:val="single" w:sz="4" w:space="0" w:color="auto"/>
              <w:right w:val="single" w:sz="4" w:space="0" w:color="auto"/>
            </w:tcBorders>
            <w:shd w:val="clear" w:color="auto" w:fill="auto"/>
            <w:vAlign w:val="bottom"/>
          </w:tcPr>
          <w:p w:rsidR="001C65D1" w:rsidRPr="001C65D1" w:rsidRDefault="001C65D1" w:rsidP="001C65D1">
            <w:pPr>
              <w:rPr>
                <w:rFonts w:ascii="Calibri" w:hAnsi="Calibri"/>
                <w:color w:val="000000"/>
                <w:sz w:val="22"/>
                <w:szCs w:val="22"/>
              </w:rPr>
            </w:pPr>
          </w:p>
        </w:tc>
      </w:tr>
      <w:tr w:rsidR="001C65D1" w:rsidRPr="001C65D1" w:rsidTr="001C65D1">
        <w:trPr>
          <w:trHeight w:val="300"/>
        </w:trPr>
        <w:tc>
          <w:tcPr>
            <w:tcW w:w="960" w:type="dxa"/>
            <w:tcBorders>
              <w:left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p>
        </w:tc>
        <w:tc>
          <w:tcPr>
            <w:tcW w:w="1539" w:type="dxa"/>
            <w:tcBorders>
              <w:left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Volume_per__</w:t>
            </w:r>
          </w:p>
        </w:tc>
        <w:tc>
          <w:tcPr>
            <w:tcW w:w="1336" w:type="dxa"/>
            <w:tcBorders>
              <w:lef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Corp_Pep</w:t>
            </w:r>
            <w:r>
              <w:rPr>
                <w:rFonts w:ascii="Calibri" w:hAnsi="Calibri"/>
                <w:color w:val="000000"/>
                <w:sz w:val="22"/>
                <w:szCs w:val="22"/>
              </w:rPr>
              <w:t>si</w:t>
            </w:r>
            <w:r w:rsidRPr="001C65D1">
              <w:rPr>
                <w:rFonts w:ascii="Calibri" w:hAnsi="Calibri"/>
                <w:color w:val="000000"/>
                <w:sz w:val="22"/>
                <w:szCs w:val="22"/>
              </w:rPr>
              <w:t>_</w:t>
            </w:r>
          </w:p>
        </w:tc>
        <w:tc>
          <w:tcPr>
            <w:tcW w:w="1539" w:type="dxa"/>
            <w:tcBorders>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Volume_per__</w:t>
            </w:r>
          </w:p>
        </w:tc>
        <w:tc>
          <w:tcPr>
            <w:tcW w:w="1304" w:type="dxa"/>
            <w:tcBorders>
              <w:left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Corp_Coke_</w:t>
            </w:r>
          </w:p>
        </w:tc>
      </w:tr>
      <w:tr w:rsidR="001C65D1" w:rsidRPr="001C65D1" w:rsidTr="001C65D1">
        <w:trPr>
          <w:trHeight w:val="300"/>
        </w:trPr>
        <w:tc>
          <w:tcPr>
            <w:tcW w:w="960" w:type="dxa"/>
            <w:tcBorders>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Cluster</w:t>
            </w:r>
          </w:p>
        </w:tc>
        <w:tc>
          <w:tcPr>
            <w:tcW w:w="1539" w:type="dxa"/>
            <w:tcBorders>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MM_ACV</w:t>
            </w:r>
          </w:p>
        </w:tc>
        <w:tc>
          <w:tcPr>
            <w:tcW w:w="1336" w:type="dxa"/>
            <w:tcBorders>
              <w:left w:val="single" w:sz="4" w:space="0" w:color="auto"/>
              <w:bottom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Price</w:t>
            </w:r>
          </w:p>
        </w:tc>
        <w:tc>
          <w:tcPr>
            <w:tcW w:w="1539" w:type="dxa"/>
            <w:tcBorders>
              <w:bottom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MM_ACV</w:t>
            </w:r>
          </w:p>
        </w:tc>
        <w:tc>
          <w:tcPr>
            <w:tcW w:w="1304" w:type="dxa"/>
            <w:tcBorders>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Price</w:t>
            </w:r>
          </w:p>
        </w:tc>
      </w:tr>
      <w:tr w:rsidR="001C65D1" w:rsidRPr="001C65D1"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1</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-0.9092</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1.1475</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0.8399</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-0.8676</w:t>
            </w:r>
          </w:p>
        </w:tc>
      </w:tr>
      <w:tr w:rsidR="001C65D1" w:rsidRPr="001C65D1"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2</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0.2813</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-0.5680</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-1.2003</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-0.6806</w:t>
            </w:r>
          </w:p>
        </w:tc>
      </w:tr>
      <w:tr w:rsidR="001C65D1" w:rsidRPr="001C65D1"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3</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-0.1705</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-0.0227</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-0.1792</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1.2173</w:t>
            </w:r>
          </w:p>
        </w:tc>
      </w:tr>
      <w:tr w:rsidR="001C65D1" w:rsidRPr="001C65D1"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4</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1.5359</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-1.1635</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0.6072</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5D1" w:rsidRPr="001C65D1" w:rsidRDefault="001C65D1" w:rsidP="001C65D1">
            <w:pPr>
              <w:jc w:val="right"/>
              <w:rPr>
                <w:rFonts w:ascii="Calibri" w:hAnsi="Calibri"/>
                <w:color w:val="000000"/>
                <w:sz w:val="22"/>
                <w:szCs w:val="22"/>
              </w:rPr>
            </w:pPr>
            <w:r w:rsidRPr="001C65D1">
              <w:rPr>
                <w:rFonts w:ascii="Calibri" w:hAnsi="Calibri"/>
                <w:color w:val="000000"/>
                <w:sz w:val="22"/>
                <w:szCs w:val="22"/>
              </w:rPr>
              <w:t>0.1488</w:t>
            </w:r>
          </w:p>
        </w:tc>
      </w:tr>
      <w:tr w:rsidR="001C65D1" w:rsidRPr="001C65D1" w:rsidTr="001C65D1">
        <w:trPr>
          <w:trHeight w:val="300"/>
        </w:trPr>
        <w:tc>
          <w:tcPr>
            <w:tcW w:w="6678" w:type="dxa"/>
            <w:gridSpan w:val="5"/>
            <w:tcBorders>
              <w:top w:val="single" w:sz="4" w:space="0" w:color="auto"/>
              <w:left w:val="nil"/>
              <w:bottom w:val="nil"/>
              <w:right w:val="nil"/>
            </w:tcBorders>
            <w:shd w:val="clear" w:color="auto" w:fill="auto"/>
            <w:noWrap/>
            <w:vAlign w:val="bottom"/>
            <w:hideMark/>
          </w:tcPr>
          <w:p w:rsidR="001C65D1" w:rsidRPr="001C65D1" w:rsidRDefault="001C65D1" w:rsidP="001C65D1">
            <w:pPr>
              <w:rPr>
                <w:rFonts w:ascii="Calibri" w:hAnsi="Calibri"/>
                <w:color w:val="000000"/>
                <w:sz w:val="22"/>
                <w:szCs w:val="22"/>
              </w:rPr>
            </w:pPr>
            <w:r w:rsidRPr="001C65D1">
              <w:rPr>
                <w:rFonts w:ascii="Calibri" w:hAnsi="Calibri"/>
                <w:color w:val="000000"/>
                <w:sz w:val="22"/>
                <w:szCs w:val="22"/>
              </w:rPr>
              <w:t>Mea</w:t>
            </w:r>
            <w:r>
              <w:rPr>
                <w:rFonts w:ascii="Calibri" w:hAnsi="Calibri"/>
                <w:color w:val="000000"/>
                <w:sz w:val="22"/>
                <w:szCs w:val="22"/>
              </w:rPr>
              <w:t>ns</w:t>
            </w:r>
            <w:r w:rsidRPr="001C65D1">
              <w:rPr>
                <w:rFonts w:ascii="Calibri" w:hAnsi="Calibri"/>
                <w:color w:val="000000"/>
                <w:sz w:val="22"/>
                <w:szCs w:val="22"/>
              </w:rPr>
              <w:t xml:space="preserve"> are for standardized variables - scale = mean 0, stdev = 1</w:t>
            </w:r>
          </w:p>
        </w:tc>
      </w:tr>
    </w:tbl>
    <w:p w:rsidR="00510B46" w:rsidRDefault="00510B46">
      <w:pPr>
        <w:autoSpaceDE w:val="0"/>
        <w:autoSpaceDN w:val="0"/>
        <w:adjustRightInd w:val="0"/>
        <w:rPr>
          <w:rFonts w:ascii="Arial" w:hAnsi="Arial" w:cs="Arial"/>
          <w:color w:val="000000"/>
          <w:sz w:val="18"/>
          <w:szCs w:val="18"/>
        </w:rPr>
      </w:pPr>
    </w:p>
    <w:p w:rsidR="00510B46" w:rsidRDefault="00510B46">
      <w:pPr>
        <w:tabs>
          <w:tab w:val="center" w:pos="4867"/>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t>ANOVA</w:t>
      </w:r>
    </w:p>
    <w:p w:rsidR="007A3A16" w:rsidRDefault="007A3A16">
      <w:pPr>
        <w:autoSpaceDE w:val="0"/>
        <w:autoSpaceDN w:val="0"/>
        <w:adjustRightInd w:val="0"/>
        <w:rPr>
          <w:rFonts w:ascii="Arial" w:hAnsi="Arial" w:cs="Arial"/>
          <w:color w:val="000000"/>
          <w:sz w:val="18"/>
          <w:szCs w:val="18"/>
        </w:rPr>
      </w:pPr>
    </w:p>
    <w:tbl>
      <w:tblPr>
        <w:tblW w:w="10140" w:type="dxa"/>
        <w:tblInd w:w="93" w:type="dxa"/>
        <w:tblLook w:val="04A0" w:firstRow="1" w:lastRow="0" w:firstColumn="1" w:lastColumn="0" w:noHBand="0" w:noVBand="1"/>
      </w:tblPr>
      <w:tblGrid>
        <w:gridCol w:w="3482"/>
        <w:gridCol w:w="960"/>
        <w:gridCol w:w="960"/>
        <w:gridCol w:w="960"/>
        <w:gridCol w:w="960"/>
        <w:gridCol w:w="960"/>
        <w:gridCol w:w="960"/>
        <w:gridCol w:w="960"/>
      </w:tblGrid>
      <w:tr w:rsidR="007A3A16" w:rsidRPr="007A3A16" w:rsidTr="007A3A16">
        <w:trPr>
          <w:trHeight w:val="51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 </w:t>
            </w:r>
          </w:p>
        </w:tc>
        <w:tc>
          <w:tcPr>
            <w:tcW w:w="1920" w:type="dxa"/>
            <w:gridSpan w:val="2"/>
            <w:tcBorders>
              <w:top w:val="single" w:sz="4" w:space="0" w:color="auto"/>
              <w:left w:val="nil"/>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Cluster</w:t>
            </w:r>
          </w:p>
        </w:tc>
        <w:tc>
          <w:tcPr>
            <w:tcW w:w="1920" w:type="dxa"/>
            <w:gridSpan w:val="2"/>
            <w:tcBorders>
              <w:top w:val="single" w:sz="4" w:space="0" w:color="auto"/>
              <w:left w:val="nil"/>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Error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F</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Sig.</w:t>
            </w:r>
          </w:p>
        </w:tc>
        <w:tc>
          <w:tcPr>
            <w:tcW w:w="960" w:type="dxa"/>
            <w:tcBorders>
              <w:top w:val="single" w:sz="4" w:space="0" w:color="auto"/>
              <w:left w:val="nil"/>
              <w:bottom w:val="nil"/>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 </w:t>
            </w:r>
          </w:p>
        </w:tc>
      </w:tr>
      <w:tr w:rsidR="007A3A16" w:rsidRPr="007A3A16" w:rsidTr="007A3A16">
        <w:trPr>
          <w:trHeight w:val="51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Variable</w:t>
            </w:r>
          </w:p>
        </w:tc>
        <w:tc>
          <w:tcPr>
            <w:tcW w:w="960" w:type="dxa"/>
            <w:tcBorders>
              <w:top w:val="nil"/>
              <w:left w:val="nil"/>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Mean Square</w:t>
            </w:r>
          </w:p>
        </w:tc>
        <w:tc>
          <w:tcPr>
            <w:tcW w:w="960" w:type="dxa"/>
            <w:tcBorders>
              <w:top w:val="nil"/>
              <w:left w:val="nil"/>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df</w:t>
            </w:r>
          </w:p>
        </w:tc>
        <w:tc>
          <w:tcPr>
            <w:tcW w:w="960" w:type="dxa"/>
            <w:tcBorders>
              <w:top w:val="nil"/>
              <w:left w:val="nil"/>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Mean Square</w:t>
            </w:r>
          </w:p>
        </w:tc>
        <w:tc>
          <w:tcPr>
            <w:tcW w:w="960" w:type="dxa"/>
            <w:tcBorders>
              <w:top w:val="nil"/>
              <w:left w:val="nil"/>
              <w:bottom w:val="single" w:sz="4" w:space="0" w:color="auto"/>
              <w:right w:val="single" w:sz="4" w:space="0" w:color="auto"/>
            </w:tcBorders>
            <w:shd w:val="clear" w:color="000000" w:fill="FFFFFF"/>
            <w:vAlign w:val="bottom"/>
            <w:hideMark/>
          </w:tcPr>
          <w:p w:rsidR="007A3A16" w:rsidRPr="007A3A16" w:rsidRDefault="007A3A16" w:rsidP="007A3A16">
            <w:pPr>
              <w:jc w:val="center"/>
              <w:rPr>
                <w:rFonts w:ascii="Arial" w:hAnsi="Arial" w:cs="Arial"/>
                <w:color w:val="000000"/>
                <w:sz w:val="18"/>
                <w:szCs w:val="18"/>
              </w:rPr>
            </w:pPr>
            <w:r w:rsidRPr="007A3A16">
              <w:rPr>
                <w:rFonts w:ascii="Arial" w:hAnsi="Arial" w:cs="Arial"/>
                <w:color w:val="000000"/>
                <w:sz w:val="18"/>
                <w:szCs w:val="18"/>
              </w:rPr>
              <w:t>df</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7A3A16" w:rsidRPr="007A3A16" w:rsidRDefault="007A3A16" w:rsidP="007A3A16">
            <w:pPr>
              <w:rPr>
                <w:rFonts w:ascii="Arial" w:hAnsi="Arial" w:cs="Arial"/>
                <w:color w:val="000000"/>
                <w:sz w:val="18"/>
                <w:szCs w:val="18"/>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7A3A16" w:rsidRPr="007A3A16" w:rsidRDefault="007A3A16" w:rsidP="007A3A16">
            <w:pPr>
              <w:rPr>
                <w:rFonts w:ascii="Arial"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R-Square</w:t>
            </w:r>
          </w:p>
        </w:tc>
      </w:tr>
      <w:tr w:rsidR="007A3A16" w:rsidRPr="007A3A16"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Corp_Pep_Volume_per__MM_ACV</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29.3050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0.3567</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87.92</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0.6512</w:t>
            </w:r>
          </w:p>
        </w:tc>
      </w:tr>
      <w:tr w:rsidR="007A3A16" w:rsidRPr="007A3A16"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Corp_Pep_Price</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30.4930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0.3297</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91.48</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0.6776</w:t>
            </w:r>
          </w:p>
        </w:tc>
      </w:tr>
      <w:tr w:rsidR="007A3A16" w:rsidRPr="007A3A16"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Corp_Coke_Volume_per__MM_ACV</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27.7033</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0.3931</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83.11</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0.6156</w:t>
            </w:r>
          </w:p>
        </w:tc>
      </w:tr>
      <w:tr w:rsidR="007A3A16" w:rsidRPr="007A3A16"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7A3A16" w:rsidRPr="007A3A16" w:rsidRDefault="007A3A16" w:rsidP="007A3A16">
            <w:pPr>
              <w:rPr>
                <w:rFonts w:ascii="Calibri" w:hAnsi="Calibri"/>
                <w:color w:val="000000"/>
                <w:sz w:val="22"/>
                <w:szCs w:val="22"/>
              </w:rPr>
            </w:pPr>
            <w:r w:rsidRPr="007A3A16">
              <w:rPr>
                <w:rFonts w:ascii="Calibri" w:hAnsi="Calibri"/>
                <w:color w:val="000000"/>
                <w:sz w:val="22"/>
                <w:szCs w:val="22"/>
              </w:rPr>
              <w:t>Corp_Coke_Price</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36.1290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0.2016</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108.39</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7A3A16" w:rsidRPr="007A3A16" w:rsidRDefault="007A3A16" w:rsidP="007A3A16">
            <w:pPr>
              <w:jc w:val="right"/>
              <w:rPr>
                <w:rFonts w:ascii="Calibri" w:hAnsi="Calibri"/>
                <w:color w:val="000000"/>
                <w:sz w:val="22"/>
                <w:szCs w:val="22"/>
              </w:rPr>
            </w:pPr>
            <w:r w:rsidRPr="007A3A16">
              <w:rPr>
                <w:rFonts w:ascii="Calibri" w:hAnsi="Calibri"/>
                <w:color w:val="000000"/>
                <w:sz w:val="22"/>
                <w:szCs w:val="22"/>
              </w:rPr>
              <w:t>0.8029</w:t>
            </w:r>
          </w:p>
        </w:tc>
      </w:tr>
    </w:tbl>
    <w:p w:rsidR="007A3A16" w:rsidRDefault="007A3A16">
      <w:pPr>
        <w:autoSpaceDE w:val="0"/>
        <w:autoSpaceDN w:val="0"/>
        <w:adjustRightInd w:val="0"/>
        <w:rPr>
          <w:rFonts w:ascii="Arial" w:hAnsi="Arial" w:cs="Arial"/>
          <w:color w:val="000000"/>
          <w:sz w:val="18"/>
          <w:szCs w:val="18"/>
        </w:rPr>
      </w:pPr>
    </w:p>
    <w:p w:rsidR="00510B46" w:rsidRDefault="00510B46">
      <w:pPr>
        <w:autoSpaceDE w:val="0"/>
        <w:autoSpaceDN w:val="0"/>
        <w:adjustRightInd w:val="0"/>
        <w:rPr>
          <w:rFonts w:ascii="Arial" w:hAnsi="Arial" w:cs="Arial"/>
          <w:color w:val="000000"/>
          <w:sz w:val="18"/>
          <w:szCs w:val="18"/>
        </w:rPr>
      </w:pPr>
      <w:r>
        <w:rPr>
          <w:rFonts w:ascii="Arial" w:hAnsi="Arial" w:cs="Arial"/>
          <w:color w:val="000000"/>
          <w:sz w:val="18"/>
          <w:szCs w:val="18"/>
        </w:rPr>
        <w:t>The F tests should be used only for descriptive purposes because the clusters have been chosen to maximize the differences among cases in different clusters. The observed significance levels are not corrected for this and thus cannot be interpreted as tests of the hypothesis that the cluster means are equal.</w:t>
      </w:r>
    </w:p>
    <w:p w:rsidR="00510B46" w:rsidRDefault="00510B46">
      <w:pPr>
        <w:autoSpaceDE w:val="0"/>
        <w:autoSpaceDN w:val="0"/>
        <w:adjustRightInd w:val="0"/>
        <w:rPr>
          <w:rFonts w:ascii="Arial" w:hAnsi="Arial" w:cs="Arial"/>
          <w:color w:val="000000"/>
          <w:sz w:val="18"/>
          <w:szCs w:val="18"/>
        </w:rPr>
      </w:pPr>
    </w:p>
    <w:p w:rsidR="00510B46" w:rsidRDefault="00510B46">
      <w:pPr>
        <w:tabs>
          <w:tab w:val="center" w:pos="1670"/>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r>
      <w:r w:rsidR="00FB5F38">
        <w:rPr>
          <w:rFonts w:ascii="Arial" w:hAnsi="Arial" w:cs="Arial"/>
          <w:b/>
          <w:bCs/>
          <w:color w:val="000000"/>
          <w:sz w:val="18"/>
          <w:szCs w:val="18"/>
        </w:rPr>
        <w:t xml:space="preserve">Cluster Summary and </w:t>
      </w:r>
      <w:r>
        <w:rPr>
          <w:rFonts w:ascii="Arial" w:hAnsi="Arial" w:cs="Arial"/>
          <w:b/>
          <w:bCs/>
          <w:color w:val="000000"/>
          <w:sz w:val="18"/>
          <w:szCs w:val="18"/>
        </w:rPr>
        <w:t>Number of Cases in each Cluster</w:t>
      </w:r>
    </w:p>
    <w:p w:rsidR="00510B46" w:rsidRDefault="00510B46">
      <w:pPr>
        <w:autoSpaceDE w:val="0"/>
        <w:autoSpaceDN w:val="0"/>
        <w:adjustRightInd w:val="0"/>
        <w:rPr>
          <w:rFonts w:ascii="Arial" w:hAnsi="Arial" w:cs="Arial"/>
          <w:color w:val="000000"/>
          <w:sz w:val="18"/>
          <w:szCs w:val="18"/>
        </w:rPr>
      </w:pPr>
    </w:p>
    <w:tbl>
      <w:tblPr>
        <w:tblW w:w="8380" w:type="dxa"/>
        <w:tblInd w:w="93" w:type="dxa"/>
        <w:tblLook w:val="04A0" w:firstRow="1" w:lastRow="0" w:firstColumn="1" w:lastColumn="0" w:noHBand="0" w:noVBand="1"/>
      </w:tblPr>
      <w:tblGrid>
        <w:gridCol w:w="960"/>
        <w:gridCol w:w="1240"/>
        <w:gridCol w:w="1540"/>
        <w:gridCol w:w="1880"/>
        <w:gridCol w:w="960"/>
        <w:gridCol w:w="1800"/>
      </w:tblGrid>
      <w:tr w:rsidR="00FB5F38" w:rsidRPr="00FB5F38" w:rsidTr="00FB5F38">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B5F38" w:rsidRPr="00FB5F38" w:rsidRDefault="00FB5F38" w:rsidP="00FB5F38">
            <w:pPr>
              <w:rPr>
                <w:rFonts w:ascii="Calibri" w:hAnsi="Calibri"/>
                <w:color w:val="000000"/>
                <w:sz w:val="22"/>
                <w:szCs w:val="22"/>
              </w:rPr>
            </w:pPr>
            <w:r w:rsidRPr="00FB5F38">
              <w:rPr>
                <w:rFonts w:ascii="Calibri" w:hAnsi="Calibri"/>
                <w:color w:val="000000"/>
                <w:sz w:val="22"/>
                <w:szCs w:val="22"/>
              </w:rPr>
              <w:t>Cluster</w:t>
            </w: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B5F38" w:rsidRPr="00FB5F38" w:rsidRDefault="00FB5F38" w:rsidP="00FB5F38">
            <w:pPr>
              <w:rPr>
                <w:rFonts w:ascii="Calibri" w:hAnsi="Calibri"/>
                <w:color w:val="000000"/>
                <w:sz w:val="22"/>
                <w:szCs w:val="22"/>
              </w:rPr>
            </w:pPr>
            <w:r w:rsidRPr="00FB5F38">
              <w:rPr>
                <w:rFonts w:ascii="Calibri" w:hAnsi="Calibri"/>
                <w:color w:val="000000"/>
                <w:sz w:val="22"/>
                <w:szCs w:val="22"/>
              </w:rPr>
              <w:t>Frequency in Cluster</w:t>
            </w:r>
          </w:p>
        </w:tc>
        <w:tc>
          <w:tcPr>
            <w:tcW w:w="154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RMS Std Deviation</w:t>
            </w:r>
          </w:p>
        </w:tc>
        <w:tc>
          <w:tcPr>
            <w:tcW w:w="188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B5F38" w:rsidRPr="00FB5F38" w:rsidRDefault="00FB5F38" w:rsidP="00FB5F38">
            <w:pPr>
              <w:rPr>
                <w:rFonts w:ascii="Calibri" w:hAnsi="Calibri"/>
                <w:color w:val="000000"/>
                <w:sz w:val="22"/>
                <w:szCs w:val="22"/>
              </w:rPr>
            </w:pPr>
            <w:r w:rsidRPr="00FB5F38">
              <w:rPr>
                <w:rFonts w:ascii="Calibri" w:hAnsi="Calibri"/>
                <w:color w:val="000000"/>
                <w:sz w:val="22"/>
                <w:szCs w:val="22"/>
              </w:rPr>
              <w:t>Maximum Distance from Seed to Observation</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B5F38" w:rsidRPr="00FB5F38" w:rsidRDefault="00FB5F38" w:rsidP="00FB5F38">
            <w:pPr>
              <w:rPr>
                <w:rFonts w:ascii="Calibri" w:hAnsi="Calibri"/>
                <w:color w:val="000000"/>
                <w:sz w:val="22"/>
                <w:szCs w:val="22"/>
              </w:rPr>
            </w:pPr>
            <w:r w:rsidRPr="00FB5F38">
              <w:rPr>
                <w:rFonts w:ascii="Calibri" w:hAnsi="Calibri"/>
                <w:color w:val="000000"/>
                <w:sz w:val="22"/>
                <w:szCs w:val="22"/>
              </w:rPr>
              <w:t>Nearest Cluster</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B5F38" w:rsidRPr="00FB5F38" w:rsidRDefault="00FB5F38" w:rsidP="00FB5F38">
            <w:pPr>
              <w:rPr>
                <w:rFonts w:ascii="Calibri" w:hAnsi="Calibri"/>
                <w:color w:val="000000"/>
                <w:sz w:val="22"/>
                <w:szCs w:val="22"/>
              </w:rPr>
            </w:pPr>
            <w:r w:rsidRPr="00FB5F38">
              <w:rPr>
                <w:rFonts w:ascii="Calibri" w:hAnsi="Calibri"/>
                <w:color w:val="000000"/>
                <w:sz w:val="22"/>
                <w:szCs w:val="22"/>
              </w:rPr>
              <w:t>Distance Between Cluster Centroids</w:t>
            </w:r>
          </w:p>
        </w:tc>
      </w:tr>
      <w:tr w:rsidR="00FB5F38" w:rsidRPr="00FB5F38" w:rsidTr="00FB5F38">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54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88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r>
      <w:tr w:rsidR="00FB5F38" w:rsidRPr="00FB5F38" w:rsidTr="00FB5F38">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54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88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FB5F38" w:rsidRPr="00FB5F38" w:rsidRDefault="00FB5F38" w:rsidP="00FB5F38">
            <w:pPr>
              <w:rPr>
                <w:rFonts w:ascii="Calibri" w:hAnsi="Calibri"/>
                <w:color w:val="000000"/>
                <w:sz w:val="22"/>
                <w:szCs w:val="22"/>
              </w:rPr>
            </w:pPr>
          </w:p>
        </w:tc>
      </w:tr>
      <w:tr w:rsidR="00FB5F38" w:rsidRPr="00FB5F38"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1</w:t>
            </w:r>
          </w:p>
        </w:tc>
        <w:tc>
          <w:tcPr>
            <w:tcW w:w="12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39</w:t>
            </w:r>
          </w:p>
        </w:tc>
        <w:tc>
          <w:tcPr>
            <w:tcW w:w="15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0.4396</w:t>
            </w:r>
          </w:p>
        </w:tc>
        <w:tc>
          <w:tcPr>
            <w:tcW w:w="188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1.7172</w:t>
            </w:r>
          </w:p>
        </w:tc>
        <w:tc>
          <w:tcPr>
            <w:tcW w:w="96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3</w:t>
            </w:r>
          </w:p>
        </w:tc>
        <w:tc>
          <w:tcPr>
            <w:tcW w:w="180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2.7020</w:t>
            </w:r>
          </w:p>
        </w:tc>
      </w:tr>
      <w:tr w:rsidR="00FB5F38" w:rsidRPr="00FB5F38"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w:t>
            </w:r>
          </w:p>
        </w:tc>
        <w:tc>
          <w:tcPr>
            <w:tcW w:w="12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32</w:t>
            </w:r>
          </w:p>
        </w:tc>
        <w:tc>
          <w:tcPr>
            <w:tcW w:w="15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0.4881</w:t>
            </w:r>
          </w:p>
        </w:tc>
        <w:tc>
          <w:tcPr>
            <w:tcW w:w="188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2.6067</w:t>
            </w:r>
          </w:p>
        </w:tc>
        <w:tc>
          <w:tcPr>
            <w:tcW w:w="96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3</w:t>
            </w:r>
          </w:p>
        </w:tc>
        <w:tc>
          <w:tcPr>
            <w:tcW w:w="180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2.2685</w:t>
            </w:r>
          </w:p>
        </w:tc>
      </w:tr>
      <w:tr w:rsidR="00FB5F38" w:rsidRPr="00FB5F38"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43</w:t>
            </w:r>
          </w:p>
        </w:tc>
        <w:tc>
          <w:tcPr>
            <w:tcW w:w="15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0.5985</w:t>
            </w:r>
          </w:p>
        </w:tc>
        <w:tc>
          <w:tcPr>
            <w:tcW w:w="188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2.8373</w:t>
            </w:r>
          </w:p>
        </w:tc>
        <w:tc>
          <w:tcPr>
            <w:tcW w:w="96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w:t>
            </w:r>
          </w:p>
        </w:tc>
        <w:tc>
          <w:tcPr>
            <w:tcW w:w="180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2.2685</w:t>
            </w:r>
          </w:p>
        </w:tc>
      </w:tr>
      <w:tr w:rsidR="00FB5F38" w:rsidRPr="00FB5F38"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4</w:t>
            </w:r>
          </w:p>
        </w:tc>
        <w:tc>
          <w:tcPr>
            <w:tcW w:w="12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22</w:t>
            </w:r>
          </w:p>
        </w:tc>
        <w:tc>
          <w:tcPr>
            <w:tcW w:w="154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0.7716</w:t>
            </w:r>
          </w:p>
        </w:tc>
        <w:tc>
          <w:tcPr>
            <w:tcW w:w="188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2.2536</w:t>
            </w:r>
          </w:p>
        </w:tc>
        <w:tc>
          <w:tcPr>
            <w:tcW w:w="96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w:t>
            </w:r>
          </w:p>
        </w:tc>
        <w:tc>
          <w:tcPr>
            <w:tcW w:w="1800" w:type="dxa"/>
            <w:tcBorders>
              <w:top w:val="nil"/>
              <w:left w:val="nil"/>
              <w:bottom w:val="single" w:sz="4" w:space="0" w:color="auto"/>
              <w:right w:val="single" w:sz="4" w:space="0" w:color="auto"/>
            </w:tcBorders>
            <w:shd w:val="clear" w:color="auto" w:fill="auto"/>
            <w:noWrap/>
            <w:vAlign w:val="bottom"/>
            <w:hideMark/>
          </w:tcPr>
          <w:p w:rsidR="00FB5F38" w:rsidRPr="00FB5F38" w:rsidRDefault="00FB5F38" w:rsidP="00FB5F38">
            <w:pPr>
              <w:jc w:val="center"/>
              <w:rPr>
                <w:rFonts w:ascii="Calibri" w:hAnsi="Calibri"/>
                <w:color w:val="000000"/>
                <w:sz w:val="22"/>
                <w:szCs w:val="22"/>
              </w:rPr>
            </w:pPr>
            <w:r w:rsidRPr="00FB5F38">
              <w:rPr>
                <w:rFonts w:ascii="Calibri" w:hAnsi="Calibri"/>
                <w:color w:val="000000"/>
                <w:sz w:val="22"/>
                <w:szCs w:val="22"/>
              </w:rPr>
              <w:t>2.4256</w:t>
            </w:r>
          </w:p>
        </w:tc>
      </w:tr>
    </w:tbl>
    <w:p w:rsidR="00FB5F38" w:rsidRDefault="00FB5F38">
      <w:pPr>
        <w:autoSpaceDE w:val="0"/>
        <w:autoSpaceDN w:val="0"/>
        <w:adjustRightInd w:val="0"/>
        <w:rPr>
          <w:rFonts w:ascii="Arial" w:hAnsi="Arial" w:cs="Arial"/>
          <w:color w:val="000000"/>
          <w:sz w:val="18"/>
          <w:szCs w:val="18"/>
        </w:rPr>
      </w:pPr>
    </w:p>
    <w:p w:rsidR="00FB5F38" w:rsidRDefault="00FB5F38">
      <w:pPr>
        <w:autoSpaceDE w:val="0"/>
        <w:autoSpaceDN w:val="0"/>
        <w:adjustRightInd w:val="0"/>
        <w:rPr>
          <w:rFonts w:ascii="Arial" w:hAnsi="Arial" w:cs="Arial"/>
          <w:color w:val="000000"/>
          <w:sz w:val="18"/>
          <w:szCs w:val="18"/>
        </w:rPr>
      </w:pPr>
    </w:p>
    <w:p w:rsidR="004B058A" w:rsidRDefault="004B058A">
      <w:pPr>
        <w:autoSpaceDE w:val="0"/>
        <w:autoSpaceDN w:val="0"/>
        <w:adjustRightInd w:val="0"/>
        <w:rPr>
          <w:rFonts w:ascii="Arial" w:hAnsi="Arial" w:cs="Arial"/>
          <w:color w:val="000000"/>
          <w:sz w:val="18"/>
          <w:szCs w:val="18"/>
        </w:rPr>
      </w:pPr>
    </w:p>
    <w:p w:rsidR="004B058A" w:rsidRDefault="004B058A">
      <w:pPr>
        <w:autoSpaceDE w:val="0"/>
        <w:autoSpaceDN w:val="0"/>
        <w:adjustRightInd w:val="0"/>
        <w:rPr>
          <w:rFonts w:ascii="Arial" w:hAnsi="Arial" w:cs="Arial"/>
          <w:color w:val="000000"/>
          <w:sz w:val="18"/>
          <w:szCs w:val="18"/>
        </w:rPr>
      </w:pPr>
    </w:p>
    <w:p w:rsidR="004B058A" w:rsidRDefault="004B058A">
      <w:pPr>
        <w:autoSpaceDE w:val="0"/>
        <w:autoSpaceDN w:val="0"/>
        <w:adjustRightInd w:val="0"/>
        <w:rPr>
          <w:rFonts w:ascii="Arial" w:hAnsi="Arial" w:cs="Arial"/>
          <w:color w:val="000000"/>
          <w:sz w:val="18"/>
          <w:szCs w:val="18"/>
        </w:rPr>
      </w:pPr>
    </w:p>
    <w:p w:rsidR="004B058A" w:rsidRDefault="004B058A">
      <w:pPr>
        <w:autoSpaceDE w:val="0"/>
        <w:autoSpaceDN w:val="0"/>
        <w:adjustRightInd w:val="0"/>
        <w:rPr>
          <w:rFonts w:ascii="Arial" w:hAnsi="Arial" w:cs="Arial"/>
          <w:color w:val="000000"/>
          <w:sz w:val="18"/>
          <w:szCs w:val="18"/>
        </w:rPr>
      </w:pPr>
    </w:p>
    <w:p w:rsidR="004B058A" w:rsidRDefault="004B058A">
      <w:pPr>
        <w:autoSpaceDE w:val="0"/>
        <w:autoSpaceDN w:val="0"/>
        <w:adjustRightInd w:val="0"/>
        <w:rPr>
          <w:rFonts w:ascii="Arial" w:hAnsi="Arial" w:cs="Arial"/>
          <w:color w:val="000000"/>
          <w:sz w:val="18"/>
          <w:szCs w:val="18"/>
        </w:rPr>
      </w:pPr>
    </w:p>
    <w:p w:rsidR="00FB5F38" w:rsidRDefault="00FB5F38">
      <w:pPr>
        <w:autoSpaceDE w:val="0"/>
        <w:autoSpaceDN w:val="0"/>
        <w:adjustRightInd w:val="0"/>
        <w:rPr>
          <w:rFonts w:ascii="Arial" w:hAnsi="Arial" w:cs="Arial"/>
          <w:color w:val="000000"/>
          <w:sz w:val="18"/>
          <w:szCs w:val="18"/>
        </w:rPr>
      </w:pPr>
    </w:p>
    <w:p w:rsidR="00FB5F38" w:rsidRDefault="00FB5F38">
      <w:pPr>
        <w:autoSpaceDE w:val="0"/>
        <w:autoSpaceDN w:val="0"/>
        <w:adjustRightInd w:val="0"/>
        <w:rPr>
          <w:rFonts w:ascii="Arial" w:hAnsi="Arial" w:cs="Arial"/>
          <w:color w:val="000000"/>
          <w:sz w:val="18"/>
          <w:szCs w:val="18"/>
        </w:rPr>
      </w:pPr>
    </w:p>
    <w:p w:rsidR="00FB5F38" w:rsidRDefault="00FB5F38">
      <w:pPr>
        <w:autoSpaceDE w:val="0"/>
        <w:autoSpaceDN w:val="0"/>
        <w:adjustRightInd w:val="0"/>
        <w:rPr>
          <w:rFonts w:ascii="Arial" w:hAnsi="Arial" w:cs="Arial"/>
          <w:color w:val="000000"/>
          <w:sz w:val="18"/>
          <w:szCs w:val="18"/>
        </w:rPr>
      </w:pPr>
    </w:p>
    <w:p w:rsidR="00FB5F38" w:rsidRDefault="00FB5F38">
      <w:pPr>
        <w:autoSpaceDE w:val="0"/>
        <w:autoSpaceDN w:val="0"/>
        <w:adjustRightInd w:val="0"/>
        <w:rPr>
          <w:rFonts w:ascii="Arial" w:hAnsi="Arial" w:cs="Arial"/>
          <w:color w:val="000000"/>
          <w:sz w:val="18"/>
          <w:szCs w:val="18"/>
        </w:rPr>
      </w:pPr>
    </w:p>
    <w:p w:rsidR="00B34098" w:rsidRDefault="00B34098">
      <w:pPr>
        <w:tabs>
          <w:tab w:val="center" w:pos="6408"/>
        </w:tabs>
        <w:autoSpaceDE w:val="0"/>
        <w:autoSpaceDN w:val="0"/>
        <w:adjustRightInd w:val="0"/>
        <w:rPr>
          <w:rFonts w:cs="Arial"/>
          <w:b/>
          <w:bCs/>
          <w:color w:val="000000"/>
        </w:rPr>
      </w:pPr>
    </w:p>
    <w:p w:rsidR="00B34098" w:rsidRDefault="00B34098">
      <w:pPr>
        <w:tabs>
          <w:tab w:val="center" w:pos="6408"/>
        </w:tabs>
        <w:autoSpaceDE w:val="0"/>
        <w:autoSpaceDN w:val="0"/>
        <w:adjustRightInd w:val="0"/>
        <w:rPr>
          <w:rFonts w:cs="Arial"/>
          <w:b/>
          <w:bCs/>
          <w:color w:val="000000"/>
        </w:rPr>
      </w:pPr>
    </w:p>
    <w:p w:rsidR="00510B46" w:rsidRDefault="00510B46">
      <w:pPr>
        <w:tabs>
          <w:tab w:val="center" w:pos="6408"/>
        </w:tabs>
        <w:autoSpaceDE w:val="0"/>
        <w:autoSpaceDN w:val="0"/>
        <w:adjustRightInd w:val="0"/>
        <w:rPr>
          <w:rFonts w:cs="Arial"/>
          <w:b/>
          <w:bCs/>
          <w:color w:val="000000"/>
        </w:rPr>
      </w:pPr>
      <w:r>
        <w:rPr>
          <w:rFonts w:cs="Arial"/>
          <w:b/>
          <w:bCs/>
          <w:color w:val="000000"/>
        </w:rPr>
        <w:t>Descriptors</w:t>
      </w:r>
    </w:p>
    <w:p w:rsidR="00510B46" w:rsidRDefault="00510B46">
      <w:pPr>
        <w:tabs>
          <w:tab w:val="center" w:pos="6408"/>
        </w:tabs>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Descriptives</w:t>
      </w:r>
    </w:p>
    <w:tbl>
      <w:tblPr>
        <w:tblW w:w="5670" w:type="dxa"/>
        <w:tblInd w:w="93" w:type="dxa"/>
        <w:tblLook w:val="04A0" w:firstRow="1" w:lastRow="0" w:firstColumn="1" w:lastColumn="0" w:noHBand="0" w:noVBand="1"/>
      </w:tblPr>
      <w:tblGrid>
        <w:gridCol w:w="2430"/>
        <w:gridCol w:w="640"/>
        <w:gridCol w:w="1300"/>
        <w:gridCol w:w="1300"/>
      </w:tblGrid>
      <w:tr w:rsidR="00B34098" w:rsidRPr="00B34098" w:rsidTr="00B34098">
        <w:trPr>
          <w:trHeight w:val="300"/>
        </w:trPr>
        <w:tc>
          <w:tcPr>
            <w:tcW w:w="243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Variable and Cluster</w:t>
            </w:r>
          </w:p>
        </w:tc>
        <w:tc>
          <w:tcPr>
            <w:tcW w:w="64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N</w:t>
            </w:r>
          </w:p>
        </w:tc>
        <w:tc>
          <w:tcPr>
            <w:tcW w:w="130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Std Dev</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Currentpop</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44707.74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17134.62</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39931.44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15379.06</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54964.19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23737.98</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14805.00</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14126.24</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41989.54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22814.25</w:t>
            </w:r>
          </w:p>
        </w:tc>
      </w:tr>
      <w:tr w:rsidR="00B34098" w:rsidRPr="00B34098" w:rsidTr="00B34098">
        <w:trPr>
          <w:trHeight w:val="300"/>
        </w:trPr>
        <w:tc>
          <w:tcPr>
            <w:tcW w:w="2430" w:type="dxa"/>
            <w:tcBorders>
              <w:top w:val="single" w:sz="4" w:space="0" w:color="auto"/>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MedianHHincome</w:t>
            </w:r>
          </w:p>
        </w:tc>
        <w:tc>
          <w:tcPr>
            <w:tcW w:w="640" w:type="dxa"/>
            <w:tcBorders>
              <w:top w:val="single" w:sz="4" w:space="0" w:color="auto"/>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 </w:t>
            </w:r>
          </w:p>
        </w:tc>
        <w:tc>
          <w:tcPr>
            <w:tcW w:w="1300" w:type="dxa"/>
            <w:tcBorders>
              <w:top w:val="single" w:sz="4" w:space="0" w:color="auto"/>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 </w:t>
            </w:r>
          </w:p>
        </w:tc>
        <w:tc>
          <w:tcPr>
            <w:tcW w:w="1300" w:type="dxa"/>
            <w:tcBorders>
              <w:top w:val="single" w:sz="4" w:space="0" w:color="auto"/>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 </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48707.69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14214.63</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44103.84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13361.84</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43920.47</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12139.50</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36287.27</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4185.07</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44101.64</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12748.94</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MedianYrsSchool</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13.48</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0.82</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13.15</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0.63</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13.23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0.74</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12.74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0.23</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13.20</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0.72</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WhiteCollarPctPen</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61.64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9.29</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57.73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9.61</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57.25</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9.15</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48.23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5.09</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57.16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9.72</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Farm_Forest_FishPctPen</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1.26</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1.42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1.74</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1.93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1.71</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4.15</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2.95</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2.00</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2.09</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BlueCollarPctPen</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24.25</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6.78</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26.32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6.31</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26.59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6.53</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29.42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5.01</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26.31</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6.49</w:t>
            </w:r>
          </w:p>
        </w:tc>
      </w:tr>
    </w:tbl>
    <w:p w:rsidR="00B34098" w:rsidRDefault="00B34098"/>
    <w:p w:rsidR="00B34098" w:rsidRDefault="00B34098">
      <w:r>
        <w:lastRenderedPageBreak/>
        <w:br w:type="page"/>
      </w:r>
    </w:p>
    <w:tbl>
      <w:tblPr>
        <w:tblW w:w="5670" w:type="dxa"/>
        <w:tblInd w:w="93" w:type="dxa"/>
        <w:tblLook w:val="04A0" w:firstRow="1" w:lastRow="0" w:firstColumn="1" w:lastColumn="0" w:noHBand="0" w:noVBand="1"/>
      </w:tblPr>
      <w:tblGrid>
        <w:gridCol w:w="2430"/>
        <w:gridCol w:w="640"/>
        <w:gridCol w:w="1300"/>
        <w:gridCol w:w="1300"/>
      </w:tblGrid>
      <w:tr w:rsidR="00B34098" w:rsidRPr="00B34098" w:rsidTr="00B34098">
        <w:trPr>
          <w:trHeight w:val="300"/>
        </w:trPr>
        <w:tc>
          <w:tcPr>
            <w:tcW w:w="243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lastRenderedPageBreak/>
              <w:t>Variable and Cluster</w:t>
            </w:r>
          </w:p>
        </w:tc>
        <w:tc>
          <w:tcPr>
            <w:tcW w:w="64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N</w:t>
            </w:r>
          </w:p>
        </w:tc>
        <w:tc>
          <w:tcPr>
            <w:tcW w:w="130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34098" w:rsidRPr="00B34098" w:rsidRDefault="00B34098" w:rsidP="00B34098">
            <w:pPr>
              <w:rPr>
                <w:rFonts w:ascii="Calibri" w:hAnsi="Calibri"/>
                <w:color w:val="000000"/>
                <w:sz w:val="22"/>
                <w:szCs w:val="22"/>
              </w:rPr>
            </w:pPr>
            <w:r w:rsidRPr="00B34098">
              <w:rPr>
                <w:rFonts w:ascii="Calibri" w:hAnsi="Calibri"/>
                <w:color w:val="000000"/>
                <w:sz w:val="22"/>
                <w:szCs w:val="22"/>
              </w:rPr>
              <w:t>Std Dev</w:t>
            </w:r>
          </w:p>
        </w:tc>
      </w:tr>
      <w:tr w:rsidR="00B34098" w:rsidRPr="00B34098" w:rsidTr="00B34098">
        <w:trPr>
          <w:trHeight w:val="300"/>
        </w:trPr>
        <w:tc>
          <w:tcPr>
            <w:tcW w:w="2430" w:type="dxa"/>
            <w:tcBorders>
              <w:top w:val="single" w:sz="4" w:space="0" w:color="auto"/>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MedianHomeValue</w:t>
            </w:r>
          </w:p>
        </w:tc>
        <w:tc>
          <w:tcPr>
            <w:tcW w:w="640" w:type="dxa"/>
            <w:tcBorders>
              <w:top w:val="single" w:sz="4" w:space="0" w:color="auto"/>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single" w:sz="4" w:space="0" w:color="auto"/>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single" w:sz="4" w:space="0" w:color="auto"/>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104816.67</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28068.36</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92660.03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26336.36</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96370.60</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29053.05</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85279.36</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15407.20</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96125.39</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26915.04</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WhitePopPctPen</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83.84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16.49</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86.13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17.39</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85.58</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18.46</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95.20</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3.95</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86.77</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16.40</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BlackPopPctPen</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9.56</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12.73</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9.38</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16.09</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8.67</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13.90</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1.88</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2.20</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7.99</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13.16</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Groc_Miles</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2.90</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0.69</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3.20</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1.60</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2.61</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1.60</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5.54</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4.27</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3.31</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2.32</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Mass_Miles</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c>
          <w:tcPr>
            <w:tcW w:w="1300" w:type="dxa"/>
            <w:tcBorders>
              <w:top w:val="nil"/>
              <w:left w:val="nil"/>
              <w:bottom w:val="nil"/>
              <w:right w:val="nil"/>
            </w:tcBorders>
            <w:shd w:val="clear" w:color="auto" w:fill="auto"/>
            <w:noWrap/>
            <w:vAlign w:val="bottom"/>
            <w:hideMark/>
          </w:tcPr>
          <w:p w:rsidR="00B34098" w:rsidRPr="00B34098" w:rsidRDefault="00B34098" w:rsidP="00B34098">
            <w:pPr>
              <w:rPr>
                <w:rFonts w:ascii="Calibri" w:hAnsi="Calibri"/>
                <w:color w:val="000000"/>
                <w:sz w:val="22"/>
                <w:szCs w:val="22"/>
              </w:rPr>
            </w:pP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1</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2.49</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0.90</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2</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32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2.52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1.01</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3</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43</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2.30</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1.67</w:t>
            </w:r>
          </w:p>
        </w:tc>
      </w:tr>
      <w:tr w:rsidR="00B34098" w:rsidRPr="00B34098" w:rsidTr="00B34098">
        <w:trPr>
          <w:trHeight w:val="300"/>
        </w:trPr>
        <w:tc>
          <w:tcPr>
            <w:tcW w:w="2430" w:type="dxa"/>
            <w:tcBorders>
              <w:top w:val="nil"/>
              <w:left w:val="nil"/>
              <w:bottom w:val="nil"/>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4</w:t>
            </w:r>
          </w:p>
        </w:tc>
        <w:tc>
          <w:tcPr>
            <w:tcW w:w="64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22</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4.87</w:t>
            </w:r>
          </w:p>
        </w:tc>
        <w:tc>
          <w:tcPr>
            <w:tcW w:w="1300" w:type="dxa"/>
            <w:tcBorders>
              <w:top w:val="nil"/>
              <w:left w:val="nil"/>
              <w:bottom w:val="nil"/>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4.81</w:t>
            </w:r>
          </w:p>
        </w:tc>
      </w:tr>
      <w:tr w:rsidR="00B34098" w:rsidRPr="00B34098" w:rsidTr="00B34098">
        <w:trPr>
          <w:trHeight w:val="300"/>
        </w:trPr>
        <w:tc>
          <w:tcPr>
            <w:tcW w:w="243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center"/>
              <w:rPr>
                <w:rFonts w:ascii="Calibri" w:hAnsi="Calibri"/>
                <w:color w:val="000000"/>
                <w:sz w:val="22"/>
                <w:szCs w:val="22"/>
              </w:rPr>
            </w:pPr>
            <w:r w:rsidRPr="00B34098">
              <w:rPr>
                <w:rFonts w:ascii="Calibri" w:hAnsi="Calibri"/>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2.82</w:t>
            </w:r>
          </w:p>
        </w:tc>
        <w:tc>
          <w:tcPr>
            <w:tcW w:w="1300" w:type="dxa"/>
            <w:tcBorders>
              <w:top w:val="nil"/>
              <w:left w:val="nil"/>
              <w:bottom w:val="single" w:sz="4" w:space="0" w:color="auto"/>
              <w:right w:val="nil"/>
            </w:tcBorders>
            <w:shd w:val="clear" w:color="auto" w:fill="auto"/>
            <w:noWrap/>
            <w:vAlign w:val="bottom"/>
            <w:hideMark/>
          </w:tcPr>
          <w:p w:rsidR="00B34098" w:rsidRPr="00B34098" w:rsidRDefault="00B34098" w:rsidP="00B34098">
            <w:pPr>
              <w:jc w:val="right"/>
              <w:rPr>
                <w:rFonts w:ascii="Calibri" w:hAnsi="Calibri"/>
                <w:color w:val="000000"/>
                <w:sz w:val="22"/>
                <w:szCs w:val="22"/>
              </w:rPr>
            </w:pPr>
            <w:r w:rsidRPr="00B34098">
              <w:rPr>
                <w:rFonts w:ascii="Calibri" w:hAnsi="Calibri"/>
                <w:color w:val="000000"/>
                <w:sz w:val="22"/>
                <w:szCs w:val="22"/>
              </w:rPr>
              <w:t>2.40</w:t>
            </w:r>
          </w:p>
        </w:tc>
      </w:tr>
    </w:tbl>
    <w:p w:rsidR="00510B46" w:rsidRDefault="00510B46">
      <w:pPr>
        <w:autoSpaceDE w:val="0"/>
        <w:autoSpaceDN w:val="0"/>
        <w:adjustRightInd w:val="0"/>
        <w:rPr>
          <w:rFonts w:ascii="Arial" w:hAnsi="Arial" w:cs="Arial"/>
          <w:color w:val="000000"/>
          <w:sz w:val="18"/>
          <w:szCs w:val="18"/>
        </w:rPr>
      </w:pPr>
    </w:p>
    <w:p w:rsidR="00510B46" w:rsidRDefault="00510B46">
      <w:pPr>
        <w:rPr>
          <w:rFonts w:ascii="Arial" w:hAnsi="Arial" w:cs="Arial"/>
          <w:b/>
          <w:bCs/>
          <w:color w:val="000000"/>
          <w:sz w:val="18"/>
          <w:szCs w:val="18"/>
        </w:rPr>
      </w:pPr>
      <w:r>
        <w:br w:type="page"/>
      </w:r>
      <w:r>
        <w:rPr>
          <w:rFonts w:ascii="Arial" w:hAnsi="Arial" w:cs="Arial"/>
          <w:b/>
          <w:bCs/>
          <w:color w:val="000000"/>
          <w:sz w:val="18"/>
          <w:szCs w:val="18"/>
        </w:rPr>
        <w:lastRenderedPageBreak/>
        <w:tab/>
        <w:t>ANOVA Tests of Equality of Group Means</w:t>
      </w:r>
    </w:p>
    <w:tbl>
      <w:tblPr>
        <w:tblW w:w="6520" w:type="dxa"/>
        <w:tblInd w:w="93" w:type="dxa"/>
        <w:tblLook w:val="04A0" w:firstRow="1" w:lastRow="0" w:firstColumn="1" w:lastColumn="0" w:noHBand="0" w:noVBand="1"/>
      </w:tblPr>
      <w:tblGrid>
        <w:gridCol w:w="2460"/>
        <w:gridCol w:w="1180"/>
        <w:gridCol w:w="960"/>
        <w:gridCol w:w="960"/>
        <w:gridCol w:w="960"/>
      </w:tblGrid>
      <w:tr w:rsidR="00796C92" w:rsidRPr="00796C92" w:rsidTr="00796C92">
        <w:trPr>
          <w:trHeight w:val="255"/>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bookmarkStart w:id="1" w:name="RANGE!A1:E12"/>
            <w:r w:rsidRPr="00796C92">
              <w:rPr>
                <w:rFonts w:ascii="MS Sans Serif" w:hAnsi="MS Sans Serif"/>
                <w:sz w:val="20"/>
                <w:szCs w:val="20"/>
              </w:rPr>
              <w:t>Variable</w:t>
            </w:r>
            <w:bookmarkEnd w:id="1"/>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DF Cluster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DF Error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PROB</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Currentpop</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22.7096</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0.00000</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MedianHHincome</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4.8345</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0.00317</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MedianYrsSchool</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5.6417</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0.00114</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WhiteCollarPctPen</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10.9795</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0.00000</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Farm_Forest_FishPctPen</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12.2661</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0.00000</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BlueCollarPctPen</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3.1651</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0.02670</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MedianHomeValue</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2.8355</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0.04066</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WhitePopPctPen</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2.5265</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0.06025</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BlackPopPctPen</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1.9613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0.12291</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Groc_Miles</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10.2798</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0.00000</w:t>
            </w:r>
          </w:p>
        </w:tc>
      </w:tr>
      <w:tr w:rsidR="00796C92" w:rsidRPr="00796C92"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96C92" w:rsidRPr="00796C92" w:rsidRDefault="00796C92" w:rsidP="00796C92">
            <w:pPr>
              <w:rPr>
                <w:rFonts w:ascii="MS Sans Serif" w:hAnsi="MS Sans Serif"/>
                <w:sz w:val="20"/>
                <w:szCs w:val="20"/>
              </w:rPr>
            </w:pPr>
            <w:r w:rsidRPr="00796C92">
              <w:rPr>
                <w:rFonts w:ascii="MS Sans Serif" w:hAnsi="MS Sans Serif"/>
                <w:sz w:val="20"/>
                <w:szCs w:val="20"/>
              </w:rPr>
              <w:t>Mass_Miles</w:t>
            </w:r>
          </w:p>
        </w:tc>
        <w:tc>
          <w:tcPr>
            <w:tcW w:w="118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center"/>
              <w:rPr>
                <w:rFonts w:ascii="MS Sans Serif" w:hAnsi="MS Sans Serif"/>
                <w:sz w:val="20"/>
                <w:szCs w:val="20"/>
              </w:rPr>
            </w:pPr>
            <w:r w:rsidRPr="00796C92">
              <w:rPr>
                <w:rFonts w:ascii="MS Sans Serif" w:hAnsi="MS Sans Serif"/>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7.3739</w:t>
            </w:r>
          </w:p>
        </w:tc>
        <w:tc>
          <w:tcPr>
            <w:tcW w:w="960" w:type="dxa"/>
            <w:tcBorders>
              <w:top w:val="nil"/>
              <w:left w:val="nil"/>
              <w:bottom w:val="single" w:sz="4" w:space="0" w:color="auto"/>
              <w:right w:val="single" w:sz="4" w:space="0" w:color="auto"/>
            </w:tcBorders>
            <w:shd w:val="clear" w:color="auto" w:fill="auto"/>
            <w:noWrap/>
            <w:vAlign w:val="bottom"/>
            <w:hideMark/>
          </w:tcPr>
          <w:p w:rsidR="00796C92" w:rsidRPr="00796C92" w:rsidRDefault="00796C92" w:rsidP="00796C92">
            <w:pPr>
              <w:jc w:val="right"/>
              <w:rPr>
                <w:rFonts w:ascii="MS Sans Serif" w:hAnsi="MS Sans Serif"/>
                <w:sz w:val="20"/>
                <w:szCs w:val="20"/>
              </w:rPr>
            </w:pPr>
            <w:r w:rsidRPr="00796C92">
              <w:rPr>
                <w:rFonts w:ascii="MS Sans Serif" w:hAnsi="MS Sans Serif"/>
                <w:sz w:val="20"/>
                <w:szCs w:val="20"/>
              </w:rPr>
              <w:t>0.00013</w:t>
            </w:r>
          </w:p>
        </w:tc>
      </w:tr>
    </w:tbl>
    <w:p w:rsidR="00510B46" w:rsidRDefault="00510B46">
      <w:pPr>
        <w:autoSpaceDE w:val="0"/>
        <w:autoSpaceDN w:val="0"/>
        <w:adjustRightInd w:val="0"/>
        <w:rPr>
          <w:rFonts w:ascii="Arial" w:hAnsi="Arial" w:cs="Arial"/>
          <w:color w:val="000000"/>
          <w:sz w:val="18"/>
          <w:szCs w:val="18"/>
        </w:rPr>
      </w:pPr>
    </w:p>
    <w:p w:rsidR="00796C92" w:rsidRDefault="00510B46" w:rsidP="002A56ED">
      <w:pPr>
        <w:tabs>
          <w:tab w:val="center" w:pos="4564"/>
        </w:tabs>
        <w:autoSpaceDE w:val="0"/>
        <w:autoSpaceDN w:val="0"/>
        <w:adjustRightInd w:val="0"/>
        <w:jc w:val="both"/>
        <w:rPr>
          <w:rFonts w:ascii="SAS Monospace" w:hAnsi="SAS Monospace" w:cs="SAS Monospace"/>
          <w:sz w:val="16"/>
          <w:szCs w:val="16"/>
        </w:rPr>
      </w:pPr>
      <w:r>
        <w:rPr>
          <w:rFonts w:ascii="Arial" w:hAnsi="Arial" w:cs="Arial"/>
          <w:b/>
          <w:bCs/>
          <w:color w:val="000000"/>
          <w:sz w:val="18"/>
          <w:szCs w:val="18"/>
        </w:rPr>
        <w:t>Chain * Cluster Number of Case Crosstabulation</w:t>
      </w:r>
      <w:r w:rsidR="00796C92">
        <w:rPr>
          <w:rFonts w:ascii="SAS Monospace" w:hAnsi="SAS Monospace" w:cs="SAS Monospace"/>
          <w:sz w:val="16"/>
          <w:szCs w:val="16"/>
        </w:rPr>
        <w:t xml:space="preserve">                                                                                                                                                                               </w:t>
      </w:r>
    </w:p>
    <w:tbl>
      <w:tblPr>
        <w:tblW w:w="6020" w:type="dxa"/>
        <w:tblInd w:w="93" w:type="dxa"/>
        <w:tblLook w:val="04A0" w:firstRow="1" w:lastRow="0" w:firstColumn="1" w:lastColumn="0" w:noHBand="0" w:noVBand="1"/>
      </w:tblPr>
      <w:tblGrid>
        <w:gridCol w:w="1220"/>
        <w:gridCol w:w="960"/>
        <w:gridCol w:w="960"/>
        <w:gridCol w:w="960"/>
        <w:gridCol w:w="960"/>
        <w:gridCol w:w="960"/>
      </w:tblGrid>
      <w:tr w:rsidR="00E20667" w:rsidRPr="00E20667" w:rsidTr="00E20667">
        <w:trPr>
          <w:trHeight w:val="300"/>
        </w:trPr>
        <w:tc>
          <w:tcPr>
            <w:tcW w:w="1220" w:type="dxa"/>
            <w:tcBorders>
              <w:top w:val="single" w:sz="4" w:space="0" w:color="auto"/>
              <w:left w:val="single" w:sz="4" w:space="0" w:color="auto"/>
              <w:bottom w:val="nil"/>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Frequency</w:t>
            </w:r>
          </w:p>
        </w:tc>
        <w:tc>
          <w:tcPr>
            <w:tcW w:w="3840" w:type="dxa"/>
            <w:gridSpan w:val="4"/>
            <w:tcBorders>
              <w:top w:val="single" w:sz="4" w:space="0" w:color="auto"/>
              <w:left w:val="single" w:sz="4" w:space="0" w:color="auto"/>
              <w:bottom w:val="nil"/>
              <w:right w:val="single" w:sz="4" w:space="0" w:color="000000"/>
            </w:tcBorders>
            <w:shd w:val="clear" w:color="auto" w:fill="auto"/>
            <w:noWrap/>
            <w:vAlign w:val="bottom"/>
            <w:hideMark/>
          </w:tcPr>
          <w:p w:rsidR="00E20667" w:rsidRPr="00E20667" w:rsidRDefault="00E20667" w:rsidP="00E20667">
            <w:pPr>
              <w:jc w:val="center"/>
              <w:rPr>
                <w:rFonts w:ascii="Cambria" w:hAnsi="Cambria"/>
                <w:color w:val="000000"/>
                <w:sz w:val="22"/>
                <w:szCs w:val="22"/>
              </w:rPr>
            </w:pPr>
            <w:r w:rsidRPr="00E20667">
              <w:rPr>
                <w:rFonts w:ascii="Cambria" w:hAnsi="Cambria"/>
                <w:color w:val="000000"/>
                <w:sz w:val="22"/>
                <w:szCs w:val="22"/>
              </w:rPr>
              <w:t>Cluster</w:t>
            </w:r>
          </w:p>
        </w:tc>
        <w:tc>
          <w:tcPr>
            <w:tcW w:w="960" w:type="dxa"/>
            <w:tcBorders>
              <w:top w:val="single" w:sz="4" w:space="0" w:color="auto"/>
              <w:left w:val="nil"/>
              <w:bottom w:val="nil"/>
              <w:right w:val="single" w:sz="4" w:space="0" w:color="auto"/>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 </w:t>
            </w:r>
          </w:p>
        </w:tc>
      </w:tr>
      <w:tr w:rsidR="00E20667" w:rsidRPr="00E2066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Row Pct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center"/>
              <w:rPr>
                <w:rFonts w:ascii="Calibri" w:hAnsi="Calibri"/>
                <w:color w:val="000000"/>
                <w:sz w:val="22"/>
                <w:szCs w:val="22"/>
              </w:rPr>
            </w:pPr>
            <w:r w:rsidRPr="00E20667">
              <w:rPr>
                <w:rFonts w:ascii="Calibri" w:hAnsi="Calibri"/>
                <w:color w:val="000000"/>
                <w:sz w:val="22"/>
                <w:szCs w:val="22"/>
              </w:rPr>
              <w:t>Total</w:t>
            </w:r>
          </w:p>
        </w:tc>
      </w:tr>
      <w:tr w:rsidR="00E20667" w:rsidRPr="00E20667" w:rsidTr="00E20667">
        <w:trPr>
          <w:trHeight w:val="300"/>
        </w:trPr>
        <w:tc>
          <w:tcPr>
            <w:tcW w:w="1220" w:type="dxa"/>
            <w:tcBorders>
              <w:top w:val="nil"/>
              <w:left w:val="single" w:sz="4" w:space="0" w:color="auto"/>
              <w:bottom w:val="nil"/>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TOPS</w:t>
            </w:r>
          </w:p>
        </w:tc>
        <w:tc>
          <w:tcPr>
            <w:tcW w:w="960" w:type="dxa"/>
            <w:tcBorders>
              <w:top w:val="nil"/>
              <w:left w:val="single" w:sz="4" w:space="0" w:color="auto"/>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0</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31</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32</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22</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85</w:t>
            </w:r>
          </w:p>
        </w:tc>
      </w:tr>
      <w:tr w:rsidR="00E20667" w:rsidRPr="00E2066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36.47</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37.65</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25.88</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 </w:t>
            </w:r>
          </w:p>
        </w:tc>
      </w:tr>
      <w:tr w:rsidR="00E20667" w:rsidRPr="00E20667" w:rsidTr="00E20667">
        <w:trPr>
          <w:trHeight w:val="300"/>
        </w:trPr>
        <w:tc>
          <w:tcPr>
            <w:tcW w:w="1220" w:type="dxa"/>
            <w:tcBorders>
              <w:top w:val="nil"/>
              <w:left w:val="single" w:sz="4" w:space="0" w:color="auto"/>
              <w:bottom w:val="nil"/>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WEGMANS</w:t>
            </w:r>
          </w:p>
        </w:tc>
        <w:tc>
          <w:tcPr>
            <w:tcW w:w="960" w:type="dxa"/>
            <w:tcBorders>
              <w:top w:val="nil"/>
              <w:left w:val="single" w:sz="4" w:space="0" w:color="auto"/>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39</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1</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11</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0</w:t>
            </w:r>
          </w:p>
        </w:tc>
        <w:tc>
          <w:tcPr>
            <w:tcW w:w="960" w:type="dxa"/>
            <w:tcBorders>
              <w:top w:val="nil"/>
              <w:left w:val="nil"/>
              <w:bottom w:val="nil"/>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51</w:t>
            </w:r>
          </w:p>
        </w:tc>
      </w:tr>
      <w:tr w:rsidR="00E20667" w:rsidRPr="00E2066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76.47</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1.96</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21.57</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 </w:t>
            </w:r>
          </w:p>
        </w:tc>
      </w:tr>
      <w:tr w:rsidR="00E20667" w:rsidRPr="00E2066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rsidR="00E20667" w:rsidRPr="00E20667" w:rsidRDefault="00E20667" w:rsidP="00E20667">
            <w:pPr>
              <w:rPr>
                <w:rFonts w:ascii="Calibri" w:hAnsi="Calibri"/>
                <w:color w:val="000000"/>
                <w:sz w:val="22"/>
                <w:szCs w:val="22"/>
              </w:rPr>
            </w:pPr>
            <w:r w:rsidRPr="00E20667">
              <w:rPr>
                <w:rFonts w:ascii="Calibri" w:hAnsi="Calibri"/>
                <w:color w:val="000000"/>
                <w:sz w:val="22"/>
                <w:szCs w:val="22"/>
              </w:rPr>
              <w:t>Total</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E20667" w:rsidRPr="00E20667" w:rsidRDefault="00E20667" w:rsidP="00E20667">
            <w:pPr>
              <w:jc w:val="right"/>
              <w:rPr>
                <w:rFonts w:ascii="Calibri" w:hAnsi="Calibri"/>
                <w:color w:val="000000"/>
                <w:sz w:val="22"/>
                <w:szCs w:val="22"/>
              </w:rPr>
            </w:pPr>
            <w:r w:rsidRPr="00E20667">
              <w:rPr>
                <w:rFonts w:ascii="Calibri" w:hAnsi="Calibri"/>
                <w:color w:val="000000"/>
                <w:sz w:val="22"/>
                <w:szCs w:val="22"/>
              </w:rPr>
              <w:t>136</w:t>
            </w:r>
          </w:p>
        </w:tc>
      </w:tr>
    </w:tbl>
    <w:p w:rsidR="00796C92" w:rsidRDefault="00796C92">
      <w:pPr>
        <w:autoSpaceDE w:val="0"/>
        <w:autoSpaceDN w:val="0"/>
        <w:adjustRightInd w:val="0"/>
        <w:rPr>
          <w:rFonts w:ascii="Arial" w:hAnsi="Arial" w:cs="Arial"/>
          <w:color w:val="000000"/>
          <w:sz w:val="18"/>
          <w:szCs w:val="18"/>
        </w:rPr>
      </w:pPr>
    </w:p>
    <w:p w:rsidR="00510B46" w:rsidRDefault="00510B46">
      <w:pPr>
        <w:tabs>
          <w:tab w:val="center" w:pos="4564"/>
        </w:tabs>
        <w:autoSpaceDE w:val="0"/>
        <w:autoSpaceDN w:val="0"/>
        <w:adjustRightInd w:val="0"/>
        <w:jc w:val="both"/>
        <w:rPr>
          <w:rFonts w:ascii="Arial" w:hAnsi="Arial" w:cs="Arial"/>
          <w:b/>
          <w:bCs/>
          <w:color w:val="000000"/>
          <w:sz w:val="18"/>
          <w:szCs w:val="18"/>
        </w:rPr>
      </w:pPr>
      <w:r>
        <w:rPr>
          <w:rFonts w:ascii="Arial" w:hAnsi="Arial" w:cs="Arial"/>
          <w:b/>
          <w:bCs/>
          <w:color w:val="000000"/>
          <w:sz w:val="18"/>
          <w:szCs w:val="18"/>
        </w:rPr>
        <w:t xml:space="preserve">        Chi-Square Tests for Chain * Cluster Number of Case Crosstabulation</w:t>
      </w:r>
    </w:p>
    <w:p w:rsidR="002B4A34" w:rsidRDefault="002B4A34" w:rsidP="002B4A34">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Statistic                     DF       Value      Prob</w:t>
      </w:r>
    </w:p>
    <w:p w:rsidR="002B4A34" w:rsidRDefault="002B4A34" w:rsidP="002B4A34">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ƒƒƒƒƒƒƒƒƒƒƒƒƒƒƒƒƒƒƒƒƒƒƒƒƒƒƒƒƒƒƒƒƒƒƒƒƒƒƒƒƒƒƒƒƒƒƒƒƒƒƒƒƒƒ</w:t>
      </w:r>
    </w:p>
    <w:p w:rsidR="002B4A34" w:rsidRDefault="002B4A34" w:rsidP="002B4A34">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Chi-Square                     3     96.9395    &lt;.0001</w:t>
      </w:r>
    </w:p>
    <w:p w:rsidR="002B4A34" w:rsidRDefault="002B4A34" w:rsidP="002B4A34">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Likelihood Ratio Chi-Square    3    122.1429    &lt;.0001</w:t>
      </w:r>
    </w:p>
    <w:p w:rsidR="002B4A34" w:rsidRDefault="002B4A34" w:rsidP="002B4A34">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Mantel-Haenszel Chi-Square     1     58.5519    &lt;.0001</w:t>
      </w:r>
    </w:p>
    <w:p w:rsidR="00510B46" w:rsidRDefault="00510B46">
      <w:pPr>
        <w:tabs>
          <w:tab w:val="center" w:pos="3916"/>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r>
    </w:p>
    <w:p w:rsidR="00510B46" w:rsidRDefault="002A56ED" w:rsidP="002A56ED">
      <w:pPr>
        <w:tabs>
          <w:tab w:val="center" w:pos="3916"/>
        </w:tabs>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Prizm_Cluster Crosstabulation </w:t>
      </w:r>
      <w:r w:rsidR="00510B46">
        <w:rPr>
          <w:rFonts w:ascii="Arial" w:hAnsi="Arial" w:cs="Arial"/>
          <w:b/>
          <w:bCs/>
          <w:color w:val="000000"/>
          <w:sz w:val="18"/>
          <w:szCs w:val="18"/>
        </w:rPr>
        <w:t xml:space="preserve">Cluster Number of Case * </w:t>
      </w:r>
    </w:p>
    <w:tbl>
      <w:tblPr>
        <w:tblW w:w="4800" w:type="dxa"/>
        <w:tblInd w:w="93" w:type="dxa"/>
        <w:tblLook w:val="04A0" w:firstRow="1" w:lastRow="0" w:firstColumn="1" w:lastColumn="0" w:noHBand="0" w:noVBand="1"/>
      </w:tblPr>
      <w:tblGrid>
        <w:gridCol w:w="960"/>
        <w:gridCol w:w="1232"/>
        <w:gridCol w:w="973"/>
        <w:gridCol w:w="810"/>
        <w:gridCol w:w="825"/>
      </w:tblGrid>
      <w:tr w:rsidR="002A56ED" w:rsidRPr="002A56ED" w:rsidTr="002A56ED">
        <w:trPr>
          <w:trHeight w:val="300"/>
        </w:trPr>
        <w:tc>
          <w:tcPr>
            <w:tcW w:w="960" w:type="dxa"/>
            <w:tcBorders>
              <w:top w:val="single" w:sz="4" w:space="0" w:color="auto"/>
              <w:left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 </w:t>
            </w:r>
          </w:p>
        </w:tc>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jc w:val="center"/>
              <w:rPr>
                <w:rFonts w:ascii="Calibri" w:hAnsi="Calibri"/>
                <w:color w:val="000000"/>
                <w:sz w:val="22"/>
                <w:szCs w:val="22"/>
              </w:rPr>
            </w:pPr>
            <w:r w:rsidRPr="002A56ED">
              <w:rPr>
                <w:rFonts w:ascii="Calibri" w:hAnsi="Calibri"/>
                <w:color w:val="000000"/>
                <w:sz w:val="22"/>
                <w:szCs w:val="22"/>
              </w:rPr>
              <w:t>Cluster Number of Cases</w:t>
            </w:r>
          </w:p>
        </w:tc>
      </w:tr>
      <w:tr w:rsidR="002A56ED" w:rsidRPr="002A56ED" w:rsidTr="002A56ED">
        <w:trPr>
          <w:trHeight w:val="300"/>
        </w:trPr>
        <w:tc>
          <w:tcPr>
            <w:tcW w:w="960" w:type="dxa"/>
            <w:tcBorders>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Cluster</w:t>
            </w:r>
          </w:p>
        </w:tc>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3</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r>
      <w:tr w:rsidR="002A56ED" w:rsidRPr="002A56ED" w:rsidTr="002A56E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C1</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C2</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3</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6</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C3</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5</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S2</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7</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6</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S3</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11</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7</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7</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S4</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T1</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T2</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3</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T3</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3</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13</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T4</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4</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5</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7</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U1</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U2</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1</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r w:rsidR="002A56ED" w:rsidRPr="002A56ED"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56ED" w:rsidRPr="002A56ED" w:rsidRDefault="002A56ED" w:rsidP="002A56ED">
            <w:pPr>
              <w:rPr>
                <w:rFonts w:ascii="Calibri" w:hAnsi="Calibri"/>
                <w:color w:val="000000"/>
                <w:sz w:val="22"/>
                <w:szCs w:val="22"/>
              </w:rPr>
            </w:pPr>
            <w:r w:rsidRPr="002A56ED">
              <w:rPr>
                <w:rFonts w:ascii="Calibri" w:hAnsi="Calibri"/>
                <w:color w:val="000000"/>
                <w:sz w:val="22"/>
                <w:szCs w:val="22"/>
              </w:rPr>
              <w:t>U3</w:t>
            </w:r>
          </w:p>
        </w:tc>
        <w:tc>
          <w:tcPr>
            <w:tcW w:w="1232"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5</w:t>
            </w:r>
          </w:p>
        </w:tc>
        <w:tc>
          <w:tcPr>
            <w:tcW w:w="825" w:type="dxa"/>
            <w:tcBorders>
              <w:top w:val="nil"/>
              <w:left w:val="nil"/>
              <w:bottom w:val="single" w:sz="4" w:space="0" w:color="auto"/>
              <w:right w:val="single" w:sz="4" w:space="0" w:color="auto"/>
            </w:tcBorders>
            <w:shd w:val="clear" w:color="auto" w:fill="auto"/>
            <w:noWrap/>
            <w:vAlign w:val="bottom"/>
            <w:hideMark/>
          </w:tcPr>
          <w:p w:rsidR="002A56ED" w:rsidRPr="002A56ED" w:rsidRDefault="002A56ED" w:rsidP="002A56ED">
            <w:pPr>
              <w:jc w:val="right"/>
              <w:rPr>
                <w:rFonts w:ascii="Calibri" w:hAnsi="Calibri"/>
                <w:color w:val="000000"/>
                <w:sz w:val="22"/>
                <w:szCs w:val="22"/>
              </w:rPr>
            </w:pPr>
            <w:r w:rsidRPr="002A56ED">
              <w:rPr>
                <w:rFonts w:ascii="Calibri" w:hAnsi="Calibri"/>
                <w:color w:val="000000"/>
                <w:sz w:val="22"/>
                <w:szCs w:val="22"/>
              </w:rPr>
              <w:t>0</w:t>
            </w:r>
          </w:p>
        </w:tc>
      </w:tr>
    </w:tbl>
    <w:p w:rsidR="00510B46" w:rsidRPr="00167FEA" w:rsidRDefault="00510B46" w:rsidP="000B799A">
      <w:pPr>
        <w:autoSpaceDE w:val="0"/>
        <w:autoSpaceDN w:val="0"/>
        <w:adjustRightInd w:val="0"/>
        <w:rPr>
          <w:sz w:val="22"/>
        </w:rPr>
      </w:pPr>
    </w:p>
    <w:sectPr w:rsidR="00510B46" w:rsidRPr="00167FE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5E9" w:rsidRDefault="000115E9">
      <w:r>
        <w:separator/>
      </w:r>
    </w:p>
  </w:endnote>
  <w:endnote w:type="continuationSeparator" w:id="0">
    <w:p w:rsidR="000115E9" w:rsidRDefault="000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5F" w:rsidRDefault="00256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5615F" w:rsidRDefault="00256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5F" w:rsidRDefault="00256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06A7">
      <w:rPr>
        <w:rStyle w:val="PageNumber"/>
        <w:noProof/>
      </w:rPr>
      <w:t>1</w:t>
    </w:r>
    <w:r>
      <w:rPr>
        <w:rStyle w:val="PageNumber"/>
      </w:rPr>
      <w:fldChar w:fldCharType="end"/>
    </w:r>
  </w:p>
  <w:p w:rsidR="0025615F" w:rsidRDefault="00256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5E9" w:rsidRDefault="000115E9">
      <w:r>
        <w:separator/>
      </w:r>
    </w:p>
  </w:footnote>
  <w:footnote w:type="continuationSeparator" w:id="0">
    <w:p w:rsidR="000115E9" w:rsidRDefault="00011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2EF6"/>
    <w:multiLevelType w:val="hybridMultilevel"/>
    <w:tmpl w:val="40DEF790"/>
    <w:lvl w:ilvl="0" w:tplc="2214B5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E6"/>
    <w:rsid w:val="000115E9"/>
    <w:rsid w:val="0002494D"/>
    <w:rsid w:val="00045295"/>
    <w:rsid w:val="000B799A"/>
    <w:rsid w:val="000D0C30"/>
    <w:rsid w:val="000F0FC5"/>
    <w:rsid w:val="000F19F5"/>
    <w:rsid w:val="00135635"/>
    <w:rsid w:val="001468ED"/>
    <w:rsid w:val="00167FEA"/>
    <w:rsid w:val="001C01C4"/>
    <w:rsid w:val="001C65D1"/>
    <w:rsid w:val="001E0188"/>
    <w:rsid w:val="001F7524"/>
    <w:rsid w:val="0025615F"/>
    <w:rsid w:val="002622B9"/>
    <w:rsid w:val="00274ED1"/>
    <w:rsid w:val="00296C9A"/>
    <w:rsid w:val="002A56ED"/>
    <w:rsid w:val="002B4A34"/>
    <w:rsid w:val="002F2679"/>
    <w:rsid w:val="003E176D"/>
    <w:rsid w:val="00416761"/>
    <w:rsid w:val="004A1764"/>
    <w:rsid w:val="004B058A"/>
    <w:rsid w:val="004E0013"/>
    <w:rsid w:val="00510B46"/>
    <w:rsid w:val="00574517"/>
    <w:rsid w:val="00590B92"/>
    <w:rsid w:val="005971A1"/>
    <w:rsid w:val="005F06A7"/>
    <w:rsid w:val="006201E4"/>
    <w:rsid w:val="00636EEC"/>
    <w:rsid w:val="00720BE3"/>
    <w:rsid w:val="00725E73"/>
    <w:rsid w:val="00761B8A"/>
    <w:rsid w:val="00796C92"/>
    <w:rsid w:val="007A3A16"/>
    <w:rsid w:val="008408FB"/>
    <w:rsid w:val="00863F6A"/>
    <w:rsid w:val="00884963"/>
    <w:rsid w:val="00884C52"/>
    <w:rsid w:val="008972E6"/>
    <w:rsid w:val="008F0DB8"/>
    <w:rsid w:val="008F6467"/>
    <w:rsid w:val="009732D9"/>
    <w:rsid w:val="0098021C"/>
    <w:rsid w:val="00A9218A"/>
    <w:rsid w:val="00B34098"/>
    <w:rsid w:val="00C769EB"/>
    <w:rsid w:val="00CE5F5D"/>
    <w:rsid w:val="00D30C21"/>
    <w:rsid w:val="00D346E2"/>
    <w:rsid w:val="00D51B80"/>
    <w:rsid w:val="00D94D17"/>
    <w:rsid w:val="00DE5549"/>
    <w:rsid w:val="00E20667"/>
    <w:rsid w:val="00E36A68"/>
    <w:rsid w:val="00F25E18"/>
    <w:rsid w:val="00F66312"/>
    <w:rsid w:val="00F86B9E"/>
    <w:rsid w:val="00FB4B31"/>
    <w:rsid w:val="00FB5F38"/>
    <w:rsid w:val="00FB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562A932"/>
  <w15:docId w15:val="{2429FDE1-DB6F-4ACA-8D3C-CBC5616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1F7524"/>
    <w:rPr>
      <w:rFonts w:ascii="Tahoma" w:hAnsi="Tahoma" w:cs="Tahoma"/>
      <w:sz w:val="16"/>
      <w:szCs w:val="16"/>
    </w:rPr>
  </w:style>
  <w:style w:type="character" w:customStyle="1" w:styleId="BalloonTextChar">
    <w:name w:val="Balloon Text Char"/>
    <w:basedOn w:val="DefaultParagraphFont"/>
    <w:link w:val="BalloonText"/>
    <w:rsid w:val="001F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760168">
      <w:bodyDiv w:val="1"/>
      <w:marLeft w:val="0"/>
      <w:marRight w:val="0"/>
      <w:marTop w:val="0"/>
      <w:marBottom w:val="0"/>
      <w:divBdr>
        <w:top w:val="none" w:sz="0" w:space="0" w:color="auto"/>
        <w:left w:val="none" w:sz="0" w:space="0" w:color="auto"/>
        <w:bottom w:val="none" w:sz="0" w:space="0" w:color="auto"/>
        <w:right w:val="none" w:sz="0" w:space="0" w:color="auto"/>
      </w:divBdr>
    </w:div>
    <w:div w:id="689722578">
      <w:bodyDiv w:val="1"/>
      <w:marLeft w:val="0"/>
      <w:marRight w:val="0"/>
      <w:marTop w:val="0"/>
      <w:marBottom w:val="0"/>
      <w:divBdr>
        <w:top w:val="none" w:sz="0" w:space="0" w:color="auto"/>
        <w:left w:val="none" w:sz="0" w:space="0" w:color="auto"/>
        <w:bottom w:val="none" w:sz="0" w:space="0" w:color="auto"/>
        <w:right w:val="none" w:sz="0" w:space="0" w:color="auto"/>
      </w:divBdr>
    </w:div>
    <w:div w:id="1130828139">
      <w:bodyDiv w:val="1"/>
      <w:marLeft w:val="0"/>
      <w:marRight w:val="0"/>
      <w:marTop w:val="0"/>
      <w:marBottom w:val="0"/>
      <w:divBdr>
        <w:top w:val="none" w:sz="0" w:space="0" w:color="auto"/>
        <w:left w:val="none" w:sz="0" w:space="0" w:color="auto"/>
        <w:bottom w:val="none" w:sz="0" w:space="0" w:color="auto"/>
        <w:right w:val="none" w:sz="0" w:space="0" w:color="auto"/>
      </w:divBdr>
    </w:div>
    <w:div w:id="1307276668">
      <w:bodyDiv w:val="1"/>
      <w:marLeft w:val="0"/>
      <w:marRight w:val="0"/>
      <w:marTop w:val="0"/>
      <w:marBottom w:val="0"/>
      <w:divBdr>
        <w:top w:val="none" w:sz="0" w:space="0" w:color="auto"/>
        <w:left w:val="none" w:sz="0" w:space="0" w:color="auto"/>
        <w:bottom w:val="none" w:sz="0" w:space="0" w:color="auto"/>
        <w:right w:val="none" w:sz="0" w:space="0" w:color="auto"/>
      </w:divBdr>
    </w:div>
    <w:div w:id="1443573717">
      <w:bodyDiv w:val="1"/>
      <w:marLeft w:val="0"/>
      <w:marRight w:val="0"/>
      <w:marTop w:val="0"/>
      <w:marBottom w:val="0"/>
      <w:divBdr>
        <w:top w:val="none" w:sz="0" w:space="0" w:color="auto"/>
        <w:left w:val="none" w:sz="0" w:space="0" w:color="auto"/>
        <w:bottom w:val="none" w:sz="0" w:space="0" w:color="auto"/>
        <w:right w:val="none" w:sz="0" w:space="0" w:color="auto"/>
      </w:divBdr>
    </w:div>
    <w:div w:id="1744141090">
      <w:bodyDiv w:val="1"/>
      <w:marLeft w:val="0"/>
      <w:marRight w:val="0"/>
      <w:marTop w:val="0"/>
      <w:marBottom w:val="0"/>
      <w:divBdr>
        <w:top w:val="none" w:sz="0" w:space="0" w:color="auto"/>
        <w:left w:val="none" w:sz="0" w:space="0" w:color="auto"/>
        <w:bottom w:val="none" w:sz="0" w:space="0" w:color="auto"/>
        <w:right w:val="none" w:sz="0" w:space="0" w:color="auto"/>
      </w:divBdr>
    </w:div>
    <w:div w:id="1816795312">
      <w:bodyDiv w:val="1"/>
      <w:marLeft w:val="0"/>
      <w:marRight w:val="0"/>
      <w:marTop w:val="0"/>
      <w:marBottom w:val="0"/>
      <w:divBdr>
        <w:top w:val="none" w:sz="0" w:space="0" w:color="auto"/>
        <w:left w:val="none" w:sz="0" w:space="0" w:color="auto"/>
        <w:bottom w:val="none" w:sz="0" w:space="0" w:color="auto"/>
        <w:right w:val="none" w:sz="0" w:space="0" w:color="auto"/>
      </w:divBdr>
    </w:div>
    <w:div w:id="18896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BUMK 706                                                                                                                     Fall 2005</vt:lpstr>
    </vt:vector>
  </TitlesOfParts>
  <Company>UMCP</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BUMK 706                                                                                                                     Fall 2005</dc:title>
  <dc:creator>TR</dc:creator>
  <cp:lastModifiedBy>Windows User</cp:lastModifiedBy>
  <cp:revision>3</cp:revision>
  <cp:lastPrinted>2013-09-09T21:26:00Z</cp:lastPrinted>
  <dcterms:created xsi:type="dcterms:W3CDTF">2018-09-12T13:57:00Z</dcterms:created>
  <dcterms:modified xsi:type="dcterms:W3CDTF">2018-09-12T14:00:00Z</dcterms:modified>
</cp:coreProperties>
</file>