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FA21EB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FA21EB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FA21EB" w14:paraId="32235AC5" w14:textId="77777777" w:rsidTr="00CF6930">
        <w:tc>
          <w:tcPr>
            <w:tcW w:w="4927" w:type="dxa"/>
          </w:tcPr>
          <w:p w14:paraId="17D3BEDF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Самохин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Б.А.</w:t>
            </w:r>
            <w:proofErr w:type="gramEnd"/>
          </w:p>
          <w:p w14:paraId="73B70197" w14:textId="08F3B2E9" w:rsidR="00E13CAD" w:rsidRPr="00FA21EB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Сергеев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К.А.</w:t>
            </w:r>
            <w:proofErr w:type="gramEnd"/>
          </w:p>
          <w:p w14:paraId="22109096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</w:t>
            </w:r>
            <w:proofErr w:type="gramStart"/>
            <w:r w:rsidRPr="00FA21EB">
              <w:rPr>
                <w:rFonts w:ascii="Times New Roman" w:hAnsi="Times New Roman" w:cs="Times New Roman"/>
                <w:sz w:val="28"/>
                <w:szCs w:val="24"/>
              </w:rPr>
              <w:t>Е.А.</w:t>
            </w:r>
            <w:proofErr w:type="gramEnd"/>
          </w:p>
          <w:p w14:paraId="7D446A83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1E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FA21EB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1F1FC2" w:rsidRDefault="00FA21EB" w:rsidP="00FA21EB">
      <w:pPr>
        <w:pStyle w:val="af4"/>
        <w:spacing w:before="89"/>
        <w:ind w:left="0" w:right="929" w:firstLine="708"/>
        <w:jc w:val="center"/>
      </w:pPr>
      <w:proofErr w:type="gramStart"/>
      <w:r w:rsidRPr="00FA21EB">
        <w:t>Уфа  –</w:t>
      </w:r>
      <w:proofErr w:type="gramEnd"/>
      <w:r w:rsidRPr="00FA21EB">
        <w:t xml:space="preserve"> 202</w:t>
      </w:r>
      <w:r w:rsidR="00E13CAD">
        <w:t>3</w:t>
      </w:r>
      <w:r>
        <w:br w:type="page"/>
      </w:r>
    </w:p>
    <w:p w14:paraId="536978D1" w14:textId="77777777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A738" w14:textId="77777777" w:rsidR="00876790" w:rsidRDefault="00C21854" w:rsidP="009712BB">
      <w:pPr>
        <w:pStyle w:val="1"/>
        <w:rPr>
          <w:noProof/>
        </w:rPr>
      </w:pPr>
      <w:bookmarkStart w:id="0" w:name="_Toc106653085"/>
      <w:bookmarkStart w:id="1" w:name="_Toc148558081"/>
      <w:r w:rsidRPr="009712BB">
        <w:t>Содержание</w:t>
      </w:r>
      <w:bookmarkEnd w:id="0"/>
      <w:bookmarkEnd w:id="1"/>
      <w:r w:rsidR="009712BB">
        <w:fldChar w:fldCharType="begin"/>
      </w:r>
      <w:r w:rsidR="009712BB">
        <w:instrText xml:space="preserve"> TOC \o "1-2" \u </w:instrText>
      </w:r>
      <w:r w:rsidR="009712BB">
        <w:fldChar w:fldCharType="separate"/>
      </w:r>
    </w:p>
    <w:p w14:paraId="685CD207" w14:textId="499D80E0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249B5" w14:textId="70822B3B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cs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28590" w14:textId="33618EDD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Формулировка проблематики, проблемы, цели и задач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AB2DD" w14:textId="1C8D589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1.Проблемосодержащая система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CA20C" w14:textId="35DA29E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2.Иерархическая структура объекта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21976D" w14:textId="046B3157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3.Перечень проблем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B0E1B" w14:textId="703B5462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Theme="minorEastAsia"/>
          <w:noProof/>
        </w:rPr>
        <w:t>4.Когнитивная модель проблематики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91606" w14:textId="27433DCB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5.Анализ когнитивной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6EB374" w14:textId="5D0D8EC8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6. Оценка адекватности модели и принципиальной разрешимости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E749B9" w14:textId="589C7E93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7.Разрешимость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041D38" w14:textId="43CD3305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="Times New Roman"/>
          <w:noProof/>
          <w:lang w:eastAsia="ru-RU"/>
        </w:rPr>
        <w:t>Формулировка цели и задач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E1AD1B" w14:textId="3CE3CF71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1.Структура целей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BAD4C1" w14:textId="522D16CF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2.Цель и задачи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40DB83" w14:textId="3497677F" w:rsidR="00876790" w:rsidRDefault="00876790">
      <w:pPr>
        <w:pStyle w:val="11"/>
        <w:tabs>
          <w:tab w:val="right" w:leader="dot" w:pos="9345"/>
        </w:tabs>
        <w:rPr>
          <w:noProof/>
        </w:rPr>
        <w:sectPr w:rsidR="008767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t>Основные понятия теории систем, системного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80B1FA" w14:textId="04434F89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</w:p>
    <w:p w14:paraId="679AB447" w14:textId="469C6C49" w:rsidR="007A073D" w:rsidRPr="008A1C95" w:rsidRDefault="009712BB" w:rsidP="007A073D">
      <w:pPr>
        <w:pStyle w:val="1"/>
        <w:rPr>
          <w:rFonts w:cs="Times New Roman"/>
          <w:bCs/>
          <w:szCs w:val="28"/>
        </w:rPr>
      </w:pPr>
      <w:r>
        <w:fldChar w:fldCharType="end"/>
      </w:r>
      <w:bookmarkStart w:id="2" w:name="_Toc148558082"/>
      <w:r w:rsidR="008A1C95">
        <w:rPr>
          <w:rFonts w:cs="Times New Roman"/>
          <w:bCs/>
          <w:szCs w:val="28"/>
        </w:rPr>
        <w:t>Введение</w:t>
      </w:r>
      <w:bookmarkEnd w:id="2"/>
    </w:p>
    <w:p w14:paraId="26AEB6D5" w14:textId="77777777" w:rsidR="00E6141A" w:rsidRPr="00E6141A" w:rsidRDefault="00E6141A" w:rsidP="00E6141A"/>
    <w:p w14:paraId="26949063" w14:textId="77777777" w:rsidR="00CA4A79" w:rsidRDefault="00CA4A79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A4A79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20CE892D" w14:textId="41D1BEE1" w:rsidR="007A073D" w:rsidRPr="009B79F8" w:rsidRDefault="007A073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4D6F" w14:textId="7FCFD637" w:rsidR="00FA21EB" w:rsidRPr="00FA21EB" w:rsidRDefault="00D72C1C" w:rsidP="00FA21EB">
      <w:pPr>
        <w:pStyle w:val="1"/>
      </w:pPr>
      <w:bookmarkStart w:id="3" w:name="_Toc148558083"/>
      <w:r>
        <w:t>1</w:t>
      </w:r>
      <w:r w:rsidR="006616C8">
        <w:t xml:space="preserve"> </w:t>
      </w:r>
      <w:r w:rsidR="00FA21EB">
        <w:t>Формулировка проблематики</w:t>
      </w:r>
      <w:r w:rsidR="00FA21EB" w:rsidRPr="00FA21EB">
        <w:t>,</w:t>
      </w:r>
      <w:r w:rsidR="00FA21EB">
        <w:t xml:space="preserve"> проблемы</w:t>
      </w:r>
      <w:r w:rsidR="00FA21EB" w:rsidRPr="00FA21EB">
        <w:t>,</w:t>
      </w:r>
      <w:r w:rsidR="00FA21EB">
        <w:t xml:space="preserve"> цели и задач системы.</w:t>
      </w:r>
      <w:bookmarkEnd w:id="3"/>
    </w:p>
    <w:p w14:paraId="38AAD4FB" w14:textId="12FCC7E6" w:rsidR="007A073D" w:rsidRDefault="008A1C95" w:rsidP="008A1C95">
      <w:pPr>
        <w:pStyle w:val="2"/>
      </w:pPr>
      <w:bookmarkStart w:id="4" w:name="_Toc148558084"/>
      <w:r>
        <w:t>1.</w:t>
      </w:r>
      <w:r w:rsidR="00D72C1C">
        <w:t>1</w:t>
      </w:r>
      <w:r w:rsidR="006616C8">
        <w:t xml:space="preserve"> </w:t>
      </w:r>
      <w:proofErr w:type="spellStart"/>
      <w:r w:rsidR="00CA4A79">
        <w:t>Проблемосодержащая</w:t>
      </w:r>
      <w:proofErr w:type="spellEnd"/>
      <w:r w:rsidR="00CA4A79">
        <w:t xml:space="preserve"> система</w:t>
      </w:r>
      <w:bookmarkEnd w:id="4"/>
    </w:p>
    <w:p w14:paraId="75F50ED6" w14:textId="77777777" w:rsidR="00E6141A" w:rsidRPr="00E6141A" w:rsidRDefault="00E6141A" w:rsidP="00E6141A"/>
    <w:p w14:paraId="2AB3012A" w14:textId="68DCC2E2" w:rsidR="007A073D" w:rsidRPr="001E58F1" w:rsidRDefault="00A51EE6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общественного транспорта в городе Уфа.</w:t>
      </w:r>
      <w:r w:rsidR="00E6141A" w:rsidRPr="00E61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407429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437C4F58" w:rsidR="007A073D" w:rsidRDefault="00D72C1C" w:rsidP="008A1C95">
      <w:pPr>
        <w:pStyle w:val="2"/>
      </w:pPr>
      <w:bookmarkStart w:id="5" w:name="_Toc148558085"/>
      <w:r>
        <w:t>1.</w:t>
      </w:r>
      <w:r w:rsidR="008A1C95">
        <w:t>2</w:t>
      </w:r>
      <w:r w:rsidR="006616C8">
        <w:t xml:space="preserve"> </w:t>
      </w:r>
      <w:r w:rsidR="00E6141A">
        <w:t>Иерархическая структура объекта исследования</w:t>
      </w:r>
      <w:bookmarkEnd w:id="5"/>
    </w:p>
    <w:p w14:paraId="7AAB2316" w14:textId="77777777" w:rsidR="00E6141A" w:rsidRPr="00A51EE6" w:rsidRDefault="00E6141A" w:rsidP="00E6141A"/>
    <w:p w14:paraId="4E5C3701" w14:textId="14DD504D" w:rsidR="00E13CAD" w:rsidRDefault="0014787A" w:rsidP="0014787A">
      <w:pPr>
        <w:tabs>
          <w:tab w:val="center" w:pos="4678"/>
        </w:tabs>
      </w:pPr>
      <w:r>
        <w:tab/>
      </w:r>
      <w:r w:rsidR="002D28E6">
        <w:rPr>
          <w:noProof/>
        </w:rPr>
        <w:drawing>
          <wp:inline distT="0" distB="0" distL="0" distR="0" wp14:anchorId="1EA14608" wp14:editId="7AF01810">
            <wp:extent cx="9251950" cy="2750185"/>
            <wp:effectExtent l="0" t="0" r="6350" b="0"/>
            <wp:docPr id="15544949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4944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374D" w14:textId="77777777" w:rsidR="005E093E" w:rsidRPr="002712A7" w:rsidRDefault="005E093E" w:rsidP="0014787A">
      <w:pPr>
        <w:tabs>
          <w:tab w:val="center" w:pos="4678"/>
        </w:tabs>
      </w:pPr>
    </w:p>
    <w:p w14:paraId="48594A03" w14:textId="205B0628" w:rsidR="00E13CAD" w:rsidRPr="002D28E6" w:rsidRDefault="00E13CAD" w:rsidP="00E13CAD">
      <w:pPr>
        <w:tabs>
          <w:tab w:val="center" w:pos="4678"/>
          <w:tab w:val="center" w:pos="7088"/>
        </w:tabs>
        <w:rPr>
          <w:rFonts w:ascii="Times New Roman" w:hAnsi="Times New Roman" w:cs="Times New Roman"/>
          <w:sz w:val="24"/>
          <w:szCs w:val="24"/>
        </w:rPr>
        <w:sectPr w:rsidR="00E13CAD" w:rsidRPr="002D28E6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ab/>
      </w:r>
      <w:r>
        <w:tab/>
        <w:t xml:space="preserve">Рис 1.1 – Иерархическая структура объекта исследования </w:t>
      </w:r>
    </w:p>
    <w:p w14:paraId="7460121F" w14:textId="24A4262D" w:rsidR="00C65A69" w:rsidRPr="00E6141A" w:rsidRDefault="00C65A69" w:rsidP="00E6141A"/>
    <w:p w14:paraId="2AEECF64" w14:textId="77777777" w:rsidR="007A073D" w:rsidRPr="004872F0" w:rsidRDefault="007A073D" w:rsidP="007A073D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197B15E" w:rsidR="007A073D" w:rsidRPr="002D28E6" w:rsidRDefault="00D72C1C" w:rsidP="008A1C95">
      <w:pPr>
        <w:pStyle w:val="2"/>
      </w:pPr>
      <w:bookmarkStart w:id="6" w:name="_Toc148558086"/>
      <w:r>
        <w:t>1.</w:t>
      </w:r>
      <w:r w:rsidR="008A1C95">
        <w:t>3</w:t>
      </w:r>
      <w:bookmarkEnd w:id="6"/>
      <w:r w:rsidR="006616C8">
        <w:t xml:space="preserve"> </w:t>
      </w:r>
      <w:r w:rsidR="002D28E6">
        <w:t>Формулировка проблематики</w:t>
      </w:r>
    </w:p>
    <w:p w14:paraId="6B450991" w14:textId="77777777" w:rsidR="0014787A" w:rsidRPr="0014787A" w:rsidRDefault="0014787A" w:rsidP="0014787A"/>
    <w:p w14:paraId="11C083B4" w14:textId="627EFAF1" w:rsidR="00E6141A" w:rsidRPr="008D15A0" w:rsidRDefault="002712A7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</w:t>
      </w:r>
      <w:r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управление </w:t>
      </w:r>
      <w:r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>аппаратом</w:t>
      </w:r>
      <w:r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формирования системы общественного транспорта в Уфе</w:t>
      </w:r>
      <w:r w:rsidR="00E6141A" w:rsidRPr="008D15A0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2D3B5FF6" w14:textId="6E467E80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11FF85B4" w14:textId="7A04EC6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08CB8439" w:rsidR="00E6141A" w:rsidRPr="00C65A69" w:rsidRDefault="002712A7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Неудовлетворительное</w:t>
      </w:r>
      <w:r w:rsidR="00E6141A" w:rsidRPr="00C65A69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65A69">
        <w:rPr>
          <w:rFonts w:ascii="Times New Roman" w:hAnsi="Times New Roman" w:cs="Times New Roman"/>
          <w:iCs/>
          <w:sz w:val="28"/>
          <w:szCs w:val="28"/>
        </w:rPr>
        <w:t>Невысотехнологичный</w:t>
      </w:r>
      <w:proofErr w:type="spellEnd"/>
      <w:r w:rsidRPr="00C65A69">
        <w:rPr>
          <w:rFonts w:ascii="Times New Roman" w:hAnsi="Times New Roman" w:cs="Times New Roman"/>
          <w:iCs/>
          <w:sz w:val="28"/>
          <w:szCs w:val="28"/>
        </w:rPr>
        <w:t xml:space="preserve"> транспорт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,</w:t>
      </w:r>
      <w:r w:rsidRPr="00C65A69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B77ABA1" w14:textId="3B476700" w:rsidR="002712A7" w:rsidRDefault="002712A7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9160431"/>
      <w:r w:rsidRPr="002712A7">
        <w:rPr>
          <w:rFonts w:ascii="Times New Roman" w:hAnsi="Times New Roman" w:cs="Times New Roman"/>
          <w:iCs/>
          <w:sz w:val="28"/>
          <w:szCs w:val="28"/>
        </w:rPr>
        <w:t>Отсутствие обратной связи между пассажирами и аппаратом управления</w:t>
      </w:r>
      <w:bookmarkEnd w:id="7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079F124" w14:textId="77777777" w:rsidR="00C65A69" w:rsidRDefault="00C65A69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Default="0007141A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C65A69" w:rsidRDefault="007A073D" w:rsidP="00C65A69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6195F9A9" w:rsidR="007A073D" w:rsidRDefault="00D72C1C" w:rsidP="008A1C95">
      <w:pPr>
        <w:pStyle w:val="2"/>
        <w:rPr>
          <w:rFonts w:eastAsiaTheme="minorEastAsia"/>
        </w:rPr>
      </w:pPr>
      <w:bookmarkStart w:id="8" w:name="_Toc148558087"/>
      <w:r>
        <w:rPr>
          <w:rFonts w:eastAsiaTheme="minorEastAsia"/>
        </w:rPr>
        <w:t>1.</w:t>
      </w:r>
      <w:r w:rsidR="008A1C95">
        <w:rPr>
          <w:rFonts w:eastAsiaTheme="minorEastAsia"/>
        </w:rPr>
        <w:t>4</w:t>
      </w:r>
      <w:r w:rsidR="006616C8">
        <w:rPr>
          <w:rFonts w:eastAsiaTheme="minorEastAsia"/>
        </w:rPr>
        <w:t xml:space="preserve"> </w:t>
      </w:r>
      <w:r w:rsidR="00C65A69">
        <w:rPr>
          <w:rFonts w:eastAsiaTheme="minorEastAsia"/>
        </w:rPr>
        <w:t>Когнитивная модель проблематики</w:t>
      </w:r>
      <w:bookmarkEnd w:id="8"/>
    </w:p>
    <w:p w14:paraId="79820DCB" w14:textId="77777777" w:rsidR="0014787A" w:rsidRPr="0014787A" w:rsidRDefault="0014787A" w:rsidP="0014787A"/>
    <w:p w14:paraId="426BD9B8" w14:textId="1DA4598D" w:rsidR="007A073D" w:rsidRDefault="0014787A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712A7">
        <w:rPr>
          <w:noProof/>
        </w:rPr>
        <w:drawing>
          <wp:inline distT="0" distB="0" distL="0" distR="0" wp14:anchorId="4C0F7893" wp14:editId="51F14D57">
            <wp:extent cx="9251950" cy="2294255"/>
            <wp:effectExtent l="0" t="0" r="6350" b="0"/>
            <wp:docPr id="1744675421" name="Рисунок 4" descr="Изображение выглядит как линия, диаграмма, 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5421" name="Рисунок 4" descr="Изображение выглядит как линия, диаграмма, 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31" w14:textId="41BA26DE" w:rsidR="00E13CAD" w:rsidRPr="00E13CAD" w:rsidRDefault="00E13CAD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 1.2 </w:t>
      </w:r>
      <w: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Когнитивная модель проблематики</w:t>
      </w:r>
    </w:p>
    <w:p w14:paraId="5869540A" w14:textId="3666F63F" w:rsidR="007A073D" w:rsidRPr="00E13CAD" w:rsidRDefault="007A073D" w:rsidP="0014787A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3AD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5A3AD8" w:rsidRDefault="007A073D" w:rsidP="0014787A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5A3AD8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F771D" w14:textId="7FFE8089" w:rsidR="007A073D" w:rsidRDefault="00D72C1C" w:rsidP="006616C8">
      <w:pPr>
        <w:pStyle w:val="2"/>
        <w:rPr>
          <w:rStyle w:val="10"/>
          <w:b/>
        </w:rPr>
      </w:pPr>
      <w:bookmarkStart w:id="9" w:name="_Toc148558088"/>
      <w:r>
        <w:rPr>
          <w:rStyle w:val="10"/>
          <w:b/>
        </w:rPr>
        <w:t>1.</w:t>
      </w:r>
      <w:r w:rsidR="008A1C95">
        <w:rPr>
          <w:rStyle w:val="10"/>
          <w:b/>
        </w:rPr>
        <w:t>5</w:t>
      </w:r>
      <w:bookmarkEnd w:id="9"/>
      <w:r w:rsidR="006616C8">
        <w:rPr>
          <w:rStyle w:val="10"/>
          <w:b/>
        </w:rPr>
        <w:t xml:space="preserve"> </w:t>
      </w:r>
      <w:r w:rsidRPr="00D72C1C">
        <w:rPr>
          <w:rStyle w:val="10"/>
          <w:b/>
        </w:rPr>
        <w:t>Первоначальная формулировка проблемы</w:t>
      </w:r>
    </w:p>
    <w:p w14:paraId="71550B58" w14:textId="77777777" w:rsidR="006616C8" w:rsidRPr="006616C8" w:rsidRDefault="006616C8" w:rsidP="006616C8"/>
    <w:p w14:paraId="31C8D266" w14:textId="77777777" w:rsidR="0014787A" w:rsidRDefault="0014787A" w:rsidP="006616C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r w:rsidR="002712A7">
        <w:rPr>
          <w:rFonts w:ascii="Times New Roman" w:hAnsi="Times New Roman" w:cs="Times New Roman"/>
          <w:b/>
          <w:bCs/>
          <w:iCs/>
          <w:sz w:val="28"/>
          <w:szCs w:val="28"/>
        </w:rPr>
        <w:t>н</w:t>
      </w:r>
      <w:r w:rsidR="002712A7"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>екомпетентное управление аппаратом формирования системы общественного транспорта в Уфе</w:t>
      </w:r>
      <w:r w:rsidRPr="000714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1068F" w14:textId="59791A9F" w:rsidR="006616C8" w:rsidRDefault="006616C8" w:rsidP="006616C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16C8">
        <w:rPr>
          <w:rFonts w:ascii="Times New Roman" w:eastAsiaTheme="minorEastAsia" w:hAnsi="Times New Roman" w:cs="Times New Roman"/>
          <w:sz w:val="28"/>
          <w:szCs w:val="28"/>
        </w:rPr>
        <w:t xml:space="preserve">На основе проведенного анализа </w:t>
      </w:r>
      <w:r>
        <w:rPr>
          <w:rFonts w:ascii="Times New Roman" w:eastAsiaTheme="minorEastAsia" w:hAnsi="Times New Roman" w:cs="Times New Roman"/>
          <w:sz w:val="28"/>
          <w:szCs w:val="28"/>
        </w:rPr>
        <w:t>первоначальная формулировка проблемы не изменилась.</w:t>
      </w:r>
    </w:p>
    <w:p w14:paraId="48BA8024" w14:textId="77777777" w:rsidR="00D72C1C" w:rsidRDefault="00D72C1C" w:rsidP="00D72C1C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sectPr w:rsidR="00D72C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2D3AE4" w14:textId="5028D91B" w:rsidR="00D72C1C" w:rsidRDefault="006616C8" w:rsidP="006616C8">
      <w:pPr>
        <w:pStyle w:val="2"/>
        <w:rPr>
          <w:rStyle w:val="10"/>
          <w:b/>
        </w:rPr>
      </w:pPr>
      <w:r>
        <w:rPr>
          <w:rStyle w:val="10"/>
          <w:b/>
        </w:rPr>
        <w:lastRenderedPageBreak/>
        <w:t xml:space="preserve">2.1 </w:t>
      </w:r>
      <w:r w:rsidRPr="006616C8">
        <w:rPr>
          <w:rStyle w:val="10"/>
          <w:b/>
        </w:rPr>
        <w:t>Выявление цели и задач исследования</w:t>
      </w:r>
    </w:p>
    <w:p w14:paraId="70CDACA4" w14:textId="77777777" w:rsidR="006616C8" w:rsidRPr="006616C8" w:rsidRDefault="006616C8" w:rsidP="006616C8"/>
    <w:p w14:paraId="5A24010E" w14:textId="77777777" w:rsidR="00D72C1C" w:rsidRDefault="006616C8" w:rsidP="006616C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16C8">
        <w:rPr>
          <w:rFonts w:ascii="Times New Roman" w:eastAsiaTheme="minorEastAsia" w:hAnsi="Times New Roman" w:cs="Times New Roman"/>
          <w:sz w:val="28"/>
          <w:szCs w:val="28"/>
        </w:rPr>
        <w:t xml:space="preserve">Сформулирована цель исследования (Цель1): провести системный анализ </w:t>
      </w:r>
      <w:bookmarkStart w:id="10" w:name="_Hlk149161723"/>
      <w:r w:rsidRPr="006616C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процесса </w:t>
      </w:r>
      <w:r w:rsidRPr="006616C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управления аппаратом формирования системы общественного транспорта в Уфе</w:t>
      </w:r>
      <w:bookmarkEnd w:id="10"/>
      <w:r w:rsidRPr="006616C8">
        <w:rPr>
          <w:rFonts w:ascii="Times New Roman" w:eastAsiaTheme="minorEastAsia" w:hAnsi="Times New Roman" w:cs="Times New Roman"/>
          <w:sz w:val="28"/>
          <w:szCs w:val="28"/>
        </w:rPr>
        <w:t>, что позволит решить выявленную системную проблему.</w:t>
      </w:r>
    </w:p>
    <w:p w14:paraId="72927E19" w14:textId="77777777" w:rsidR="006616C8" w:rsidRDefault="006616C8" w:rsidP="006616C8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соответствии с целью исследования поставлены следующие </w:t>
      </w:r>
      <w:r>
        <w:rPr>
          <w:b/>
          <w:bCs/>
          <w:color w:val="000000"/>
          <w:sz w:val="28"/>
          <w:szCs w:val="28"/>
        </w:rPr>
        <w:t>задачи исследования</w:t>
      </w:r>
      <w:r>
        <w:rPr>
          <w:color w:val="000000"/>
          <w:sz w:val="28"/>
          <w:szCs w:val="28"/>
        </w:rPr>
        <w:t>:</w:t>
      </w:r>
    </w:p>
    <w:p w14:paraId="78FC6A02" w14:textId="49F353BF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структуру системы </w:t>
      </w:r>
      <w:r w:rsidRPr="006616C8">
        <w:rPr>
          <w:rFonts w:eastAsiaTheme="minorEastAsia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>;</w:t>
      </w:r>
    </w:p>
    <w:p w14:paraId="067BC258" w14:textId="77777777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границы системы и внешнюю среду;</w:t>
      </w:r>
    </w:p>
    <w:p w14:paraId="54DB67EF" w14:textId="77777777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классифицировать систему по различным классификационным признакам;</w:t>
      </w:r>
    </w:p>
    <w:p w14:paraId="002F1DFC" w14:textId="64AEAF0B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общесистемные законы и принципы для функционирования процесса </w:t>
      </w:r>
      <w:r w:rsidRPr="006616C8">
        <w:rPr>
          <w:rFonts w:eastAsiaTheme="minorEastAsia"/>
          <w:b/>
          <w:bCs/>
          <w:sz w:val="28"/>
          <w:szCs w:val="28"/>
        </w:rPr>
        <w:t>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>;</w:t>
      </w:r>
    </w:p>
    <w:p w14:paraId="2A9DFE13" w14:textId="244AB3FA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цель управления и описать структуру управления процессом </w:t>
      </w:r>
      <w:r w:rsidRPr="006616C8">
        <w:rPr>
          <w:rFonts w:eastAsiaTheme="minorEastAsia"/>
          <w:b/>
          <w:bCs/>
          <w:sz w:val="28"/>
          <w:szCs w:val="28"/>
        </w:rPr>
        <w:t>формирования системы общественного транспорта в Уфе</w:t>
      </w:r>
      <w:r>
        <w:rPr>
          <w:color w:val="000000"/>
          <w:sz w:val="28"/>
          <w:szCs w:val="28"/>
        </w:rPr>
        <w:t>.</w:t>
      </w:r>
    </w:p>
    <w:p w14:paraId="34F6C851" w14:textId="6FD27C7C" w:rsidR="006616C8" w:rsidRPr="0014787A" w:rsidRDefault="006616C8" w:rsidP="006616C8">
      <w:pPr>
        <w:ind w:firstLine="709"/>
        <w:jc w:val="both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sectPr w:rsidR="006616C8" w:rsidRPr="001478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6F8E7C" w14:textId="77777777" w:rsidR="007A073D" w:rsidRPr="0014787A" w:rsidRDefault="007A073D" w:rsidP="007A073D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24BA1AB1" w14:textId="141C68F0" w:rsidR="007A073D" w:rsidRDefault="008A1C95" w:rsidP="008A1C95">
      <w:pPr>
        <w:pStyle w:val="2"/>
        <w:rPr>
          <w:rStyle w:val="10"/>
          <w:b/>
          <w:szCs w:val="26"/>
        </w:rPr>
      </w:pPr>
      <w:bookmarkStart w:id="11" w:name="_Toc148558089"/>
      <w:r>
        <w:rPr>
          <w:rStyle w:val="10"/>
          <w:b/>
          <w:szCs w:val="26"/>
        </w:rPr>
        <w:t>6.</w:t>
      </w:r>
      <w:r w:rsidR="00C626FF" w:rsidRPr="00C626FF">
        <w:t xml:space="preserve"> </w:t>
      </w:r>
      <w:r w:rsidR="00C626FF" w:rsidRPr="00C626FF">
        <w:rPr>
          <w:rStyle w:val="10"/>
          <w:b/>
          <w:szCs w:val="26"/>
        </w:rPr>
        <w:t>Оценка адекватности модели и принципиальной разрешимости проблемы</w:t>
      </w:r>
      <w:bookmarkEnd w:id="11"/>
    </w:p>
    <w:p w14:paraId="27FD6D5D" w14:textId="77777777" w:rsidR="00A0402C" w:rsidRPr="00A0402C" w:rsidRDefault="00A0402C" w:rsidP="00A0402C"/>
    <w:p w14:paraId="389F150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 Аргументация: Временные пики спроса могут создавать неприемлемые условия для пассажиров, включая переполненные транспортные средства, задержки и длительное время в пути. Это может повлиять на работоспособность и качество жизни жителей города.</w:t>
      </w:r>
    </w:p>
    <w:p w14:paraId="49F58FB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нехватки наиболее эффективных видов транспорта: Аргументация: Отсутствие более эффективных видов транспорта может снижать привлекательность общественного транспорта и способствовать увеличению числа автомобилей на дорогах, что может ухудшить пробки и загрязнение воздуха.</w:t>
      </w:r>
    </w:p>
    <w:p w14:paraId="6C9857B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технического состояния транспортных средств: Аргументация: Недостаточное обслуживание и устаревшие средства могут представлять опасность для безопасности пассажиров и повышать расходы на ремонт и замену транспортных средств.</w:t>
      </w:r>
    </w:p>
    <w:p w14:paraId="2B69222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 Аргументация: Неэффективное управление и координация могут вести к излишним расходам на топливо и ресурсы, а также к ухудшению качества обслуживания.</w:t>
      </w:r>
    </w:p>
    <w:p w14:paraId="7B51025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состояния дорожного покрытия: Аргументация: Плохое дорожное покрытие может повысить риски дорожных происшествий, повысить износ транспортных средств и увеличить затраты на ремонт.</w:t>
      </w:r>
    </w:p>
    <w:p w14:paraId="6DD4D12C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неудовлетворительного качества рабочего персонала: Аргументация: Некомпетентный или неудовлетворительно подготовленный персонал может негативно сказываться на качестве обслуживания и безопасности пассажиров.</w:t>
      </w:r>
    </w:p>
    <w:p w14:paraId="18697D19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Проблема низкой безопасности в транспортных средствах: Аргументация: Низкий уровень безопасности в транспортных средствах может привести к серьезным травмам и потере жизней, а также повысить страхи пассажиров.</w:t>
      </w:r>
    </w:p>
    <w:p w14:paraId="21F0E22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eastAsiaTheme="minorEastAsia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 транспорта, наносящего вред окружающей среде: Аргументация: Использование устаревших и экологически вредных видов транспорта может усугублять проблемы загрязнения окружающей среды и изменения климата.</w:t>
      </w:r>
    </w:p>
    <w:p w14:paraId="3120C33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недостатка остановок: Аргументация: Недостаток остановок может делать транспортную систему менее доступной и удобной для жителей, особенно для людей с ограниченной подвижностью.</w:t>
      </w:r>
    </w:p>
    <w:p w14:paraId="50EEE98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отсутствия бесконтактной оплаты при входе: Аргументация: Отсутствие современных систем оплаты может снижать удобство пассажиров, увеличивать время посадки и усугублять задержки</w:t>
      </w:r>
    </w:p>
    <w:p w14:paraId="18D7588A" w14:textId="1F9F2D71" w:rsidR="007A073D" w:rsidRDefault="007A073D" w:rsidP="007A073D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6C6A2C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1CAC4" w14:textId="77777777" w:rsidR="007A073D" w:rsidRPr="00FA6509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3C7E33" w14:textId="1D58B777" w:rsidR="007A073D" w:rsidRDefault="008A1C95" w:rsidP="008A1C95">
      <w:pPr>
        <w:pStyle w:val="2"/>
      </w:pPr>
      <w:bookmarkStart w:id="12" w:name="_Toc148558090"/>
      <w:r>
        <w:t>7.</w:t>
      </w:r>
      <w:r w:rsidR="00A0402C">
        <w:t>Разрешимость проблемы</w:t>
      </w:r>
      <w:bookmarkEnd w:id="12"/>
    </w:p>
    <w:p w14:paraId="785CB9A9" w14:textId="77777777" w:rsidR="00A0402C" w:rsidRPr="00A0402C" w:rsidRDefault="00A0402C" w:rsidP="00A0402C"/>
    <w:p w14:paraId="26C1BC3C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</w:t>
      </w:r>
    </w:p>
    <w:p w14:paraId="715F0BF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Введение дифференцированной тарифной политики с целью сгладить пики спроса.</w:t>
      </w:r>
    </w:p>
    <w:p w14:paraId="665A9EC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Расширение транспортной сети и улучшение расписания для более равномерного распределения пассажиров.</w:t>
      </w:r>
    </w:p>
    <w:p w14:paraId="3D89298E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нехватки наиболее эффективных видов транспорта:</w:t>
      </w:r>
    </w:p>
    <w:p w14:paraId="520C057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Внедрение новых видов транспорта, таких как метро,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быстротрамвай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или скоростные поезда.</w:t>
      </w:r>
    </w:p>
    <w:p w14:paraId="3239F6F4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Субсидирование общественного транспорта для снижения стоимости проезда и привлечения большего числа пассажиров.</w:t>
      </w:r>
    </w:p>
    <w:p w14:paraId="74C3B0E0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технического состояния транспортных средств:</w:t>
      </w:r>
    </w:p>
    <w:p w14:paraId="1265711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Регулярное обслуживание и модернизация транспортных средств.</w:t>
      </w:r>
    </w:p>
    <w:p w14:paraId="58B078F7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систем мониторинга и обратной связи для оперативного выявления и устранения технических проблем.</w:t>
      </w:r>
    </w:p>
    <w:p w14:paraId="051D6E01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</w:t>
      </w:r>
    </w:p>
    <w:p w14:paraId="5511E0C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информационных технологий для более эффективного управления транспортом.</w:t>
      </w:r>
    </w:p>
    <w:p w14:paraId="29E8DF8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Оптимизация маршрутов и расписаний с учетом данных о пассажиропотоке.</w:t>
      </w:r>
    </w:p>
    <w:p w14:paraId="65D4F2F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состояния дорожного покрытия:</w:t>
      </w:r>
    </w:p>
    <w:p w14:paraId="357A10A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Планы по регулярному ремонту и обновлению дорожного покрытия.</w:t>
      </w:r>
    </w:p>
    <w:p w14:paraId="26DC9F9F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Использование современных материалов, устойчивых к износу и погодным условиям.</w:t>
      </w:r>
    </w:p>
    <w:p w14:paraId="78E453E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неудовлетворительного качества рабочего персонала:</w:t>
      </w:r>
    </w:p>
    <w:p w14:paraId="6A73A72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lastRenderedPageBreak/>
        <w:t>Обучение и повышение квалификации персонала.</w:t>
      </w:r>
    </w:p>
    <w:p w14:paraId="71E03BBC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 мотивации и наград для сотрудников.</w:t>
      </w:r>
    </w:p>
    <w:p w14:paraId="4260A0D2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низкой безопасности в транспортных средствах:</w:t>
      </w:r>
    </w:p>
    <w:p w14:paraId="1006662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Строгие стандарты безопасности и регулярные проверки транспортных средств.</w:t>
      </w:r>
    </w:p>
    <w:p w14:paraId="6089425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безопасности, таких как системы аварийного торможения.</w:t>
      </w:r>
    </w:p>
    <w:p w14:paraId="0CC3574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транспорта, наносящего вред окружающей среде:</w:t>
      </w:r>
    </w:p>
    <w:p w14:paraId="3CF81DC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Постепенное внедрение более экологически чистых видов транспорта, таких как электрические автобусы или водородные транспортные средства.</w:t>
      </w:r>
    </w:p>
    <w:p w14:paraId="159C279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стандартов на выбросы и экологические нормы для транспортных средств.</w:t>
      </w:r>
    </w:p>
    <w:p w14:paraId="22A80887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недостатка остановок:</w:t>
      </w:r>
    </w:p>
    <w:p w14:paraId="235BE4C2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Планирование и строительство новых остановок в местах с наибольшим спросом.</w:t>
      </w:r>
    </w:p>
    <w:p w14:paraId="1763A56B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системы мобильных приложений для предоставления информации о ближайших остановках.</w:t>
      </w:r>
    </w:p>
    <w:p w14:paraId="64CDC38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отсутствия бесконтактной оплаты при входе:</w:t>
      </w:r>
    </w:p>
    <w:p w14:paraId="44D2DAB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оплаты, таких как бесконтактные карты и мобильные приложения.</w:t>
      </w:r>
    </w:p>
    <w:p w14:paraId="681DCC6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Обновление билетных автоматов и ввод системы электронного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билетирования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>.</w:t>
      </w:r>
    </w:p>
    <w:p w14:paraId="00F6798D" w14:textId="2CEA2E3E" w:rsidR="007A073D" w:rsidRPr="00FC432B" w:rsidRDefault="007A073D" w:rsidP="00A0402C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0A79DFBF" w14:textId="77777777" w:rsidR="007A073D" w:rsidRPr="00B06AD1" w:rsidRDefault="007A073D" w:rsidP="007A073D">
      <w:pPr>
        <w:tabs>
          <w:tab w:val="center" w:pos="4662"/>
          <w:tab w:val="right" w:pos="9355"/>
        </w:tabs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65D5B2" w14:textId="77777777" w:rsidR="007A073D" w:rsidRPr="008A1E24" w:rsidRDefault="007A073D" w:rsidP="007A073D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7A073D" w:rsidRPr="008A1E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F509C" w14:textId="77777777" w:rsidR="007A073D" w:rsidRDefault="007A073D" w:rsidP="007A073D">
      <w:pPr>
        <w:tabs>
          <w:tab w:val="center" w:pos="0"/>
          <w:tab w:val="center" w:pos="4662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5A043694" w14:textId="543DE8A2" w:rsidR="007A073D" w:rsidRPr="000E1C9A" w:rsidRDefault="000E1C9A" w:rsidP="000E1C9A">
      <w:pPr>
        <w:pStyle w:val="1"/>
        <w:rPr>
          <w:rFonts w:eastAsia="Times New Roman"/>
          <w:lang w:eastAsia="ru-RU"/>
        </w:rPr>
      </w:pPr>
      <w:bookmarkStart w:id="13" w:name="_Toc148558091"/>
      <w:r>
        <w:rPr>
          <w:rFonts w:eastAsia="Times New Roman"/>
          <w:lang w:eastAsia="ru-RU"/>
        </w:rPr>
        <w:t>Формулировка цели и задач исследования</w:t>
      </w:r>
      <w:bookmarkEnd w:id="13"/>
    </w:p>
    <w:p w14:paraId="1AC17234" w14:textId="59858354" w:rsidR="000E1C9A" w:rsidRDefault="000E1C9A" w:rsidP="000E1C9A">
      <w:pPr>
        <w:pStyle w:val="2"/>
      </w:pPr>
      <w:bookmarkStart w:id="14" w:name="_Toc148558092"/>
      <w:r>
        <w:t>1.</w:t>
      </w:r>
      <w:r w:rsidR="00876790">
        <w:t>Структура</w:t>
      </w:r>
      <w:r>
        <w:t xml:space="preserve"> целей исследования</w:t>
      </w:r>
      <w:bookmarkEnd w:id="14"/>
    </w:p>
    <w:p w14:paraId="5C617A6C" w14:textId="77777777" w:rsidR="000E1C9A" w:rsidRPr="00E6141A" w:rsidRDefault="000E1C9A" w:rsidP="000E1C9A"/>
    <w:p w14:paraId="6EAEB7A9" w14:textId="1F5C31C7" w:rsidR="007A073D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 wp14:anchorId="758FE27F" wp14:editId="61785E49">
            <wp:extent cx="6947518" cy="4158497"/>
            <wp:effectExtent l="0" t="0" r="6350" b="0"/>
            <wp:docPr id="2130029070" name="Рисунок 6" descr="Изображение выглядит как круг,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9070" name="Рисунок 6" descr="Изображение выглядит как круг,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25" cy="41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C2E9" w14:textId="3B8555A3" w:rsidR="001C3B70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C3B70" w:rsidSect="001C3B7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C3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 2.1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Дерево целей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</w:t>
      </w:r>
      <w:proofErr w:type="spellEnd"/>
    </w:p>
    <w:p w14:paraId="22CF5A41" w14:textId="77777777" w:rsidR="001C3B70" w:rsidRDefault="001C3B70" w:rsidP="001C3B70"/>
    <w:p w14:paraId="16F6EE66" w14:textId="1A4624AB" w:rsidR="001C3B70" w:rsidRDefault="001C3B70" w:rsidP="001C3B70">
      <w:pPr>
        <w:pStyle w:val="2"/>
      </w:pPr>
      <w:bookmarkStart w:id="15" w:name="_Toc148558093"/>
      <w:r>
        <w:t>2.Цель и задачи исследования</w:t>
      </w:r>
      <w:bookmarkEnd w:id="15"/>
    </w:p>
    <w:p w14:paraId="1A2477A1" w14:textId="77777777" w:rsidR="001C3B70" w:rsidRPr="00F63F1A" w:rsidRDefault="001C3B70" w:rsidP="001C3B70"/>
    <w:p w14:paraId="040E144A" w14:textId="77777777" w:rsidR="001C3B70" w:rsidRPr="00F63F1A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исследования является оптимизация транспортной логистики в городе «Уфа»</w:t>
      </w:r>
      <w:r w:rsidRPr="00F63F1A">
        <w:rPr>
          <w:rFonts w:ascii="Times New Roman" w:hAnsi="Times New Roman" w:cs="Times New Roman"/>
          <w:sz w:val="28"/>
          <w:szCs w:val="28"/>
        </w:rPr>
        <w:t>.</w:t>
      </w:r>
    </w:p>
    <w:p w14:paraId="2B2D0239" w14:textId="77777777" w:rsidR="001C3B70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B060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ип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транспорта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2302">
        <w:rPr>
          <w:rFonts w:ascii="Times New Roman" w:hAnsi="Times New Roman" w:cs="Times New Roman"/>
          <w:sz w:val="28"/>
          <w:szCs w:val="28"/>
        </w:rPr>
        <w:t>писать различные виды общественного транспорта, доступные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302"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. Это может включать автобусы, троллейбусы, трамваи, такси, электробусы и другие.</w:t>
      </w:r>
    </w:p>
    <w:p w14:paraId="39E3BCD2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ет</w:t>
      </w:r>
      <w:r>
        <w:rPr>
          <w:rFonts w:ascii="Times New Roman" w:hAnsi="Times New Roman" w:cs="Times New Roman"/>
          <w:b/>
          <w:bCs/>
          <w:sz w:val="28"/>
          <w:szCs w:val="28"/>
        </w:rPr>
        <w:t>ям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маршрутов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основные маршруты и линии транспорта, охватывающие город.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A62302">
        <w:rPr>
          <w:rFonts w:ascii="Times New Roman" w:hAnsi="Times New Roman" w:cs="Times New Roman"/>
          <w:sz w:val="28"/>
          <w:szCs w:val="28"/>
        </w:rPr>
        <w:t>, какие районы и объекты обслуживаются каждым маршрутом.</w:t>
      </w:r>
    </w:p>
    <w:p w14:paraId="70CFA29F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ассажиропоток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проанализировать объемы пассажиропотоков в разное время суток и в разные дни недели.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наиболее загруженные маршруты и остановки.</w:t>
      </w:r>
    </w:p>
    <w:p w14:paraId="689EA1E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ачеств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обслуживания</w:t>
      </w:r>
      <w:r w:rsidRPr="00A62302">
        <w:rPr>
          <w:rFonts w:ascii="Times New Roman" w:hAnsi="Times New Roman" w:cs="Times New Roman"/>
          <w:sz w:val="28"/>
          <w:szCs w:val="28"/>
        </w:rPr>
        <w:t>: оценить качество предоставляемых услуг, такие как частота движения, состояние транспортных средств, доступность для маломобильных граждан и другие параметры.</w:t>
      </w:r>
    </w:p>
    <w:p w14:paraId="28B5E36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ариф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оплат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: исследовать тарифы на общественный транспорт, а также системы оплаты, включая возможность использования бесконтактных карт или мобильных приложений.</w:t>
      </w:r>
    </w:p>
    <w:p w14:paraId="64E0A62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нфраструктур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остановок и станций</w:t>
      </w:r>
      <w:r w:rsidRPr="00A62302">
        <w:rPr>
          <w:rFonts w:ascii="Times New Roman" w:hAnsi="Times New Roman" w:cs="Times New Roman"/>
          <w:sz w:val="28"/>
          <w:szCs w:val="28"/>
        </w:rPr>
        <w:t>: описать состояние остановок и станций, включая наличие навигации, информационных табло, и других удобств для пассажиров.</w:t>
      </w:r>
    </w:p>
    <w:p w14:paraId="1952FC9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э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кологически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рассмотреть влияние городского общественного транспорта на окружающую среду, включая выбросы CO2 и другие загрязнения.</w:t>
      </w:r>
    </w:p>
    <w:p w14:paraId="1FAFE45A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роблем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улучшения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sz w:val="28"/>
          <w:szCs w:val="28"/>
        </w:rPr>
        <w:t>: выделить основные проблемы и вызовы, с которыми сталкивается система общественного транспорта в Уфе, и предложите возможные пути их решения.</w:t>
      </w:r>
    </w:p>
    <w:p w14:paraId="4424A17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лан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развития</w:t>
      </w:r>
      <w:r w:rsidRPr="00A62302">
        <w:rPr>
          <w:rFonts w:ascii="Times New Roman" w:hAnsi="Times New Roman" w:cs="Times New Roman"/>
          <w:sz w:val="28"/>
          <w:szCs w:val="28"/>
        </w:rPr>
        <w:t>: представить планы и стратегии развития гражданской транспортной системы на будущее, включая планируемые инвестиции, расширение сети и улучшение условий для пассажиров.</w:t>
      </w:r>
    </w:p>
    <w:p w14:paraId="167C7374" w14:textId="77777777" w:rsidR="001C3B70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C3B70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равнени</w:t>
      </w:r>
      <w:r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городами</w:t>
      </w:r>
      <w:r w:rsidRPr="00A62302">
        <w:rPr>
          <w:rFonts w:ascii="Times New Roman" w:hAnsi="Times New Roman" w:cs="Times New Roman"/>
          <w:sz w:val="28"/>
          <w:szCs w:val="28"/>
        </w:rPr>
        <w:t>: сравнить городскую транспортную систему Уфы с системами в других российских и мировых городах, выявит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сильные и слабые стороны.</w:t>
      </w:r>
    </w:p>
    <w:p w14:paraId="4C53B723" w14:textId="22418197" w:rsidR="001C3B70" w:rsidRDefault="00876790" w:rsidP="00876790">
      <w:pPr>
        <w:pStyle w:val="1"/>
      </w:pPr>
      <w:bookmarkStart w:id="16" w:name="_Toc148558094"/>
      <w:r w:rsidRPr="00876790">
        <w:lastRenderedPageBreak/>
        <w:t>Основные понятия теории систем, системного анализа</w:t>
      </w:r>
      <w:bookmarkEnd w:id="16"/>
    </w:p>
    <w:p w14:paraId="2A62905F" w14:textId="77777777" w:rsidR="00876790" w:rsidRPr="00876790" w:rsidRDefault="00876790" w:rsidP="00876790"/>
    <w:p w14:paraId="70F79C25" w14:textId="1591D722" w:rsidR="001C3B70" w:rsidRPr="001C3B70" w:rsidRDefault="001C3B70" w:rsidP="001C3B70"/>
    <w:sectPr w:rsidR="001C3B70" w:rsidRPr="001C3B70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B4FC0"/>
    <w:multiLevelType w:val="multilevel"/>
    <w:tmpl w:val="A18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6443">
    <w:abstractNumId w:val="1"/>
  </w:num>
  <w:num w:numId="2" w16cid:durableId="1905329469">
    <w:abstractNumId w:val="3"/>
  </w:num>
  <w:num w:numId="3" w16cid:durableId="1237008459">
    <w:abstractNumId w:val="2"/>
  </w:num>
  <w:num w:numId="4" w16cid:durableId="148593560">
    <w:abstractNumId w:val="4"/>
  </w:num>
  <w:num w:numId="5" w16cid:durableId="47845085">
    <w:abstractNumId w:val="0"/>
  </w:num>
  <w:num w:numId="6" w16cid:durableId="202330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207178"/>
    <w:rsid w:val="00207258"/>
    <w:rsid w:val="00232F39"/>
    <w:rsid w:val="00264649"/>
    <w:rsid w:val="002712A7"/>
    <w:rsid w:val="002C2532"/>
    <w:rsid w:val="002D28E6"/>
    <w:rsid w:val="00315CAF"/>
    <w:rsid w:val="003623DF"/>
    <w:rsid w:val="003A5AD7"/>
    <w:rsid w:val="003C604F"/>
    <w:rsid w:val="003D2392"/>
    <w:rsid w:val="003E226C"/>
    <w:rsid w:val="0041513D"/>
    <w:rsid w:val="004619A6"/>
    <w:rsid w:val="00466E86"/>
    <w:rsid w:val="00473534"/>
    <w:rsid w:val="0048098A"/>
    <w:rsid w:val="004872F0"/>
    <w:rsid w:val="004F3859"/>
    <w:rsid w:val="00513981"/>
    <w:rsid w:val="0052226D"/>
    <w:rsid w:val="005367C6"/>
    <w:rsid w:val="00536E5F"/>
    <w:rsid w:val="00551B92"/>
    <w:rsid w:val="005562BB"/>
    <w:rsid w:val="005A0FB8"/>
    <w:rsid w:val="005A2630"/>
    <w:rsid w:val="005A3AD8"/>
    <w:rsid w:val="005B7D19"/>
    <w:rsid w:val="005C042A"/>
    <w:rsid w:val="005D196E"/>
    <w:rsid w:val="005D713B"/>
    <w:rsid w:val="005E093E"/>
    <w:rsid w:val="006015F2"/>
    <w:rsid w:val="00614F5C"/>
    <w:rsid w:val="006269BC"/>
    <w:rsid w:val="006614D3"/>
    <w:rsid w:val="006616C8"/>
    <w:rsid w:val="00661DCC"/>
    <w:rsid w:val="00676632"/>
    <w:rsid w:val="006766C9"/>
    <w:rsid w:val="006A39B8"/>
    <w:rsid w:val="007248A7"/>
    <w:rsid w:val="00745610"/>
    <w:rsid w:val="007531B7"/>
    <w:rsid w:val="007564E9"/>
    <w:rsid w:val="007631D9"/>
    <w:rsid w:val="00771B0B"/>
    <w:rsid w:val="00792974"/>
    <w:rsid w:val="007A073D"/>
    <w:rsid w:val="007A54D4"/>
    <w:rsid w:val="007D11A9"/>
    <w:rsid w:val="007D3FBA"/>
    <w:rsid w:val="007E5E42"/>
    <w:rsid w:val="008602E6"/>
    <w:rsid w:val="00862E3F"/>
    <w:rsid w:val="00867884"/>
    <w:rsid w:val="00876790"/>
    <w:rsid w:val="00881DCA"/>
    <w:rsid w:val="008A1C95"/>
    <w:rsid w:val="008A1E24"/>
    <w:rsid w:val="008A7797"/>
    <w:rsid w:val="008D0ADD"/>
    <w:rsid w:val="008D15A0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51EE6"/>
    <w:rsid w:val="00A63BFB"/>
    <w:rsid w:val="00A666B8"/>
    <w:rsid w:val="00A974B4"/>
    <w:rsid w:val="00AB52C4"/>
    <w:rsid w:val="00B04736"/>
    <w:rsid w:val="00B06AD1"/>
    <w:rsid w:val="00B20373"/>
    <w:rsid w:val="00B406D3"/>
    <w:rsid w:val="00B761FB"/>
    <w:rsid w:val="00BC14E0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E1826"/>
    <w:rsid w:val="00CF519E"/>
    <w:rsid w:val="00D149B7"/>
    <w:rsid w:val="00D22E1C"/>
    <w:rsid w:val="00D236E2"/>
    <w:rsid w:val="00D53C77"/>
    <w:rsid w:val="00D72C1C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E0D79"/>
    <w:rsid w:val="00EF100B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854"/>
    <w:pPr>
      <w:spacing w:after="100" w:line="256" w:lineRule="auto"/>
    </w:pPr>
    <w:rPr>
      <w:rFonts w:ascii="Times New Roman" w:hAnsi="Times New Roman"/>
      <w:sz w:val="28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6</cp:revision>
  <dcterms:created xsi:type="dcterms:W3CDTF">2023-10-04T14:50:00Z</dcterms:created>
  <dcterms:modified xsi:type="dcterms:W3CDTF">2023-10-25T16:30:00Z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