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78E63" w14:textId="6339F4C5" w:rsidR="00D03E5F" w:rsidRPr="006A1E58" w:rsidRDefault="006A1E58">
      <w:pPr>
        <w:rPr>
          <w:rFonts w:ascii="Arial" w:hAnsi="Arial" w:cs="Arial"/>
          <w:b/>
        </w:rPr>
      </w:pPr>
      <w:r w:rsidRPr="006A1E58">
        <w:rPr>
          <w:rFonts w:ascii="Arial" w:hAnsi="Arial" w:cs="Arial"/>
          <w:b/>
        </w:rPr>
        <w:t xml:space="preserve">SOP- </w:t>
      </w:r>
      <w:r w:rsidR="00D06E56">
        <w:rPr>
          <w:rFonts w:ascii="Arial" w:hAnsi="Arial" w:cs="Arial"/>
          <w:b/>
        </w:rPr>
        <w:t>Image P</w:t>
      </w:r>
      <w:bookmarkStart w:id="0" w:name="_GoBack"/>
      <w:bookmarkEnd w:id="0"/>
      <w:r w:rsidR="00C46E6B">
        <w:rPr>
          <w:rFonts w:ascii="Arial" w:hAnsi="Arial" w:cs="Arial"/>
          <w:b/>
        </w:rPr>
        <w:t>rocessing</w:t>
      </w:r>
      <w:r w:rsidR="00136676">
        <w:rPr>
          <w:rFonts w:ascii="Arial" w:hAnsi="Arial" w:cs="Arial"/>
          <w:b/>
        </w:rPr>
        <w:t xml:space="preserve"> Pipeline</w:t>
      </w:r>
    </w:p>
    <w:p w14:paraId="20F27649" w14:textId="52575E16" w:rsidR="006A1E58" w:rsidRDefault="007623BD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Software</w:t>
      </w:r>
      <w:r w:rsidR="006A1E58" w:rsidRPr="006A1E58">
        <w:rPr>
          <w:rFonts w:ascii="Arial" w:hAnsi="Arial" w:cs="Arial"/>
          <w:i/>
        </w:rPr>
        <w:t xml:space="preserve"> </w:t>
      </w:r>
    </w:p>
    <w:p w14:paraId="4189FD20" w14:textId="7D597D5F" w:rsidR="006A1E58" w:rsidRDefault="007623BD" w:rsidP="007623BD">
      <w:pPr>
        <w:pStyle w:val="ListParagraph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Visual Studio Code </w:t>
      </w:r>
    </w:p>
    <w:p w14:paraId="6D2B8F02" w14:textId="01D3B5E1" w:rsidR="00136676" w:rsidRDefault="00C46E6B" w:rsidP="007623BD">
      <w:pPr>
        <w:pStyle w:val="ListParagraph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Python</w:t>
      </w:r>
    </w:p>
    <w:p w14:paraId="7D74A145" w14:textId="0186786D" w:rsidR="007623BD" w:rsidRPr="006A1E58" w:rsidRDefault="00C46E6B" w:rsidP="007623BD">
      <w:pPr>
        <w:pStyle w:val="ListParagraph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Fiji</w:t>
      </w:r>
    </w:p>
    <w:p w14:paraId="054A7542" w14:textId="7F82E31A" w:rsidR="006A1E58" w:rsidRDefault="006A1E58" w:rsidP="006A1E58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Procedure</w:t>
      </w:r>
    </w:p>
    <w:p w14:paraId="0D8A652D" w14:textId="15AC9AC8" w:rsidR="00136676" w:rsidRPr="00136676" w:rsidRDefault="00136676" w:rsidP="0013667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Quality control step: Run RawImageQC.py </w:t>
      </w:r>
      <w:r w:rsidR="002A3ED5">
        <w:rPr>
          <w:rFonts w:ascii="Arial" w:hAnsi="Arial" w:cs="Arial"/>
        </w:rPr>
        <w:t>to examine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raw .</w:t>
      </w:r>
      <w:proofErr w:type="spellStart"/>
      <w:r>
        <w:rPr>
          <w:rFonts w:ascii="Arial" w:hAnsi="Arial" w:cs="Arial"/>
        </w:rPr>
        <w:t>czi</w:t>
      </w:r>
      <w:proofErr w:type="spellEnd"/>
      <w:proofErr w:type="gramEnd"/>
      <w:r>
        <w:rPr>
          <w:rFonts w:ascii="Arial" w:hAnsi="Arial" w:cs="Arial"/>
        </w:rPr>
        <w:t xml:space="preserve"> files.</w:t>
      </w:r>
    </w:p>
    <w:p w14:paraId="3F0C2707" w14:textId="77777777" w:rsidR="00911855" w:rsidRDefault="00911855" w:rsidP="0091185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Follow the </w:t>
      </w:r>
      <w:r w:rsidRPr="00136676">
        <w:rPr>
          <w:rFonts w:ascii="Arial" w:hAnsi="Arial" w:cs="Arial"/>
        </w:rPr>
        <w:t>"Running Python Scripts for Image Pro</w:t>
      </w:r>
      <w:r>
        <w:rPr>
          <w:rFonts w:ascii="Arial" w:hAnsi="Arial" w:cs="Arial"/>
        </w:rPr>
        <w:t>cessing and Analysis - V1.0</w:t>
      </w:r>
      <w:r w:rsidRPr="00136676">
        <w:rPr>
          <w:rFonts w:ascii="Arial" w:hAnsi="Arial" w:cs="Arial"/>
        </w:rPr>
        <w:t>"</w:t>
      </w:r>
      <w:r>
        <w:rPr>
          <w:rFonts w:ascii="Arial" w:hAnsi="Arial" w:cs="Arial"/>
        </w:rPr>
        <w:t xml:space="preserve"> SOP to run this Python script.</w:t>
      </w:r>
    </w:p>
    <w:p w14:paraId="0D8C61D6" w14:textId="1EA55D3B" w:rsidR="00136676" w:rsidRDefault="002A3ED5" w:rsidP="0013667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Ensure you are using the correct</w:t>
      </w:r>
      <w:r w:rsidR="00136676">
        <w:rPr>
          <w:rFonts w:ascii="Arial" w:hAnsi="Arial" w:cs="Arial"/>
        </w:rPr>
        <w:t xml:space="preserve"> Python interpreter, “base (3.13.5)”</w:t>
      </w:r>
    </w:p>
    <w:p w14:paraId="48F65123" w14:textId="1CEF94D1" w:rsidR="002A3ED5" w:rsidRPr="00136676" w:rsidRDefault="002A3ED5" w:rsidP="002A3ED5">
      <w:pPr>
        <w:pStyle w:val="ListParagraph"/>
        <w:ind w:left="1440"/>
        <w:rPr>
          <w:rFonts w:ascii="Arial" w:hAnsi="Arial" w:cs="Arial"/>
        </w:rPr>
      </w:pPr>
      <w:r w:rsidRPr="004A15CF">
        <w:rPr>
          <w:rFonts w:ascii="Arial" w:hAnsi="Arial" w:cs="Arial"/>
        </w:rPr>
        <w:drawing>
          <wp:inline distT="0" distB="0" distL="0" distR="0" wp14:anchorId="2E2CD7A4" wp14:editId="09596D86">
            <wp:extent cx="1557526" cy="2667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8206" cy="26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BE7B" w14:textId="4BC65F6E" w:rsidR="002A3ED5" w:rsidRDefault="002A3ED5" w:rsidP="002A3ED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Click “Browse” to select the folder containing </w:t>
      </w:r>
      <w:proofErr w:type="gramStart"/>
      <w:r>
        <w:rPr>
          <w:rFonts w:ascii="Arial" w:hAnsi="Arial" w:cs="Arial"/>
        </w:rPr>
        <w:t>raw .</w:t>
      </w:r>
      <w:proofErr w:type="spellStart"/>
      <w:r>
        <w:rPr>
          <w:rFonts w:ascii="Arial" w:hAnsi="Arial" w:cs="Arial"/>
        </w:rPr>
        <w:t>czi</w:t>
      </w:r>
      <w:proofErr w:type="spellEnd"/>
      <w:proofErr w:type="gramEnd"/>
      <w:r>
        <w:rPr>
          <w:rFonts w:ascii="Arial" w:hAnsi="Arial" w:cs="Arial"/>
        </w:rPr>
        <w:t xml:space="preserve"> files.</w:t>
      </w:r>
    </w:p>
    <w:p w14:paraId="1447CA1E" w14:textId="54072A11" w:rsidR="002A3ED5" w:rsidRDefault="002A3ED5" w:rsidP="002A3ED5">
      <w:pPr>
        <w:pStyle w:val="ListParagraph"/>
        <w:ind w:left="1440"/>
        <w:rPr>
          <w:rFonts w:ascii="Arial" w:hAnsi="Arial" w:cs="Arial"/>
        </w:rPr>
      </w:pPr>
      <w:r w:rsidRPr="002A3ED5">
        <w:rPr>
          <w:rFonts w:ascii="Arial" w:hAnsi="Arial" w:cs="Arial"/>
        </w:rPr>
        <w:drawing>
          <wp:inline distT="0" distB="0" distL="0" distR="0" wp14:anchorId="31E5AD90" wp14:editId="13308DEB">
            <wp:extent cx="5086350" cy="1230831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6115" cy="124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5350" w14:textId="4FA6D6CA" w:rsidR="002A3ED5" w:rsidRDefault="002A3ED5" w:rsidP="002A3ED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Click “Run QC” and allow script to fully run.</w:t>
      </w:r>
    </w:p>
    <w:p w14:paraId="4E8AF26D" w14:textId="3271ACB3" w:rsidR="002A3ED5" w:rsidRDefault="002A3ED5" w:rsidP="002A3ED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Once it is finished, click “Save CSV” and “Save Report” to save the full report to the same folder it was run on.</w:t>
      </w:r>
    </w:p>
    <w:p w14:paraId="4DFB2D49" w14:textId="2DB10D7B" w:rsidR="00911855" w:rsidRDefault="00911855" w:rsidP="002A3ED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If any inconsistencies in the microscope settings are flagged, discuss how to handle this with your supervisor.</w:t>
      </w:r>
    </w:p>
    <w:p w14:paraId="341D2FEF" w14:textId="1BB6390F" w:rsidR="00136676" w:rsidRDefault="00136676" w:rsidP="00E4094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Run Fiji macro </w:t>
      </w:r>
      <w:proofErr w:type="gramStart"/>
      <w:r>
        <w:rPr>
          <w:rFonts w:ascii="Arial" w:hAnsi="Arial" w:cs="Arial"/>
        </w:rPr>
        <w:t>on .</w:t>
      </w:r>
      <w:proofErr w:type="spellStart"/>
      <w:r>
        <w:rPr>
          <w:rFonts w:ascii="Arial" w:hAnsi="Arial" w:cs="Arial"/>
        </w:rPr>
        <w:t>czi</w:t>
      </w:r>
      <w:proofErr w:type="spellEnd"/>
      <w:proofErr w:type="gramEnd"/>
      <w:r>
        <w:rPr>
          <w:rFonts w:ascii="Arial" w:hAnsi="Arial" w:cs="Arial"/>
        </w:rPr>
        <w:t xml:space="preserve"> files for pre-processing.</w:t>
      </w:r>
    </w:p>
    <w:p w14:paraId="0D652753" w14:textId="1E6D4DE3" w:rsidR="00C46E6B" w:rsidRDefault="00C46E6B" w:rsidP="0013667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Open Fiji. </w:t>
      </w:r>
    </w:p>
    <w:p w14:paraId="6251CD69" w14:textId="734C9A8F" w:rsidR="00C46E6B" w:rsidRDefault="00C46E6B" w:rsidP="00C46E6B">
      <w:pPr>
        <w:pStyle w:val="ListParagraph"/>
        <w:ind w:left="1440"/>
        <w:rPr>
          <w:rFonts w:ascii="Arial" w:hAnsi="Arial" w:cs="Arial"/>
        </w:rPr>
      </w:pPr>
      <w:r w:rsidRPr="00C46E6B">
        <w:rPr>
          <w:rFonts w:ascii="Arial" w:hAnsi="Arial" w:cs="Arial"/>
        </w:rPr>
        <w:drawing>
          <wp:inline distT="0" distB="0" distL="0" distR="0" wp14:anchorId="5CD25416" wp14:editId="0BF0BED1">
            <wp:extent cx="476316" cy="4382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002C" w14:textId="5447B181" w:rsidR="00136676" w:rsidRDefault="00C46E6B" w:rsidP="0013667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Select Plugins </w:t>
      </w:r>
      <w:r>
        <w:rPr>
          <w:rFonts w:ascii="Cambria Math" w:hAnsi="Cambria Math" w:cs="Cambria Math"/>
        </w:rPr>
        <w:t xml:space="preserve">⇒ </w:t>
      </w:r>
      <w:r w:rsidRPr="00C46E6B">
        <w:rPr>
          <w:rFonts w:ascii="Arial" w:hAnsi="Arial" w:cs="Arial"/>
        </w:rPr>
        <w:t>Macros</w:t>
      </w:r>
      <w:r>
        <w:rPr>
          <w:rFonts w:ascii="Arial" w:hAnsi="Arial" w:cs="Arial"/>
        </w:rPr>
        <w:t xml:space="preserve"> </w:t>
      </w:r>
      <w:r>
        <w:rPr>
          <w:rFonts w:ascii="Cambria Math" w:hAnsi="Cambria Math" w:cs="Cambria Math"/>
        </w:rPr>
        <w:t xml:space="preserve">⇒ </w:t>
      </w:r>
      <w:r>
        <w:rPr>
          <w:rFonts w:ascii="Arial" w:hAnsi="Arial" w:cs="Arial"/>
        </w:rPr>
        <w:t>Run…</w:t>
      </w:r>
    </w:p>
    <w:p w14:paraId="5D7175EE" w14:textId="41A8EDF1" w:rsidR="00C46E6B" w:rsidRDefault="00C46E6B" w:rsidP="00C46E6B">
      <w:pPr>
        <w:pStyle w:val="ListParagraph"/>
        <w:ind w:left="1440"/>
        <w:rPr>
          <w:rFonts w:ascii="Arial" w:hAnsi="Arial" w:cs="Arial"/>
        </w:rPr>
      </w:pPr>
      <w:r w:rsidRPr="00C46E6B">
        <w:rPr>
          <w:rFonts w:ascii="Arial" w:hAnsi="Arial" w:cs="Arial"/>
        </w:rPr>
        <w:drawing>
          <wp:inline distT="0" distB="0" distL="0" distR="0" wp14:anchorId="08BD0827" wp14:editId="1889324A">
            <wp:extent cx="4952999" cy="15716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4686" cy="159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BDFD" w14:textId="5E0B3538" w:rsidR="00C46E6B" w:rsidRDefault="00C46E6B" w:rsidP="00C46E6B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Navigate to </w:t>
      </w:r>
      <w:r w:rsidR="00911855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correct macro within </w:t>
      </w:r>
      <w:r w:rsidRPr="00C46E6B">
        <w:rPr>
          <w:rFonts w:ascii="Arial" w:hAnsi="Arial" w:cs="Arial"/>
        </w:rPr>
        <w:t>"C:\Users</w:t>
      </w:r>
      <w:r>
        <w:rPr>
          <w:rFonts w:ascii="Arial" w:hAnsi="Arial" w:cs="Arial"/>
        </w:rPr>
        <w:t>\mileh\ImarisScripts\FijiMacros</w:t>
      </w:r>
      <w:r w:rsidRPr="00C46E6B">
        <w:rPr>
          <w:rFonts w:ascii="Arial" w:hAnsi="Arial" w:cs="Arial"/>
        </w:rPr>
        <w:t>"</w:t>
      </w:r>
      <w:r w:rsidR="00911855">
        <w:rPr>
          <w:rFonts w:ascii="Arial" w:hAnsi="Arial" w:cs="Arial"/>
        </w:rPr>
        <w:t>.</w:t>
      </w:r>
    </w:p>
    <w:p w14:paraId="1A332705" w14:textId="76A4E162" w:rsidR="00C46E6B" w:rsidRDefault="00C46E6B" w:rsidP="00C46E6B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You will be prompted to select the folder where </w:t>
      </w:r>
      <w:proofErr w:type="gramStart"/>
      <w:r>
        <w:rPr>
          <w:rFonts w:ascii="Arial" w:hAnsi="Arial" w:cs="Arial"/>
        </w:rPr>
        <w:t>your .</w:t>
      </w:r>
      <w:proofErr w:type="spellStart"/>
      <w:r>
        <w:rPr>
          <w:rFonts w:ascii="Arial" w:hAnsi="Arial" w:cs="Arial"/>
        </w:rPr>
        <w:t>czi</w:t>
      </w:r>
      <w:proofErr w:type="spellEnd"/>
      <w:proofErr w:type="gramEnd"/>
      <w:r>
        <w:rPr>
          <w:rFonts w:ascii="Arial" w:hAnsi="Arial" w:cs="Arial"/>
        </w:rPr>
        <w:t xml:space="preserve"> files are saved and then to select another folder where the processed images should be saved.</w:t>
      </w:r>
    </w:p>
    <w:p w14:paraId="2E676A69" w14:textId="33F45533" w:rsidR="00C46E6B" w:rsidRDefault="00911855" w:rsidP="00C46E6B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Let macro run until you see the final message confirming that the batch is complete. </w:t>
      </w:r>
    </w:p>
    <w:p w14:paraId="689A64EF" w14:textId="164D987A" w:rsidR="00911855" w:rsidRDefault="00911855" w:rsidP="00911855">
      <w:pPr>
        <w:pStyle w:val="ListParagraph"/>
        <w:ind w:left="1440"/>
        <w:rPr>
          <w:rFonts w:ascii="Arial" w:hAnsi="Arial" w:cs="Arial"/>
        </w:rPr>
      </w:pPr>
      <w:r w:rsidRPr="00911855">
        <w:rPr>
          <w:rFonts w:ascii="Arial" w:hAnsi="Arial" w:cs="Arial"/>
        </w:rPr>
        <w:drawing>
          <wp:inline distT="0" distB="0" distL="0" distR="0" wp14:anchorId="39DF2C14" wp14:editId="41AAD81A">
            <wp:extent cx="4629796" cy="14480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2249" w14:textId="580C6AAB" w:rsidR="00136676" w:rsidRDefault="00C46E6B" w:rsidP="00E4094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Quality control step: </w:t>
      </w:r>
      <w:r w:rsidR="00136676">
        <w:rPr>
          <w:rFonts w:ascii="Arial" w:hAnsi="Arial" w:cs="Arial"/>
        </w:rPr>
        <w:t>Run</w:t>
      </w:r>
      <w:r>
        <w:rPr>
          <w:rFonts w:ascii="Arial" w:hAnsi="Arial" w:cs="Arial"/>
        </w:rPr>
        <w:t xml:space="preserve"> PostProcessingQC.py to examine</w:t>
      </w:r>
      <w:r w:rsidR="00911855">
        <w:rPr>
          <w:rFonts w:ascii="Arial" w:hAnsi="Arial" w:cs="Arial"/>
        </w:rPr>
        <w:t xml:space="preserve"> processed files</w:t>
      </w:r>
      <w:r>
        <w:rPr>
          <w:rFonts w:ascii="Arial" w:hAnsi="Arial" w:cs="Arial"/>
        </w:rPr>
        <w:t>.</w:t>
      </w:r>
    </w:p>
    <w:p w14:paraId="6F650B3E" w14:textId="143726F4" w:rsidR="00911855" w:rsidRPr="001A07A1" w:rsidRDefault="00911855" w:rsidP="001A07A1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Follow the </w:t>
      </w:r>
      <w:r w:rsidRPr="00136676">
        <w:rPr>
          <w:rFonts w:ascii="Arial" w:hAnsi="Arial" w:cs="Arial"/>
        </w:rPr>
        <w:t>"Running Python Scripts for Image Pro</w:t>
      </w:r>
      <w:r>
        <w:rPr>
          <w:rFonts w:ascii="Arial" w:hAnsi="Arial" w:cs="Arial"/>
        </w:rPr>
        <w:t>cessing and Analysis - V1.0</w:t>
      </w:r>
      <w:r w:rsidRPr="00136676">
        <w:rPr>
          <w:rFonts w:ascii="Arial" w:hAnsi="Arial" w:cs="Arial"/>
        </w:rPr>
        <w:t>"</w:t>
      </w:r>
      <w:r>
        <w:rPr>
          <w:rFonts w:ascii="Arial" w:hAnsi="Arial" w:cs="Arial"/>
        </w:rPr>
        <w:t xml:space="preserve"> SOP to run this Python script.</w:t>
      </w:r>
    </w:p>
    <w:p w14:paraId="5CB8D024" w14:textId="1F4533B2" w:rsidR="001A07A1" w:rsidRDefault="001A07A1" w:rsidP="001A07A1">
      <w:pPr>
        <w:pStyle w:val="ListParagraph"/>
        <w:ind w:left="1440"/>
        <w:rPr>
          <w:rFonts w:ascii="Arial" w:hAnsi="Arial" w:cs="Arial"/>
        </w:rPr>
      </w:pPr>
      <w:r w:rsidRPr="001A07A1">
        <w:rPr>
          <w:rFonts w:ascii="Arial" w:hAnsi="Arial" w:cs="Arial"/>
        </w:rPr>
        <w:drawing>
          <wp:inline distT="0" distB="0" distL="0" distR="0" wp14:anchorId="3CDCF274" wp14:editId="7D3F6D73">
            <wp:extent cx="5193437" cy="11430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4639" cy="11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4098" w14:textId="48D1357E" w:rsidR="001A07A1" w:rsidRDefault="001A07A1" w:rsidP="0091185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Change the values in the “Expected values” boxes to those consistent with your data.</w:t>
      </w:r>
    </w:p>
    <w:p w14:paraId="6080D79A" w14:textId="01691AFB" w:rsidR="001A07A1" w:rsidRDefault="001A07A1" w:rsidP="0091185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Click “Browse” to select the folder you will be analyzing. Set this to the folder you output your processed files from the last step.</w:t>
      </w:r>
    </w:p>
    <w:p w14:paraId="65D3986D" w14:textId="77777777" w:rsidR="001A07A1" w:rsidRDefault="001A07A1" w:rsidP="001A07A1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Click “Run QC” and allow script to fully run.</w:t>
      </w:r>
    </w:p>
    <w:p w14:paraId="018B84F6" w14:textId="77777777" w:rsidR="001A07A1" w:rsidRDefault="001A07A1" w:rsidP="001A07A1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Once it is finished, click “Save CSV” and “Save Report” to save the full report to the same folder it was run on.</w:t>
      </w:r>
    </w:p>
    <w:p w14:paraId="383CB94C" w14:textId="53E41E38" w:rsidR="001A07A1" w:rsidRPr="001A07A1" w:rsidRDefault="001A07A1" w:rsidP="001A07A1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any inconsistencies in the </w:t>
      </w:r>
      <w:r>
        <w:rPr>
          <w:rFonts w:ascii="Arial" w:hAnsi="Arial" w:cs="Arial"/>
        </w:rPr>
        <w:t>processed files</w:t>
      </w:r>
      <w:r>
        <w:rPr>
          <w:rFonts w:ascii="Arial" w:hAnsi="Arial" w:cs="Arial"/>
        </w:rPr>
        <w:t xml:space="preserve"> are flagged, discuss how to handle this with your supervisor.</w:t>
      </w:r>
    </w:p>
    <w:p w14:paraId="6CA33612" w14:textId="2C52CAF0" w:rsidR="00C46E6B" w:rsidRDefault="00911855" w:rsidP="00E4094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IMPORTANT: If your files are tiff files and you plan to analyze them in </w:t>
      </w:r>
      <w:proofErr w:type="spellStart"/>
      <w:r>
        <w:rPr>
          <w:rFonts w:ascii="Arial" w:hAnsi="Arial" w:cs="Arial"/>
        </w:rPr>
        <w:t>Imaris</w:t>
      </w:r>
      <w:proofErr w:type="spellEnd"/>
      <w:r>
        <w:rPr>
          <w:rFonts w:ascii="Arial" w:hAnsi="Arial" w:cs="Arial"/>
        </w:rPr>
        <w:t xml:space="preserve">, run tiff_to_ims.py to convert the files </w:t>
      </w:r>
      <w:proofErr w:type="gramStart"/>
      <w:r>
        <w:rPr>
          <w:rFonts w:ascii="Arial" w:hAnsi="Arial" w:cs="Arial"/>
        </w:rPr>
        <w:t>to .</w:t>
      </w:r>
      <w:proofErr w:type="spellStart"/>
      <w:r>
        <w:rPr>
          <w:rFonts w:ascii="Arial" w:hAnsi="Arial" w:cs="Arial"/>
        </w:rPr>
        <w:t>ims</w:t>
      </w:r>
      <w:proofErr w:type="spellEnd"/>
      <w:proofErr w:type="gramEnd"/>
      <w:r>
        <w:rPr>
          <w:rFonts w:ascii="Arial" w:hAnsi="Arial" w:cs="Arial"/>
        </w:rPr>
        <w:t xml:space="preserve"> format. Note: This is essential, because the built-in </w:t>
      </w:r>
      <w:proofErr w:type="spellStart"/>
      <w:r>
        <w:rPr>
          <w:rFonts w:ascii="Arial" w:hAnsi="Arial" w:cs="Arial"/>
        </w:rPr>
        <w:t>Imaris</w:t>
      </w:r>
      <w:proofErr w:type="spellEnd"/>
      <w:r>
        <w:rPr>
          <w:rFonts w:ascii="Arial" w:hAnsi="Arial" w:cs="Arial"/>
        </w:rPr>
        <w:t xml:space="preserve"> TIFF Reader </w:t>
      </w:r>
      <w:r w:rsidR="001A07A1">
        <w:rPr>
          <w:rFonts w:ascii="Arial" w:hAnsi="Arial" w:cs="Arial"/>
        </w:rPr>
        <w:t>for</w:t>
      </w:r>
      <w:r>
        <w:rPr>
          <w:rFonts w:ascii="Arial" w:hAnsi="Arial" w:cs="Arial"/>
        </w:rPr>
        <w:t xml:space="preserve"> our</w:t>
      </w:r>
      <w:r w:rsidR="001A07A1">
        <w:rPr>
          <w:rFonts w:ascii="Arial" w:hAnsi="Arial" w:cs="Arial"/>
        </w:rPr>
        <w:t xml:space="preserve"> lab’s</w:t>
      </w:r>
      <w:r>
        <w:rPr>
          <w:rFonts w:ascii="Arial" w:hAnsi="Arial" w:cs="Arial"/>
        </w:rPr>
        <w:t xml:space="preserve"> version of </w:t>
      </w:r>
      <w:proofErr w:type="spellStart"/>
      <w:r>
        <w:rPr>
          <w:rFonts w:ascii="Arial" w:hAnsi="Arial" w:cs="Arial"/>
        </w:rPr>
        <w:t>Imaris</w:t>
      </w:r>
      <w:proofErr w:type="spellEnd"/>
      <w:r>
        <w:rPr>
          <w:rFonts w:ascii="Arial" w:hAnsi="Arial" w:cs="Arial"/>
        </w:rPr>
        <w:t xml:space="preserve"> (v9.0.1) is dysfunctional. </w:t>
      </w:r>
    </w:p>
    <w:p w14:paraId="40F06505" w14:textId="332BC7ED" w:rsidR="00911855" w:rsidRDefault="00911855" w:rsidP="0091185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Follow the </w:t>
      </w:r>
      <w:r w:rsidRPr="00136676">
        <w:rPr>
          <w:rFonts w:ascii="Arial" w:hAnsi="Arial" w:cs="Arial"/>
        </w:rPr>
        <w:t>"Running Python Scripts for Image Pro</w:t>
      </w:r>
      <w:r>
        <w:rPr>
          <w:rFonts w:ascii="Arial" w:hAnsi="Arial" w:cs="Arial"/>
        </w:rPr>
        <w:t>cessing and Analysis - V1.0</w:t>
      </w:r>
      <w:r w:rsidRPr="00136676">
        <w:rPr>
          <w:rFonts w:ascii="Arial" w:hAnsi="Arial" w:cs="Arial"/>
        </w:rPr>
        <w:t>"</w:t>
      </w:r>
      <w:r>
        <w:rPr>
          <w:rFonts w:ascii="Arial" w:hAnsi="Arial" w:cs="Arial"/>
        </w:rPr>
        <w:t xml:space="preserve"> SOP to run this Python script.</w:t>
      </w:r>
    </w:p>
    <w:p w14:paraId="2891853F" w14:textId="290ED673" w:rsidR="00911855" w:rsidRPr="00911855" w:rsidRDefault="00911855" w:rsidP="00911855">
      <w:pPr>
        <w:ind w:left="1080"/>
        <w:rPr>
          <w:rFonts w:ascii="Arial" w:hAnsi="Arial" w:cs="Arial"/>
        </w:rPr>
      </w:pPr>
      <w:r w:rsidRPr="00911855">
        <w:rPr>
          <w:rFonts w:ascii="Arial" w:hAnsi="Arial" w:cs="Arial"/>
        </w:rPr>
        <w:drawing>
          <wp:inline distT="0" distB="0" distL="0" distR="0" wp14:anchorId="3945C229" wp14:editId="20F2E8EA">
            <wp:extent cx="5314950" cy="123618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1350" cy="124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5EFC" w14:textId="3B6C2AD3" w:rsidR="00D17A4B" w:rsidRPr="001A07A1" w:rsidRDefault="00911855" w:rsidP="001A07A1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Select the correct input and output folders. Click “Convert.” Allow the program to run. </w:t>
      </w:r>
    </w:p>
    <w:sectPr w:rsidR="00D17A4B" w:rsidRPr="001A07A1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ACEAFA" w14:textId="77777777" w:rsidR="00911855" w:rsidRDefault="00911855">
      <w:pPr>
        <w:spacing w:after="0" w:line="240" w:lineRule="auto"/>
      </w:pPr>
      <w:r>
        <w:separator/>
      </w:r>
    </w:p>
  </w:endnote>
  <w:endnote w:type="continuationSeparator" w:id="0">
    <w:p w14:paraId="0B2724DF" w14:textId="77777777" w:rsidR="00911855" w:rsidRDefault="00911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11855" w14:paraId="3AE3D501" w14:textId="77777777" w:rsidTr="77B13161">
      <w:trPr>
        <w:trHeight w:val="300"/>
      </w:trPr>
      <w:tc>
        <w:tcPr>
          <w:tcW w:w="3120" w:type="dxa"/>
        </w:tcPr>
        <w:p w14:paraId="7A712264" w14:textId="287E1AD2" w:rsidR="00911855" w:rsidRDefault="00911855" w:rsidP="77B13161">
          <w:pPr>
            <w:pStyle w:val="Header"/>
            <w:ind w:left="-115"/>
          </w:pPr>
        </w:p>
      </w:tc>
      <w:tc>
        <w:tcPr>
          <w:tcW w:w="3120" w:type="dxa"/>
        </w:tcPr>
        <w:p w14:paraId="509DAF7E" w14:textId="3027ECE1" w:rsidR="00911855" w:rsidRDefault="00911855" w:rsidP="77B13161">
          <w:pPr>
            <w:pStyle w:val="Header"/>
            <w:jc w:val="center"/>
          </w:pPr>
        </w:p>
      </w:tc>
      <w:tc>
        <w:tcPr>
          <w:tcW w:w="3120" w:type="dxa"/>
        </w:tcPr>
        <w:p w14:paraId="31250126" w14:textId="194B9777" w:rsidR="00911855" w:rsidRDefault="00911855" w:rsidP="77B13161">
          <w:pPr>
            <w:pStyle w:val="Header"/>
            <w:ind w:right="-115"/>
            <w:jc w:val="right"/>
          </w:pPr>
        </w:p>
      </w:tc>
    </w:tr>
  </w:tbl>
  <w:p w14:paraId="6FBBD8DC" w14:textId="7DEF0B15" w:rsidR="00911855" w:rsidRDefault="00911855" w:rsidP="77B131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486175" w14:textId="77777777" w:rsidR="00911855" w:rsidRDefault="00911855">
      <w:pPr>
        <w:spacing w:after="0" w:line="240" w:lineRule="auto"/>
      </w:pPr>
      <w:r>
        <w:separator/>
      </w:r>
    </w:p>
  </w:footnote>
  <w:footnote w:type="continuationSeparator" w:id="0">
    <w:p w14:paraId="632938BE" w14:textId="77777777" w:rsidR="00911855" w:rsidRDefault="00911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000"/>
      <w:gridCol w:w="3120"/>
    </w:tblGrid>
    <w:tr w:rsidR="00911855" w:rsidRPr="0066188E" w14:paraId="6993BB95" w14:textId="77777777" w:rsidTr="00D41F68">
      <w:trPr>
        <w:trHeight w:val="300"/>
      </w:trPr>
      <w:tc>
        <w:tcPr>
          <w:tcW w:w="3120" w:type="dxa"/>
        </w:tcPr>
        <w:p w14:paraId="4FF57EDC" w14:textId="14660C64" w:rsidR="00911855" w:rsidRPr="0066188E" w:rsidRDefault="00911855" w:rsidP="77B13161">
          <w:pPr>
            <w:pStyle w:val="Header"/>
            <w:ind w:left="-115"/>
            <w:rPr>
              <w:rFonts w:ascii="Arial" w:hAnsi="Arial" w:cs="Arial"/>
              <w:sz w:val="18"/>
            </w:rPr>
          </w:pPr>
        </w:p>
      </w:tc>
      <w:tc>
        <w:tcPr>
          <w:tcW w:w="3000" w:type="dxa"/>
        </w:tcPr>
        <w:p w14:paraId="62FF5292" w14:textId="76E54754" w:rsidR="00911855" w:rsidRPr="0066188E" w:rsidRDefault="00911855" w:rsidP="77B13161">
          <w:pPr>
            <w:pStyle w:val="Header"/>
            <w:jc w:val="center"/>
            <w:rPr>
              <w:rFonts w:ascii="Arial" w:hAnsi="Arial" w:cs="Arial"/>
              <w:sz w:val="18"/>
            </w:rPr>
          </w:pPr>
        </w:p>
      </w:tc>
      <w:tc>
        <w:tcPr>
          <w:tcW w:w="3120" w:type="dxa"/>
        </w:tcPr>
        <w:p w14:paraId="75173829" w14:textId="73AD6B96" w:rsidR="00911855" w:rsidRDefault="00911855" w:rsidP="00D41F68">
          <w:pPr>
            <w:pStyle w:val="Header"/>
            <w:ind w:left="-285" w:right="-115"/>
            <w:jc w:val="right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Shelby </w:t>
          </w:r>
          <w:proofErr w:type="spellStart"/>
          <w:r>
            <w:rPr>
              <w:rFonts w:ascii="Arial" w:hAnsi="Arial" w:cs="Arial"/>
              <w:sz w:val="18"/>
            </w:rPr>
            <w:t>Hauke</w:t>
          </w:r>
          <w:proofErr w:type="spellEnd"/>
          <w:r>
            <w:rPr>
              <w:rFonts w:ascii="Arial" w:hAnsi="Arial" w:cs="Arial"/>
              <w:sz w:val="18"/>
            </w:rPr>
            <w:t xml:space="preserve"> - </w:t>
          </w:r>
          <w:r w:rsidRPr="0066188E">
            <w:rPr>
              <w:rFonts w:ascii="Arial" w:hAnsi="Arial" w:cs="Arial"/>
              <w:sz w:val="18"/>
            </w:rPr>
            <w:t xml:space="preserve">Heinsbroek Lab </w:t>
          </w:r>
        </w:p>
        <w:p w14:paraId="4BA3BE03" w14:textId="5052E583" w:rsidR="00911855" w:rsidRDefault="00911855" w:rsidP="0066188E">
          <w:pPr>
            <w:pStyle w:val="Header"/>
            <w:ind w:right="-115"/>
            <w:jc w:val="right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>06/15/2026 - Version 1.0</w:t>
          </w:r>
        </w:p>
        <w:p w14:paraId="1C1B6D7C" w14:textId="07EB0704" w:rsidR="00911855" w:rsidRPr="0066188E" w:rsidRDefault="00911855" w:rsidP="0066188E">
          <w:pPr>
            <w:pStyle w:val="Header"/>
            <w:ind w:right="-115"/>
            <w:jc w:val="right"/>
            <w:rPr>
              <w:rFonts w:ascii="Arial" w:hAnsi="Arial" w:cs="Arial"/>
              <w:sz w:val="18"/>
            </w:rPr>
          </w:pPr>
          <w:r w:rsidRPr="0066188E">
            <w:rPr>
              <w:rFonts w:ascii="Arial" w:hAnsi="Arial" w:cs="Arial"/>
              <w:sz w:val="18"/>
            </w:rPr>
            <w:t xml:space="preserve">Page </w:t>
          </w:r>
          <w:r w:rsidRPr="0066188E">
            <w:rPr>
              <w:rFonts w:ascii="Arial" w:hAnsi="Arial" w:cs="Arial"/>
              <w:sz w:val="18"/>
            </w:rPr>
            <w:fldChar w:fldCharType="begin"/>
          </w:r>
          <w:r w:rsidRPr="0066188E">
            <w:rPr>
              <w:rFonts w:ascii="Arial" w:hAnsi="Arial" w:cs="Arial"/>
              <w:sz w:val="18"/>
            </w:rPr>
            <w:instrText>PAGE</w:instrText>
          </w:r>
          <w:r w:rsidRPr="0066188E">
            <w:rPr>
              <w:rFonts w:ascii="Arial" w:hAnsi="Arial" w:cs="Arial"/>
              <w:sz w:val="18"/>
            </w:rPr>
            <w:fldChar w:fldCharType="separate"/>
          </w:r>
          <w:r w:rsidR="00D06E56">
            <w:rPr>
              <w:rFonts w:ascii="Arial" w:hAnsi="Arial" w:cs="Arial"/>
              <w:noProof/>
              <w:sz w:val="18"/>
            </w:rPr>
            <w:t>2</w:t>
          </w:r>
          <w:r w:rsidRPr="0066188E">
            <w:rPr>
              <w:rFonts w:ascii="Arial" w:hAnsi="Arial" w:cs="Arial"/>
              <w:sz w:val="18"/>
            </w:rPr>
            <w:fldChar w:fldCharType="end"/>
          </w:r>
          <w:r w:rsidRPr="0066188E">
            <w:rPr>
              <w:rFonts w:ascii="Arial" w:hAnsi="Arial" w:cs="Arial"/>
              <w:sz w:val="18"/>
            </w:rPr>
            <w:t xml:space="preserve"> of </w:t>
          </w:r>
          <w:r w:rsidRPr="0066188E">
            <w:rPr>
              <w:rFonts w:ascii="Arial" w:hAnsi="Arial" w:cs="Arial"/>
              <w:sz w:val="18"/>
            </w:rPr>
            <w:fldChar w:fldCharType="begin"/>
          </w:r>
          <w:r w:rsidRPr="0066188E">
            <w:rPr>
              <w:rFonts w:ascii="Arial" w:hAnsi="Arial" w:cs="Arial"/>
              <w:sz w:val="18"/>
            </w:rPr>
            <w:instrText>NUMPAGES</w:instrText>
          </w:r>
          <w:r w:rsidRPr="0066188E">
            <w:rPr>
              <w:rFonts w:ascii="Arial" w:hAnsi="Arial" w:cs="Arial"/>
              <w:sz w:val="18"/>
            </w:rPr>
            <w:fldChar w:fldCharType="separate"/>
          </w:r>
          <w:r w:rsidR="00D06E56">
            <w:rPr>
              <w:rFonts w:ascii="Arial" w:hAnsi="Arial" w:cs="Arial"/>
              <w:noProof/>
              <w:sz w:val="18"/>
            </w:rPr>
            <w:t>2</w:t>
          </w:r>
          <w:r w:rsidRPr="0066188E">
            <w:rPr>
              <w:rFonts w:ascii="Arial" w:hAnsi="Arial" w:cs="Arial"/>
              <w:sz w:val="18"/>
            </w:rPr>
            <w:fldChar w:fldCharType="end"/>
          </w:r>
        </w:p>
        <w:p w14:paraId="02E1D1F9" w14:textId="2089CC99" w:rsidR="00911855" w:rsidRPr="0066188E" w:rsidRDefault="00911855" w:rsidP="77B13161">
          <w:pPr>
            <w:pStyle w:val="Header"/>
            <w:ind w:right="-115"/>
            <w:jc w:val="right"/>
            <w:rPr>
              <w:rFonts w:ascii="Arial" w:hAnsi="Arial" w:cs="Arial"/>
              <w:sz w:val="18"/>
            </w:rPr>
          </w:pPr>
          <w:r w:rsidRPr="0066188E">
            <w:rPr>
              <w:rFonts w:ascii="Arial" w:hAnsi="Arial" w:cs="Arial"/>
              <w:sz w:val="18"/>
            </w:rPr>
            <w:t xml:space="preserve"> </w:t>
          </w:r>
        </w:p>
      </w:tc>
    </w:tr>
  </w:tbl>
  <w:p w14:paraId="49511E7F" w14:textId="42928457" w:rsidR="00911855" w:rsidRPr="0066188E" w:rsidRDefault="00911855" w:rsidP="77B13161">
    <w:pPr>
      <w:pStyle w:val="Header"/>
      <w:rPr>
        <w:rFonts w:ascii="Arial" w:hAnsi="Arial" w:cs="Arial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2806D2"/>
    <w:multiLevelType w:val="hybridMultilevel"/>
    <w:tmpl w:val="66FE8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F13EA"/>
    <w:multiLevelType w:val="hybridMultilevel"/>
    <w:tmpl w:val="6D76D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DA66B1"/>
    <w:multiLevelType w:val="hybridMultilevel"/>
    <w:tmpl w:val="B42EF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99B609"/>
    <w:rsid w:val="000019BC"/>
    <w:rsid w:val="00056601"/>
    <w:rsid w:val="0006268A"/>
    <w:rsid w:val="0006768B"/>
    <w:rsid w:val="00084E0D"/>
    <w:rsid w:val="001315BC"/>
    <w:rsid w:val="00136676"/>
    <w:rsid w:val="0013784B"/>
    <w:rsid w:val="001A07A1"/>
    <w:rsid w:val="001B3679"/>
    <w:rsid w:val="001D4268"/>
    <w:rsid w:val="00213567"/>
    <w:rsid w:val="00236903"/>
    <w:rsid w:val="00270E70"/>
    <w:rsid w:val="00280D81"/>
    <w:rsid w:val="00284997"/>
    <w:rsid w:val="002A3ED5"/>
    <w:rsid w:val="002A615E"/>
    <w:rsid w:val="003979D7"/>
    <w:rsid w:val="003B701A"/>
    <w:rsid w:val="004400CD"/>
    <w:rsid w:val="004447E5"/>
    <w:rsid w:val="004806E5"/>
    <w:rsid w:val="004F66F8"/>
    <w:rsid w:val="00510D9E"/>
    <w:rsid w:val="00555B07"/>
    <w:rsid w:val="005750A9"/>
    <w:rsid w:val="00583705"/>
    <w:rsid w:val="005E1EFB"/>
    <w:rsid w:val="0066188E"/>
    <w:rsid w:val="006802E4"/>
    <w:rsid w:val="006A1E58"/>
    <w:rsid w:val="006A5D1D"/>
    <w:rsid w:val="006B2A8A"/>
    <w:rsid w:val="006C242F"/>
    <w:rsid w:val="006E487A"/>
    <w:rsid w:val="00744AFB"/>
    <w:rsid w:val="007623BD"/>
    <w:rsid w:val="007762BC"/>
    <w:rsid w:val="007957ED"/>
    <w:rsid w:val="007A4028"/>
    <w:rsid w:val="007F2266"/>
    <w:rsid w:val="008259E9"/>
    <w:rsid w:val="00843F46"/>
    <w:rsid w:val="008579F4"/>
    <w:rsid w:val="0087581F"/>
    <w:rsid w:val="00890D3F"/>
    <w:rsid w:val="008A497B"/>
    <w:rsid w:val="008C5B27"/>
    <w:rsid w:val="00911855"/>
    <w:rsid w:val="00933CF1"/>
    <w:rsid w:val="0094265F"/>
    <w:rsid w:val="009D1345"/>
    <w:rsid w:val="00A536B4"/>
    <w:rsid w:val="00A7559A"/>
    <w:rsid w:val="00AE0A1A"/>
    <w:rsid w:val="00B66F5B"/>
    <w:rsid w:val="00B902F3"/>
    <w:rsid w:val="00C46E6B"/>
    <w:rsid w:val="00C974A7"/>
    <w:rsid w:val="00C97D2B"/>
    <w:rsid w:val="00D03E5F"/>
    <w:rsid w:val="00D06E56"/>
    <w:rsid w:val="00D17A4B"/>
    <w:rsid w:val="00D41F68"/>
    <w:rsid w:val="00E12B67"/>
    <w:rsid w:val="00E33FAA"/>
    <w:rsid w:val="00E40941"/>
    <w:rsid w:val="00E60199"/>
    <w:rsid w:val="00E714D8"/>
    <w:rsid w:val="00EA7F18"/>
    <w:rsid w:val="00F006AF"/>
    <w:rsid w:val="00F252DF"/>
    <w:rsid w:val="1199B609"/>
    <w:rsid w:val="1C0F9B41"/>
    <w:rsid w:val="46155243"/>
    <w:rsid w:val="6FBE18E9"/>
    <w:rsid w:val="77B1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1199B609"/>
  <w15:chartTrackingRefBased/>
  <w15:docId w15:val="{91903751-AD64-4F20-A996-E6099A61B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A1E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0A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Kregar, Nathaniel</dc:creator>
  <cp:keywords/>
  <dc:description/>
  <cp:lastModifiedBy>Heinsbroek Lab</cp:lastModifiedBy>
  <cp:revision>7</cp:revision>
  <dcterms:created xsi:type="dcterms:W3CDTF">2026-06-08T20:18:00Z</dcterms:created>
  <dcterms:modified xsi:type="dcterms:W3CDTF">2026-06-15T22:40:00Z</dcterms:modified>
</cp:coreProperties>
</file>