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D1AA" w14:textId="77777777" w:rsidR="00814EC6" w:rsidRPr="00814EC6" w:rsidRDefault="00814EC6" w:rsidP="00814EC6">
      <w:pPr>
        <w:rPr>
          <w:rFonts w:ascii="Calibri" w:eastAsia="Calibri" w:hAnsi="Calibri" w:cs="Arial"/>
          <w:lang w:bidi="fa-IR"/>
        </w:rPr>
      </w:pPr>
      <w:r w:rsidRPr="00814EC6">
        <w:rPr>
          <w:rFonts w:ascii="Calibri" w:eastAsia="Calibri" w:hAnsi="Calibri" w:cs="Arial"/>
          <w:lang w:bidi="fa-IR"/>
        </w:rPr>
        <w:t>Therapeutic Effect of Xagrotin Against SARS-CoV-2: In silico, In vitro, In Vivo, and Clinical Trial Study</w:t>
      </w:r>
    </w:p>
    <w:p w14:paraId="290E3D4D" w14:textId="77777777" w:rsidR="00814EC6" w:rsidRPr="00814EC6" w:rsidRDefault="00814EC6" w:rsidP="00814EC6">
      <w:pPr>
        <w:spacing w:after="0" w:line="240" w:lineRule="auto"/>
        <w:jc w:val="center"/>
        <w:rPr>
          <w:rFonts w:ascii="Calibri" w:eastAsia="Calibri" w:hAnsi="Calibri" w:cs="Calibri"/>
        </w:rPr>
      </w:pPr>
      <w:r w:rsidRPr="00814EC6">
        <w:rPr>
          <w:rFonts w:ascii="Calibri" w:eastAsia="Calibri" w:hAnsi="Calibri" w:cs="Calibri"/>
        </w:rPr>
        <w:t>Seyyed Mohammad Hosseini</w:t>
      </w:r>
      <w:r w:rsidRPr="00814EC6">
        <w:rPr>
          <w:rFonts w:ascii="Calibri" w:eastAsia="Calibri" w:hAnsi="Calibri" w:cs="Calibri"/>
          <w:vertAlign w:val="superscript"/>
        </w:rPr>
        <w:t>1,</w:t>
      </w:r>
      <w:r w:rsidRPr="00814EC6">
        <w:rPr>
          <w:rFonts w:ascii="Calibri" w:eastAsia="Calibri" w:hAnsi="Calibri" w:cs="Calibri"/>
        </w:rPr>
        <w:t xml:space="preserve"> *, Hemen Moradi-sardareh</w:t>
      </w:r>
      <w:r w:rsidRPr="00814EC6">
        <w:rPr>
          <w:rFonts w:ascii="Calibri" w:eastAsia="Calibri" w:hAnsi="Calibri" w:cs="Calibri"/>
          <w:vertAlign w:val="superscript"/>
        </w:rPr>
        <w:t>1, #</w:t>
      </w:r>
      <w:r w:rsidRPr="00814EC6">
        <w:rPr>
          <w:rFonts w:ascii="Calibri" w:eastAsia="Calibri" w:hAnsi="Calibri" w:cs="Calibri"/>
        </w:rPr>
        <w:t>, Dana Omar Karim</w:t>
      </w:r>
      <w:r w:rsidRPr="00814EC6">
        <w:rPr>
          <w:rFonts w:ascii="Calibri" w:eastAsia="Calibri" w:hAnsi="Calibri" w:cs="Calibri"/>
          <w:vertAlign w:val="superscript"/>
        </w:rPr>
        <w:t>2</w:t>
      </w:r>
      <w:r w:rsidRPr="00814EC6">
        <w:rPr>
          <w:rFonts w:ascii="Calibri" w:eastAsia="Calibri" w:hAnsi="Calibri" w:cs="Calibri"/>
        </w:rPr>
        <w:t>, Sabah Nasraddin Ahmed</w:t>
      </w:r>
      <w:r w:rsidRPr="00814EC6">
        <w:rPr>
          <w:rFonts w:ascii="Calibri" w:eastAsia="Calibri" w:hAnsi="Calibri" w:cs="Calibri"/>
          <w:vertAlign w:val="superscript"/>
        </w:rPr>
        <w:t>3</w:t>
      </w:r>
      <w:r w:rsidRPr="00814EC6">
        <w:rPr>
          <w:rFonts w:ascii="Calibri" w:eastAsia="Calibri" w:hAnsi="Calibri" w:cs="Calibri"/>
        </w:rPr>
        <w:t>, Hersh Salim Nabi</w:t>
      </w:r>
      <w:r w:rsidRPr="00814EC6">
        <w:rPr>
          <w:rFonts w:ascii="Calibri" w:eastAsia="Calibri" w:hAnsi="Calibri" w:cs="Calibri"/>
          <w:vertAlign w:val="superscript"/>
        </w:rPr>
        <w:t>4</w:t>
      </w:r>
      <w:r w:rsidRPr="00814EC6">
        <w:rPr>
          <w:rFonts w:ascii="Calibri" w:eastAsia="Calibri" w:hAnsi="Calibri" w:cs="Calibri"/>
        </w:rPr>
        <w:t>, Hadi Mohammed abdullah</w:t>
      </w:r>
      <w:r w:rsidRPr="00814EC6">
        <w:rPr>
          <w:rFonts w:ascii="Calibri" w:eastAsia="Calibri" w:hAnsi="Calibri" w:cs="Calibri"/>
          <w:vertAlign w:val="superscript"/>
        </w:rPr>
        <w:t>5</w:t>
      </w:r>
      <w:r w:rsidRPr="00814EC6">
        <w:rPr>
          <w:rFonts w:ascii="Calibri" w:eastAsia="Calibri" w:hAnsi="Calibri" w:cs="Calibri"/>
        </w:rPr>
        <w:t>, Mamad Adar</w:t>
      </w:r>
      <w:r w:rsidRPr="00814EC6">
        <w:rPr>
          <w:rFonts w:ascii="Calibri" w:eastAsia="Calibri" w:hAnsi="Calibri" w:cs="Calibri"/>
          <w:vertAlign w:val="superscript"/>
        </w:rPr>
        <w:t>6</w:t>
      </w:r>
    </w:p>
    <w:p w14:paraId="225284F2" w14:textId="77777777" w:rsidR="00814EC6" w:rsidRPr="00814EC6" w:rsidRDefault="00814EC6" w:rsidP="00814EC6">
      <w:pPr>
        <w:spacing w:after="0" w:line="240" w:lineRule="auto"/>
        <w:jc w:val="center"/>
        <w:rPr>
          <w:rFonts w:ascii="Calibri" w:eastAsia="Calibri" w:hAnsi="Calibri" w:cs="Calibri"/>
          <w:b/>
          <w:bCs/>
        </w:rPr>
      </w:pPr>
    </w:p>
    <w:p w14:paraId="52C306D0" w14:textId="77777777" w:rsidR="00814EC6" w:rsidRPr="00814EC6" w:rsidRDefault="00814EC6" w:rsidP="00814EC6">
      <w:pPr>
        <w:spacing w:after="0" w:line="240" w:lineRule="auto"/>
        <w:rPr>
          <w:rFonts w:ascii="Calibri" w:eastAsia="Calibri" w:hAnsi="Calibri" w:cs="Calibri"/>
          <w:color w:val="000000"/>
          <w:sz w:val="18"/>
          <w:szCs w:val="18"/>
        </w:rPr>
      </w:pPr>
      <w:r w:rsidRPr="00814EC6">
        <w:rPr>
          <w:rFonts w:ascii="Calibri" w:eastAsia="Calibri" w:hAnsi="Calibri" w:cs="Calibri"/>
          <w:color w:val="000000"/>
          <w:sz w:val="18"/>
          <w:szCs w:val="18"/>
        </w:rPr>
        <w:t>1 BioMad As Company, Oslo, Norway</w:t>
      </w:r>
    </w:p>
    <w:p w14:paraId="1EE93DAB" w14:textId="77777777" w:rsidR="00814EC6" w:rsidRPr="00814EC6" w:rsidRDefault="00814EC6" w:rsidP="00814EC6">
      <w:pPr>
        <w:spacing w:after="0" w:line="240" w:lineRule="auto"/>
        <w:rPr>
          <w:rFonts w:ascii="Calibri" w:eastAsia="Calibri" w:hAnsi="Calibri" w:cs="Calibri"/>
          <w:color w:val="000000"/>
          <w:sz w:val="18"/>
          <w:szCs w:val="18"/>
        </w:rPr>
      </w:pPr>
      <w:r w:rsidRPr="00814EC6">
        <w:rPr>
          <w:rFonts w:ascii="Calibri" w:eastAsia="Calibri" w:hAnsi="Calibri" w:cs="Calibri"/>
          <w:color w:val="000000"/>
          <w:sz w:val="18"/>
          <w:szCs w:val="18"/>
        </w:rPr>
        <w:t>2 M.B.Ch.B/ HDH of Clinical hematologist, hematology Department of Hiwa hospital, Sulaimani, Iraq</w:t>
      </w:r>
    </w:p>
    <w:p w14:paraId="74EF965F" w14:textId="77777777" w:rsidR="00814EC6" w:rsidRPr="00814EC6" w:rsidRDefault="00814EC6" w:rsidP="00814EC6">
      <w:pPr>
        <w:spacing w:after="0" w:line="240" w:lineRule="auto"/>
        <w:rPr>
          <w:rFonts w:ascii="Calibri" w:eastAsia="Calibri" w:hAnsi="Calibri" w:cs="Calibri"/>
          <w:color w:val="000000"/>
          <w:sz w:val="18"/>
          <w:szCs w:val="18"/>
        </w:rPr>
      </w:pPr>
      <w:r w:rsidRPr="00814EC6">
        <w:rPr>
          <w:rFonts w:ascii="Calibri" w:eastAsia="Calibri" w:hAnsi="Calibri" w:cs="Calibri"/>
          <w:color w:val="000000"/>
          <w:sz w:val="18"/>
          <w:szCs w:val="18"/>
        </w:rPr>
        <w:t>3 General Director of Health in Sulaimani, Kurdistan, Iraq</w:t>
      </w:r>
    </w:p>
    <w:p w14:paraId="26689EC5" w14:textId="77777777" w:rsidR="00814EC6" w:rsidRPr="00814EC6" w:rsidRDefault="00814EC6" w:rsidP="00814EC6">
      <w:pPr>
        <w:spacing w:after="0" w:line="240" w:lineRule="auto"/>
        <w:rPr>
          <w:rFonts w:ascii="Calibri" w:eastAsia="Calibri" w:hAnsi="Calibri" w:cs="Calibri"/>
          <w:color w:val="000000"/>
          <w:sz w:val="18"/>
          <w:szCs w:val="18"/>
        </w:rPr>
      </w:pPr>
      <w:r w:rsidRPr="00814EC6">
        <w:rPr>
          <w:rFonts w:ascii="Calibri" w:eastAsia="Calibri" w:hAnsi="Calibri" w:cs="Calibri"/>
          <w:color w:val="000000"/>
          <w:sz w:val="18"/>
          <w:szCs w:val="18"/>
        </w:rPr>
        <w:t>4 M.B.Ch.B, Rdiologist, Directorate of health of Sulaimani, Iraq</w:t>
      </w:r>
    </w:p>
    <w:p w14:paraId="169FA08B" w14:textId="77777777" w:rsidR="00814EC6" w:rsidRPr="00814EC6" w:rsidRDefault="00814EC6" w:rsidP="00814EC6">
      <w:pPr>
        <w:spacing w:after="0" w:line="240" w:lineRule="auto"/>
        <w:rPr>
          <w:rFonts w:ascii="Calibri" w:eastAsia="Calibri" w:hAnsi="Calibri" w:cs="Calibri"/>
          <w:color w:val="000000"/>
          <w:sz w:val="18"/>
          <w:szCs w:val="18"/>
        </w:rPr>
      </w:pPr>
      <w:r w:rsidRPr="00814EC6">
        <w:rPr>
          <w:rFonts w:ascii="Calibri" w:eastAsia="Calibri" w:hAnsi="Calibri" w:cs="Calibri"/>
          <w:color w:val="000000"/>
          <w:sz w:val="18"/>
          <w:szCs w:val="18"/>
        </w:rPr>
        <w:t>5 M.B.Ch.B, FIBMS (Internal medicine), pulmonologist, Shar Hospital, FMC Hospital, Sulaimani, Iraq</w:t>
      </w:r>
    </w:p>
    <w:p w14:paraId="04DEB816" w14:textId="77777777" w:rsidR="00814EC6" w:rsidRPr="00814EC6" w:rsidRDefault="00814EC6" w:rsidP="00814EC6">
      <w:pPr>
        <w:spacing w:after="0" w:line="240" w:lineRule="auto"/>
        <w:rPr>
          <w:rFonts w:ascii="Calibri" w:eastAsia="Calibri" w:hAnsi="Calibri" w:cs="Calibri"/>
          <w:color w:val="000000"/>
          <w:sz w:val="18"/>
          <w:szCs w:val="18"/>
        </w:rPr>
      </w:pPr>
      <w:r w:rsidRPr="00814EC6">
        <w:rPr>
          <w:rFonts w:ascii="Calibri" w:eastAsia="Calibri" w:hAnsi="Calibri" w:cs="Calibri"/>
          <w:color w:val="000000"/>
          <w:sz w:val="18"/>
          <w:szCs w:val="18"/>
        </w:rPr>
        <w:t>6 Radiologist, Norway</w:t>
      </w:r>
    </w:p>
    <w:p w14:paraId="6F48D152" w14:textId="77777777" w:rsidR="00814EC6" w:rsidRPr="00814EC6" w:rsidRDefault="00814EC6" w:rsidP="00814EC6">
      <w:pPr>
        <w:spacing w:after="0" w:line="240" w:lineRule="auto"/>
        <w:rPr>
          <w:rFonts w:ascii="Calibri" w:eastAsia="Calibri" w:hAnsi="Calibri" w:cs="Calibri"/>
          <w:color w:val="000000"/>
          <w:sz w:val="18"/>
          <w:szCs w:val="18"/>
        </w:rPr>
      </w:pPr>
    </w:p>
    <w:p w14:paraId="579332DF" w14:textId="77777777" w:rsidR="00814EC6" w:rsidRPr="00814EC6" w:rsidRDefault="00814EC6" w:rsidP="00814EC6">
      <w:pPr>
        <w:spacing w:after="0" w:line="240" w:lineRule="auto"/>
        <w:jc w:val="both"/>
        <w:rPr>
          <w:rFonts w:ascii="Calibri" w:eastAsia="Calibri" w:hAnsi="Calibri" w:cs="Calibri"/>
          <w:color w:val="000000"/>
          <w:sz w:val="18"/>
          <w:szCs w:val="18"/>
        </w:rPr>
      </w:pPr>
      <w:r w:rsidRPr="00814EC6">
        <w:rPr>
          <w:rFonts w:ascii="Calibri" w:eastAsia="Calibri" w:hAnsi="Calibri" w:cs="Calibri"/>
          <w:b/>
          <w:bCs/>
          <w:color w:val="000000"/>
          <w:sz w:val="18"/>
          <w:szCs w:val="18"/>
        </w:rPr>
        <w:t xml:space="preserve">* Corresponding Author: </w:t>
      </w:r>
      <w:r w:rsidRPr="00814EC6">
        <w:rPr>
          <w:rFonts w:ascii="Calibri" w:eastAsia="Calibri" w:hAnsi="Calibri" w:cs="Calibri"/>
          <w:color w:val="000000"/>
          <w:sz w:val="18"/>
          <w:szCs w:val="18"/>
        </w:rPr>
        <w:t xml:space="preserve">Head of research branch of BioMad As Company, Oslo, Norway; </w:t>
      </w:r>
      <w:r w:rsidRPr="00814EC6">
        <w:rPr>
          <w:rFonts w:ascii="Calibri" w:eastAsia="Calibri" w:hAnsi="Calibri" w:cs="Calibri"/>
          <w:b/>
          <w:bCs/>
          <w:color w:val="000000"/>
          <w:sz w:val="18"/>
          <w:szCs w:val="18"/>
        </w:rPr>
        <w:t xml:space="preserve">Email: </w:t>
      </w:r>
      <w:hyperlink r:id="rId4" w:history="1">
        <w:r w:rsidRPr="00814EC6">
          <w:rPr>
            <w:rFonts w:ascii="Calibri" w:eastAsia="Calibri" w:hAnsi="Calibri" w:cs="Calibri"/>
            <w:color w:val="0563C1"/>
            <w:sz w:val="18"/>
            <w:szCs w:val="18"/>
            <w:u w:val="single"/>
          </w:rPr>
          <w:t>smh@biomad.no</w:t>
        </w:r>
      </w:hyperlink>
      <w:r w:rsidRPr="00814EC6">
        <w:rPr>
          <w:rFonts w:ascii="Calibri" w:eastAsia="Calibri" w:hAnsi="Calibri" w:cs="Calibri"/>
          <w:b/>
          <w:bCs/>
          <w:color w:val="000000"/>
          <w:sz w:val="18"/>
          <w:szCs w:val="18"/>
        </w:rPr>
        <w:t xml:space="preserve">, </w:t>
      </w:r>
      <w:hyperlink r:id="rId5" w:history="1">
        <w:r w:rsidRPr="00814EC6">
          <w:rPr>
            <w:rFonts w:ascii="Calibri" w:eastAsia="Calibri" w:hAnsi="Calibri" w:cs="Calibri"/>
            <w:b/>
            <w:bCs/>
            <w:color w:val="0563C1"/>
            <w:sz w:val="18"/>
            <w:szCs w:val="18"/>
            <w:u w:val="single"/>
          </w:rPr>
          <w:t>scpmicro@gmail.com</w:t>
        </w:r>
      </w:hyperlink>
      <w:r w:rsidRPr="00814EC6">
        <w:rPr>
          <w:rFonts w:ascii="Calibri" w:eastAsia="Calibri" w:hAnsi="Calibri" w:cs="Calibri"/>
          <w:b/>
          <w:bCs/>
          <w:color w:val="000000"/>
          <w:sz w:val="18"/>
          <w:szCs w:val="18"/>
        </w:rPr>
        <w:t xml:space="preserve">,  Tel: </w:t>
      </w:r>
      <w:r w:rsidRPr="00814EC6">
        <w:rPr>
          <w:rFonts w:ascii="Calibri" w:eastAsia="Calibri" w:hAnsi="Calibri" w:cs="Calibri"/>
          <w:color w:val="000000"/>
          <w:sz w:val="18"/>
          <w:szCs w:val="18"/>
        </w:rPr>
        <w:t>+4796683075</w:t>
      </w:r>
    </w:p>
    <w:p w14:paraId="45931096" w14:textId="14F88369" w:rsidR="00814EC6" w:rsidRDefault="00814EC6" w:rsidP="00814EC6">
      <w:pPr>
        <w:spacing w:after="0" w:line="240" w:lineRule="auto"/>
        <w:jc w:val="both"/>
        <w:rPr>
          <w:rFonts w:ascii="Calibri" w:eastAsia="Calibri" w:hAnsi="Calibri" w:cs="Calibri"/>
          <w:color w:val="000000"/>
          <w:sz w:val="18"/>
          <w:szCs w:val="18"/>
        </w:rPr>
      </w:pPr>
      <w:r w:rsidRPr="00814EC6">
        <w:rPr>
          <w:rFonts w:ascii="Calibri" w:eastAsia="Calibri" w:hAnsi="Calibri" w:cs="Calibri"/>
          <w:b/>
          <w:bCs/>
          <w:color w:val="000000"/>
          <w:sz w:val="18"/>
          <w:szCs w:val="18"/>
        </w:rPr>
        <w:t xml:space="preserve"># Co-corresponding Author: </w:t>
      </w:r>
      <w:r w:rsidRPr="00814EC6">
        <w:rPr>
          <w:rFonts w:ascii="Calibri" w:eastAsia="Calibri" w:hAnsi="Calibri" w:cs="Calibri"/>
          <w:color w:val="000000"/>
          <w:sz w:val="18"/>
          <w:szCs w:val="18"/>
        </w:rPr>
        <w:t>Scientific</w:t>
      </w:r>
      <w:r w:rsidRPr="00814EC6">
        <w:rPr>
          <w:rFonts w:ascii="Calibri" w:eastAsia="Calibri" w:hAnsi="Calibri" w:cs="Calibri"/>
          <w:b/>
          <w:bCs/>
          <w:color w:val="000000"/>
          <w:sz w:val="18"/>
          <w:szCs w:val="18"/>
        </w:rPr>
        <w:t xml:space="preserve"> </w:t>
      </w:r>
      <w:r w:rsidRPr="00814EC6">
        <w:rPr>
          <w:rFonts w:ascii="Calibri" w:eastAsia="Calibri" w:hAnsi="Calibri" w:cs="Calibri"/>
          <w:color w:val="000000"/>
          <w:sz w:val="18"/>
          <w:szCs w:val="18"/>
        </w:rPr>
        <w:t xml:space="preserve">Assistant Manager of BioMad As Company, Oslo, Norway; </w:t>
      </w:r>
      <w:r w:rsidRPr="00814EC6">
        <w:rPr>
          <w:rFonts w:ascii="Calibri" w:eastAsia="Calibri" w:hAnsi="Calibri" w:cs="Calibri"/>
          <w:b/>
          <w:bCs/>
          <w:color w:val="000000"/>
          <w:sz w:val="18"/>
          <w:szCs w:val="18"/>
        </w:rPr>
        <w:t xml:space="preserve">E.mail: </w:t>
      </w:r>
      <w:hyperlink r:id="rId6" w:history="1">
        <w:r w:rsidRPr="00814EC6">
          <w:rPr>
            <w:rFonts w:ascii="Calibri" w:eastAsia="Calibri" w:hAnsi="Calibri" w:cs="Calibri"/>
            <w:b/>
            <w:bCs/>
            <w:color w:val="0563C1"/>
            <w:sz w:val="18"/>
            <w:szCs w:val="18"/>
            <w:u w:val="single"/>
          </w:rPr>
          <w:t>Hemen.moradi@biomad.no</w:t>
        </w:r>
      </w:hyperlink>
      <w:r w:rsidRPr="00814EC6">
        <w:rPr>
          <w:rFonts w:ascii="Calibri" w:eastAsia="Calibri" w:hAnsi="Calibri" w:cs="Calibri"/>
          <w:b/>
          <w:bCs/>
          <w:color w:val="000000"/>
          <w:sz w:val="18"/>
          <w:szCs w:val="18"/>
        </w:rPr>
        <w:t xml:space="preserve">, </w:t>
      </w:r>
      <w:hyperlink r:id="rId7" w:history="1">
        <w:r w:rsidRPr="00814EC6">
          <w:rPr>
            <w:rFonts w:ascii="Calibri" w:eastAsia="Calibri" w:hAnsi="Calibri" w:cs="Calibri"/>
            <w:b/>
            <w:bCs/>
            <w:color w:val="0563C1"/>
            <w:sz w:val="18"/>
            <w:szCs w:val="18"/>
            <w:u w:val="single"/>
          </w:rPr>
          <w:t>Hemen.moradi@yahoo.com</w:t>
        </w:r>
      </w:hyperlink>
      <w:r w:rsidRPr="00814EC6">
        <w:rPr>
          <w:rFonts w:ascii="Calibri" w:eastAsia="Calibri" w:hAnsi="Calibri" w:cs="Calibri"/>
          <w:b/>
          <w:bCs/>
          <w:color w:val="000000"/>
          <w:sz w:val="18"/>
          <w:szCs w:val="18"/>
        </w:rPr>
        <w:t xml:space="preserve">, Tel: </w:t>
      </w:r>
      <w:r w:rsidRPr="00814EC6">
        <w:rPr>
          <w:rFonts w:ascii="Calibri" w:eastAsia="Calibri" w:hAnsi="Calibri" w:cs="Calibri"/>
          <w:color w:val="000000"/>
          <w:sz w:val="18"/>
          <w:szCs w:val="18"/>
        </w:rPr>
        <w:t xml:space="preserve">+989399283093 </w:t>
      </w:r>
    </w:p>
    <w:p w14:paraId="1CD620C6" w14:textId="77777777" w:rsidR="00814EC6" w:rsidRPr="00814EC6" w:rsidRDefault="00814EC6" w:rsidP="00814EC6">
      <w:pPr>
        <w:spacing w:after="0" w:line="240" w:lineRule="auto"/>
        <w:jc w:val="both"/>
        <w:rPr>
          <w:rFonts w:ascii="Calibri" w:eastAsia="Calibri" w:hAnsi="Calibri" w:cs="Calibri"/>
          <w:color w:val="000000"/>
          <w:sz w:val="18"/>
          <w:szCs w:val="18"/>
        </w:rPr>
      </w:pPr>
    </w:p>
    <w:p w14:paraId="3093E986" w14:textId="77777777" w:rsidR="00814EC6" w:rsidRPr="00641126" w:rsidRDefault="00814EC6" w:rsidP="00814EC6">
      <w:pPr>
        <w:pStyle w:val="Default"/>
        <w:outlineLvl w:val="0"/>
        <w:rPr>
          <w:rFonts w:asciiTheme="minorHAnsi" w:hAnsiTheme="minorHAnsi" w:cstheme="minorHAnsi"/>
          <w:kern w:val="36"/>
          <w:sz w:val="22"/>
          <w:szCs w:val="22"/>
          <w:u w:color="000000"/>
          <w:shd w:val="clear" w:color="auto" w:fill="FFFFFF"/>
        </w:rPr>
      </w:pPr>
    </w:p>
    <w:p w14:paraId="3572953E" w14:textId="77777777" w:rsidR="00814EC6" w:rsidRPr="00641126" w:rsidRDefault="00814EC6" w:rsidP="00814EC6">
      <w:pPr>
        <w:pStyle w:val="Heading"/>
        <w:rPr>
          <w:rFonts w:asciiTheme="minorHAnsi" w:hAnsiTheme="minorHAnsi" w:cstheme="minorHAnsi"/>
          <w:sz w:val="22"/>
          <w:lang w:val="pt-PT"/>
        </w:rPr>
      </w:pPr>
      <w:r w:rsidRPr="00641126">
        <w:rPr>
          <w:rFonts w:asciiTheme="minorHAnsi" w:hAnsiTheme="minorHAnsi" w:cstheme="minorHAnsi"/>
          <w:sz w:val="22"/>
          <w:lang w:val="pt-PT"/>
        </w:rPr>
        <w:t>Clinical trial results</w:t>
      </w:r>
    </w:p>
    <w:p w14:paraId="07D44404" w14:textId="7065ACD5" w:rsidR="00814EC6" w:rsidRPr="00641126" w:rsidRDefault="00814EC6" w:rsidP="00814EC6">
      <w:pPr>
        <w:spacing w:after="0" w:line="240" w:lineRule="auto"/>
        <w:jc w:val="both"/>
        <w:rPr>
          <w:rFonts w:cstheme="minorHAnsi"/>
          <w:color w:val="202122"/>
          <w:szCs w:val="24"/>
          <w:shd w:val="clear" w:color="auto" w:fill="FFFFFF"/>
        </w:rPr>
      </w:pPr>
      <w:r w:rsidRPr="00641126">
        <w:rPr>
          <w:rFonts w:cstheme="minorHAnsi"/>
          <w:color w:val="202122"/>
          <w:szCs w:val="24"/>
          <w:shd w:val="clear" w:color="auto" w:fill="FFFFFF"/>
        </w:rPr>
        <w:t xml:space="preserve">Demographic and clinical characteristics of COVID-19 patients registered in the current clinical trial were presented in table </w:t>
      </w:r>
      <w:r w:rsidR="00E72169">
        <w:rPr>
          <w:rFonts w:cstheme="minorHAnsi"/>
          <w:color w:val="202122"/>
          <w:szCs w:val="24"/>
          <w:shd w:val="clear" w:color="auto" w:fill="FFFFFF"/>
        </w:rPr>
        <w:t>1</w:t>
      </w:r>
      <w:r w:rsidRPr="00641126">
        <w:rPr>
          <w:rFonts w:cstheme="minorHAnsi"/>
          <w:color w:val="202122"/>
          <w:szCs w:val="24"/>
          <w:shd w:val="clear" w:color="auto" w:fill="FFFFFF"/>
        </w:rPr>
        <w:t>.</w:t>
      </w:r>
    </w:p>
    <w:p w14:paraId="754214C8" w14:textId="49D26BB0" w:rsidR="00814EC6" w:rsidRPr="00641126" w:rsidRDefault="00814EC6" w:rsidP="00814EC6">
      <w:pPr>
        <w:spacing w:after="0" w:line="240" w:lineRule="auto"/>
        <w:jc w:val="center"/>
        <w:rPr>
          <w:rFonts w:cstheme="minorHAnsi"/>
          <w:color w:val="202122"/>
          <w:szCs w:val="24"/>
          <w:shd w:val="clear" w:color="auto" w:fill="FFFFFF"/>
          <w:rtl/>
        </w:rPr>
      </w:pPr>
      <w:r w:rsidRPr="00641126">
        <w:rPr>
          <w:rFonts w:cstheme="minorHAnsi"/>
          <w:color w:val="202122"/>
          <w:szCs w:val="24"/>
          <w:shd w:val="clear" w:color="auto" w:fill="FFFFFF"/>
        </w:rPr>
        <w:t xml:space="preserve">Table </w:t>
      </w:r>
      <w:r w:rsidR="00E72169">
        <w:rPr>
          <w:rFonts w:cstheme="minorHAnsi"/>
          <w:color w:val="202122"/>
          <w:szCs w:val="24"/>
          <w:shd w:val="clear" w:color="auto" w:fill="FFFFFF"/>
        </w:rPr>
        <w:t>1</w:t>
      </w:r>
      <w:r w:rsidRPr="00641126">
        <w:rPr>
          <w:rFonts w:cstheme="minorHAnsi"/>
          <w:color w:val="202122"/>
          <w:szCs w:val="24"/>
          <w:shd w:val="clear" w:color="auto" w:fill="FFFFFF"/>
        </w:rPr>
        <w:t>. Patient characteristics</w:t>
      </w:r>
    </w:p>
    <w:tbl>
      <w:tblPr>
        <w:tblStyle w:val="TableGrid"/>
        <w:tblW w:w="9060" w:type="dxa"/>
        <w:tblLayout w:type="fixed"/>
        <w:tblLook w:val="04A0" w:firstRow="1" w:lastRow="0" w:firstColumn="1" w:lastColumn="0" w:noHBand="0" w:noVBand="1"/>
      </w:tblPr>
      <w:tblGrid>
        <w:gridCol w:w="4673"/>
        <w:gridCol w:w="1624"/>
        <w:gridCol w:w="1922"/>
        <w:gridCol w:w="841"/>
      </w:tblGrid>
      <w:tr w:rsidR="00814EC6" w:rsidRPr="00641126" w14:paraId="6C83A40B" w14:textId="77777777" w:rsidTr="001E23DF">
        <w:trPr>
          <w:trHeight w:val="485"/>
        </w:trPr>
        <w:tc>
          <w:tcPr>
            <w:tcW w:w="4673" w:type="dxa"/>
            <w:vAlign w:val="center"/>
          </w:tcPr>
          <w:p w14:paraId="032439DE"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Characteristic</w:t>
            </w:r>
          </w:p>
        </w:tc>
        <w:tc>
          <w:tcPr>
            <w:tcW w:w="1624" w:type="dxa"/>
            <w:vAlign w:val="center"/>
          </w:tcPr>
          <w:p w14:paraId="1FCC9AD8"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Study group (n=361)</w:t>
            </w:r>
          </w:p>
        </w:tc>
        <w:tc>
          <w:tcPr>
            <w:tcW w:w="1922" w:type="dxa"/>
            <w:vAlign w:val="center"/>
          </w:tcPr>
          <w:p w14:paraId="075D15DC"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Control Group (n=178)</w:t>
            </w:r>
          </w:p>
        </w:tc>
        <w:tc>
          <w:tcPr>
            <w:tcW w:w="841" w:type="dxa"/>
            <w:vAlign w:val="center"/>
          </w:tcPr>
          <w:p w14:paraId="191C44AF"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P value</w:t>
            </w:r>
          </w:p>
        </w:tc>
      </w:tr>
      <w:tr w:rsidR="00814EC6" w:rsidRPr="00641126" w14:paraId="17E6AEB5" w14:textId="77777777" w:rsidTr="001E23DF">
        <w:trPr>
          <w:trHeight w:val="300"/>
        </w:trPr>
        <w:tc>
          <w:tcPr>
            <w:tcW w:w="4673" w:type="dxa"/>
            <w:vAlign w:val="center"/>
          </w:tcPr>
          <w:p w14:paraId="11393C3A"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Sex-no (%)</w:t>
            </w:r>
          </w:p>
        </w:tc>
        <w:tc>
          <w:tcPr>
            <w:tcW w:w="1624" w:type="dxa"/>
            <w:vAlign w:val="center"/>
          </w:tcPr>
          <w:p w14:paraId="5BC824DB" w14:textId="77777777" w:rsidR="00814EC6" w:rsidRPr="00641126" w:rsidRDefault="00814EC6" w:rsidP="001E23DF">
            <w:pPr>
              <w:rPr>
                <w:rFonts w:asciiTheme="minorHAnsi" w:hAnsiTheme="minorHAnsi" w:cstheme="minorHAnsi"/>
                <w:sz w:val="22"/>
              </w:rPr>
            </w:pPr>
          </w:p>
        </w:tc>
        <w:tc>
          <w:tcPr>
            <w:tcW w:w="1922" w:type="dxa"/>
            <w:vAlign w:val="center"/>
          </w:tcPr>
          <w:p w14:paraId="283AD0B5" w14:textId="77777777" w:rsidR="00814EC6" w:rsidRPr="00641126" w:rsidRDefault="00814EC6" w:rsidP="001E23DF">
            <w:pPr>
              <w:rPr>
                <w:rFonts w:asciiTheme="minorHAnsi" w:hAnsiTheme="minorHAnsi" w:cstheme="minorHAnsi"/>
                <w:sz w:val="22"/>
              </w:rPr>
            </w:pPr>
          </w:p>
        </w:tc>
        <w:tc>
          <w:tcPr>
            <w:tcW w:w="841" w:type="dxa"/>
            <w:vAlign w:val="center"/>
          </w:tcPr>
          <w:p w14:paraId="73657FD9" w14:textId="77777777" w:rsidR="00814EC6" w:rsidRPr="00641126" w:rsidRDefault="00814EC6" w:rsidP="001E23DF">
            <w:pPr>
              <w:rPr>
                <w:rFonts w:asciiTheme="minorHAnsi" w:hAnsiTheme="minorHAnsi" w:cstheme="minorHAnsi"/>
                <w:sz w:val="22"/>
              </w:rPr>
            </w:pPr>
          </w:p>
        </w:tc>
      </w:tr>
      <w:tr w:rsidR="00814EC6" w:rsidRPr="00641126" w14:paraId="0BF76403" w14:textId="77777777" w:rsidTr="001E23DF">
        <w:trPr>
          <w:trHeight w:val="222"/>
        </w:trPr>
        <w:tc>
          <w:tcPr>
            <w:tcW w:w="4673" w:type="dxa"/>
            <w:vAlign w:val="center"/>
          </w:tcPr>
          <w:p w14:paraId="07C9076F"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Male</w:t>
            </w:r>
          </w:p>
        </w:tc>
        <w:tc>
          <w:tcPr>
            <w:tcW w:w="1624" w:type="dxa"/>
            <w:vAlign w:val="center"/>
          </w:tcPr>
          <w:p w14:paraId="462EF136"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204 (56.5)</w:t>
            </w:r>
          </w:p>
        </w:tc>
        <w:tc>
          <w:tcPr>
            <w:tcW w:w="1922" w:type="dxa"/>
            <w:vAlign w:val="center"/>
          </w:tcPr>
          <w:p w14:paraId="11E86DD3"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87 (49)</w:t>
            </w:r>
          </w:p>
        </w:tc>
        <w:tc>
          <w:tcPr>
            <w:tcW w:w="841" w:type="dxa"/>
            <w:vMerge w:val="restart"/>
            <w:vAlign w:val="center"/>
          </w:tcPr>
          <w:p w14:paraId="1CC9FCE3"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0.240</w:t>
            </w:r>
          </w:p>
        </w:tc>
      </w:tr>
      <w:tr w:rsidR="00814EC6" w:rsidRPr="00641126" w14:paraId="70F0B312" w14:textId="77777777" w:rsidTr="001E23DF">
        <w:trPr>
          <w:trHeight w:val="222"/>
        </w:trPr>
        <w:tc>
          <w:tcPr>
            <w:tcW w:w="4673" w:type="dxa"/>
            <w:vAlign w:val="center"/>
          </w:tcPr>
          <w:p w14:paraId="2CC48EDF"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Female</w:t>
            </w:r>
          </w:p>
        </w:tc>
        <w:tc>
          <w:tcPr>
            <w:tcW w:w="1624" w:type="dxa"/>
            <w:vAlign w:val="center"/>
          </w:tcPr>
          <w:p w14:paraId="0BA9DB4E"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157 (43.5)</w:t>
            </w:r>
          </w:p>
        </w:tc>
        <w:tc>
          <w:tcPr>
            <w:tcW w:w="1922" w:type="dxa"/>
            <w:vAlign w:val="center"/>
          </w:tcPr>
          <w:p w14:paraId="0E4EEE18"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91 (51)</w:t>
            </w:r>
          </w:p>
        </w:tc>
        <w:tc>
          <w:tcPr>
            <w:tcW w:w="841" w:type="dxa"/>
            <w:vMerge/>
            <w:vAlign w:val="center"/>
          </w:tcPr>
          <w:p w14:paraId="0510CF63" w14:textId="77777777" w:rsidR="00814EC6" w:rsidRPr="00641126" w:rsidRDefault="00814EC6" w:rsidP="001E23DF">
            <w:pPr>
              <w:rPr>
                <w:rFonts w:asciiTheme="minorHAnsi" w:hAnsiTheme="minorHAnsi" w:cstheme="minorHAnsi"/>
                <w:sz w:val="22"/>
              </w:rPr>
            </w:pPr>
          </w:p>
        </w:tc>
      </w:tr>
      <w:tr w:rsidR="00814EC6" w:rsidRPr="00641126" w14:paraId="25C90A84" w14:textId="77777777" w:rsidTr="001E23DF">
        <w:trPr>
          <w:trHeight w:val="222"/>
        </w:trPr>
        <w:tc>
          <w:tcPr>
            <w:tcW w:w="4673" w:type="dxa"/>
            <w:vAlign w:val="center"/>
          </w:tcPr>
          <w:p w14:paraId="5D12BCE3"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Age (Mean ± SD)</w:t>
            </w:r>
          </w:p>
        </w:tc>
        <w:tc>
          <w:tcPr>
            <w:tcW w:w="1624" w:type="dxa"/>
            <w:vAlign w:val="center"/>
          </w:tcPr>
          <w:p w14:paraId="32E53A57"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43.9 ± 17.2</w:t>
            </w:r>
          </w:p>
        </w:tc>
        <w:tc>
          <w:tcPr>
            <w:tcW w:w="1922" w:type="dxa"/>
            <w:vAlign w:val="center"/>
          </w:tcPr>
          <w:p w14:paraId="1EFBE856"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44.3 ±17.2</w:t>
            </w:r>
          </w:p>
        </w:tc>
        <w:tc>
          <w:tcPr>
            <w:tcW w:w="841" w:type="dxa"/>
            <w:vAlign w:val="center"/>
          </w:tcPr>
          <w:p w14:paraId="410CDEB8"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0.811</w:t>
            </w:r>
          </w:p>
        </w:tc>
      </w:tr>
      <w:tr w:rsidR="00814EC6" w:rsidRPr="00641126" w14:paraId="7CB93A7F" w14:textId="77777777" w:rsidTr="001E23DF">
        <w:trPr>
          <w:trHeight w:val="442"/>
        </w:trPr>
        <w:tc>
          <w:tcPr>
            <w:tcW w:w="4673" w:type="dxa"/>
            <w:vAlign w:val="center"/>
          </w:tcPr>
          <w:p w14:paraId="2CA54358" w14:textId="77777777" w:rsidR="00814EC6" w:rsidRPr="00641126" w:rsidRDefault="00814EC6" w:rsidP="001E23DF">
            <w:pPr>
              <w:pStyle w:val="Default"/>
              <w:outlineLvl w:val="0"/>
              <w:rPr>
                <w:rFonts w:asciiTheme="minorHAnsi" w:hAnsiTheme="minorHAnsi" w:cstheme="minorHAnsi"/>
                <w:b/>
                <w:bCs/>
                <w:kern w:val="36"/>
                <w:sz w:val="22"/>
                <w:szCs w:val="20"/>
                <w:u w:color="000000"/>
                <w:shd w:val="clear" w:color="auto" w:fill="FFFFFF"/>
              </w:rPr>
            </w:pPr>
            <w:r w:rsidRPr="00641126">
              <w:rPr>
                <w:rFonts w:asciiTheme="minorHAnsi" w:hAnsiTheme="minorHAnsi" w:cstheme="minorHAnsi"/>
                <w:b/>
                <w:bCs/>
                <w:kern w:val="36"/>
                <w:sz w:val="22"/>
                <w:szCs w:val="20"/>
                <w:u w:color="000000"/>
                <w:shd w:val="clear" w:color="auto" w:fill="FFFFFF"/>
              </w:rPr>
              <w:t xml:space="preserve">Duration of symptoms before enrolment </w:t>
            </w:r>
          </w:p>
          <w:p w14:paraId="5B155531"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(days, Mean ± SD)</w:t>
            </w:r>
          </w:p>
        </w:tc>
        <w:tc>
          <w:tcPr>
            <w:tcW w:w="1624" w:type="dxa"/>
            <w:vAlign w:val="center"/>
          </w:tcPr>
          <w:p w14:paraId="5C722AEA"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7.2 ± 4.4</w:t>
            </w:r>
          </w:p>
        </w:tc>
        <w:tc>
          <w:tcPr>
            <w:tcW w:w="1922" w:type="dxa"/>
            <w:vAlign w:val="center"/>
          </w:tcPr>
          <w:p w14:paraId="22E5455A"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3.5 ± 3</w:t>
            </w:r>
          </w:p>
        </w:tc>
        <w:tc>
          <w:tcPr>
            <w:tcW w:w="841" w:type="dxa"/>
            <w:vAlign w:val="center"/>
          </w:tcPr>
          <w:p w14:paraId="50A24837" w14:textId="77777777" w:rsidR="00814EC6" w:rsidRPr="00641126" w:rsidRDefault="00814EC6" w:rsidP="001E23DF">
            <w:pPr>
              <w:pStyle w:val="Default"/>
              <w:jc w:val="center"/>
              <w:rPr>
                <w:rFonts w:asciiTheme="minorHAnsi" w:hAnsiTheme="minorHAnsi" w:cstheme="minorHAnsi"/>
                <w:sz w:val="22"/>
              </w:rPr>
            </w:pPr>
            <w:r w:rsidRPr="00641126">
              <w:rPr>
                <w:rFonts w:asciiTheme="minorHAnsi" w:hAnsiTheme="minorHAnsi" w:cstheme="minorHAnsi"/>
                <w:sz w:val="22"/>
                <w:szCs w:val="20"/>
                <w:u w:color="000000"/>
              </w:rPr>
              <w:t>&lt;0.001</w:t>
            </w:r>
          </w:p>
        </w:tc>
      </w:tr>
      <w:tr w:rsidR="00814EC6" w:rsidRPr="00641126" w14:paraId="01660445" w14:textId="77777777" w:rsidTr="001E23DF">
        <w:trPr>
          <w:trHeight w:val="222"/>
        </w:trPr>
        <w:tc>
          <w:tcPr>
            <w:tcW w:w="4673" w:type="dxa"/>
            <w:vAlign w:val="center"/>
          </w:tcPr>
          <w:p w14:paraId="69061624"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Smoker-no (%)</w:t>
            </w:r>
          </w:p>
        </w:tc>
        <w:tc>
          <w:tcPr>
            <w:tcW w:w="1624" w:type="dxa"/>
            <w:vAlign w:val="center"/>
          </w:tcPr>
          <w:p w14:paraId="298C5499"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24 (6)</w:t>
            </w:r>
          </w:p>
        </w:tc>
        <w:tc>
          <w:tcPr>
            <w:tcW w:w="1922" w:type="dxa"/>
            <w:vAlign w:val="center"/>
          </w:tcPr>
          <w:p w14:paraId="07962C2E"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21 (11.9)</w:t>
            </w:r>
          </w:p>
        </w:tc>
        <w:tc>
          <w:tcPr>
            <w:tcW w:w="841" w:type="dxa"/>
            <w:vAlign w:val="center"/>
          </w:tcPr>
          <w:p w14:paraId="272995D6"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0.089</w:t>
            </w:r>
          </w:p>
        </w:tc>
      </w:tr>
      <w:tr w:rsidR="00814EC6" w:rsidRPr="00641126" w14:paraId="00174D9B" w14:textId="77777777" w:rsidTr="001E23DF">
        <w:trPr>
          <w:trHeight w:val="223"/>
        </w:trPr>
        <w:tc>
          <w:tcPr>
            <w:tcW w:w="4673" w:type="dxa"/>
            <w:vAlign w:val="center"/>
          </w:tcPr>
          <w:p w14:paraId="41BE7028"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b/>
                <w:bCs/>
                <w:kern w:val="36"/>
                <w:sz w:val="22"/>
                <w:szCs w:val="20"/>
                <w:u w:color="000000"/>
                <w:shd w:val="clear" w:color="auto" w:fill="FFFFFF"/>
              </w:rPr>
              <w:t>Moderate to severe</w:t>
            </w:r>
            <w:r w:rsidRPr="00641126">
              <w:rPr>
                <w:rFonts w:asciiTheme="minorHAnsi" w:hAnsiTheme="minorHAnsi" w:cstheme="minorHAnsi"/>
                <w:kern w:val="36"/>
                <w:sz w:val="22"/>
                <w:szCs w:val="28"/>
                <w:u w:color="000000"/>
                <w:shd w:val="clear" w:color="auto" w:fill="FFFFFF"/>
              </w:rPr>
              <w:t xml:space="preserve"> </w:t>
            </w:r>
            <w:r w:rsidRPr="00641126">
              <w:rPr>
                <w:rFonts w:asciiTheme="minorHAnsi" w:hAnsiTheme="minorHAnsi" w:cstheme="minorHAnsi"/>
                <w:b/>
                <w:bCs/>
                <w:kern w:val="36"/>
                <w:sz w:val="22"/>
                <w:szCs w:val="20"/>
                <w:u w:color="000000"/>
                <w:shd w:val="clear" w:color="auto" w:fill="FFFFFF"/>
              </w:rPr>
              <w:t>Underlying Disease-no (%) *</w:t>
            </w:r>
          </w:p>
        </w:tc>
        <w:tc>
          <w:tcPr>
            <w:tcW w:w="1624" w:type="dxa"/>
            <w:vAlign w:val="center"/>
          </w:tcPr>
          <w:p w14:paraId="41E18500" w14:textId="77777777" w:rsidR="00814EC6" w:rsidRPr="00641126" w:rsidRDefault="00814EC6" w:rsidP="001E23DF">
            <w:pPr>
              <w:rPr>
                <w:rFonts w:asciiTheme="minorHAnsi" w:hAnsiTheme="minorHAnsi" w:cstheme="minorHAnsi"/>
                <w:sz w:val="22"/>
              </w:rPr>
            </w:pPr>
          </w:p>
        </w:tc>
        <w:tc>
          <w:tcPr>
            <w:tcW w:w="1922" w:type="dxa"/>
            <w:vAlign w:val="center"/>
          </w:tcPr>
          <w:p w14:paraId="03B82779" w14:textId="77777777" w:rsidR="00814EC6" w:rsidRPr="00641126" w:rsidRDefault="00814EC6" w:rsidP="001E23DF">
            <w:pPr>
              <w:rPr>
                <w:rFonts w:asciiTheme="minorHAnsi" w:hAnsiTheme="minorHAnsi" w:cstheme="minorHAnsi"/>
                <w:sz w:val="22"/>
              </w:rPr>
            </w:pPr>
          </w:p>
        </w:tc>
        <w:tc>
          <w:tcPr>
            <w:tcW w:w="841" w:type="dxa"/>
            <w:vAlign w:val="center"/>
          </w:tcPr>
          <w:p w14:paraId="4ACEF199" w14:textId="77777777" w:rsidR="00814EC6" w:rsidRPr="00641126" w:rsidRDefault="00814EC6" w:rsidP="001E23DF">
            <w:pPr>
              <w:rPr>
                <w:rFonts w:asciiTheme="minorHAnsi" w:hAnsiTheme="minorHAnsi" w:cstheme="minorHAnsi"/>
                <w:sz w:val="22"/>
              </w:rPr>
            </w:pPr>
          </w:p>
        </w:tc>
      </w:tr>
      <w:tr w:rsidR="00814EC6" w:rsidRPr="00641126" w14:paraId="27A38714" w14:textId="77777777" w:rsidTr="001E23DF">
        <w:trPr>
          <w:trHeight w:val="222"/>
        </w:trPr>
        <w:tc>
          <w:tcPr>
            <w:tcW w:w="4673" w:type="dxa"/>
            <w:vAlign w:val="center"/>
          </w:tcPr>
          <w:p w14:paraId="1908F0AD"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 Pulmonary diseases</w:t>
            </w:r>
          </w:p>
        </w:tc>
        <w:tc>
          <w:tcPr>
            <w:tcW w:w="1624" w:type="dxa"/>
            <w:vAlign w:val="center"/>
          </w:tcPr>
          <w:p w14:paraId="0705EDA0"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3 (0.8)</w:t>
            </w:r>
          </w:p>
        </w:tc>
        <w:tc>
          <w:tcPr>
            <w:tcW w:w="1922" w:type="dxa"/>
            <w:vAlign w:val="center"/>
          </w:tcPr>
          <w:p w14:paraId="0979CCEB"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4 (2.2)</w:t>
            </w:r>
          </w:p>
        </w:tc>
        <w:tc>
          <w:tcPr>
            <w:tcW w:w="841" w:type="dxa"/>
            <w:vMerge w:val="restart"/>
            <w:vAlign w:val="center"/>
          </w:tcPr>
          <w:p w14:paraId="20B700B9"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0.091</w:t>
            </w:r>
          </w:p>
        </w:tc>
      </w:tr>
      <w:tr w:rsidR="00814EC6" w:rsidRPr="00641126" w14:paraId="7E7770F7" w14:textId="77777777" w:rsidTr="001E23DF">
        <w:trPr>
          <w:trHeight w:val="222"/>
        </w:trPr>
        <w:tc>
          <w:tcPr>
            <w:tcW w:w="4673" w:type="dxa"/>
            <w:vAlign w:val="center"/>
          </w:tcPr>
          <w:p w14:paraId="4781D1AC"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 Cardiovascular diseases</w:t>
            </w:r>
          </w:p>
        </w:tc>
        <w:tc>
          <w:tcPr>
            <w:tcW w:w="1624" w:type="dxa"/>
            <w:vAlign w:val="center"/>
          </w:tcPr>
          <w:p w14:paraId="5A55914B"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26 (7.2)</w:t>
            </w:r>
          </w:p>
        </w:tc>
        <w:tc>
          <w:tcPr>
            <w:tcW w:w="1922" w:type="dxa"/>
            <w:vAlign w:val="center"/>
          </w:tcPr>
          <w:p w14:paraId="1FB3D3F9"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27 (15.2)</w:t>
            </w:r>
          </w:p>
        </w:tc>
        <w:tc>
          <w:tcPr>
            <w:tcW w:w="841" w:type="dxa"/>
            <w:vMerge/>
            <w:vAlign w:val="center"/>
          </w:tcPr>
          <w:p w14:paraId="50D7B63F" w14:textId="77777777" w:rsidR="00814EC6" w:rsidRPr="00641126" w:rsidRDefault="00814EC6" w:rsidP="001E23DF">
            <w:pPr>
              <w:rPr>
                <w:rFonts w:asciiTheme="minorHAnsi" w:hAnsiTheme="minorHAnsi" w:cstheme="minorHAnsi"/>
                <w:sz w:val="22"/>
              </w:rPr>
            </w:pPr>
          </w:p>
        </w:tc>
      </w:tr>
      <w:tr w:rsidR="00814EC6" w:rsidRPr="00641126" w14:paraId="273300A7" w14:textId="77777777" w:rsidTr="001E23DF">
        <w:trPr>
          <w:trHeight w:val="222"/>
        </w:trPr>
        <w:tc>
          <w:tcPr>
            <w:tcW w:w="4673" w:type="dxa"/>
            <w:vAlign w:val="center"/>
          </w:tcPr>
          <w:p w14:paraId="4735AB04"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 Diabetes Mellitus</w:t>
            </w:r>
          </w:p>
        </w:tc>
        <w:tc>
          <w:tcPr>
            <w:tcW w:w="1624" w:type="dxa"/>
            <w:vAlign w:val="center"/>
          </w:tcPr>
          <w:p w14:paraId="70EE98E2"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9 (2.5)</w:t>
            </w:r>
          </w:p>
        </w:tc>
        <w:tc>
          <w:tcPr>
            <w:tcW w:w="1922" w:type="dxa"/>
            <w:vAlign w:val="center"/>
          </w:tcPr>
          <w:p w14:paraId="0C6C0D8A"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16 (9)</w:t>
            </w:r>
          </w:p>
        </w:tc>
        <w:tc>
          <w:tcPr>
            <w:tcW w:w="841" w:type="dxa"/>
            <w:vMerge/>
            <w:vAlign w:val="center"/>
          </w:tcPr>
          <w:p w14:paraId="28502F4A" w14:textId="77777777" w:rsidR="00814EC6" w:rsidRPr="00641126" w:rsidRDefault="00814EC6" w:rsidP="001E23DF">
            <w:pPr>
              <w:rPr>
                <w:rFonts w:asciiTheme="minorHAnsi" w:hAnsiTheme="minorHAnsi" w:cstheme="minorHAnsi"/>
                <w:sz w:val="22"/>
              </w:rPr>
            </w:pPr>
          </w:p>
        </w:tc>
      </w:tr>
      <w:tr w:rsidR="00814EC6" w:rsidRPr="00641126" w14:paraId="06AF979E" w14:textId="77777777" w:rsidTr="001E23DF">
        <w:trPr>
          <w:trHeight w:val="222"/>
        </w:trPr>
        <w:tc>
          <w:tcPr>
            <w:tcW w:w="4673" w:type="dxa"/>
            <w:vAlign w:val="center"/>
          </w:tcPr>
          <w:p w14:paraId="6AACC72E" w14:textId="77777777" w:rsidR="00814EC6" w:rsidRPr="00641126" w:rsidRDefault="00814EC6" w:rsidP="001E23DF">
            <w:pPr>
              <w:pStyle w:val="Default"/>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 Cancer</w:t>
            </w:r>
          </w:p>
        </w:tc>
        <w:tc>
          <w:tcPr>
            <w:tcW w:w="1624" w:type="dxa"/>
            <w:vAlign w:val="center"/>
          </w:tcPr>
          <w:p w14:paraId="0162189D"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3 (0.8)</w:t>
            </w:r>
          </w:p>
        </w:tc>
        <w:tc>
          <w:tcPr>
            <w:tcW w:w="1922" w:type="dxa"/>
            <w:vAlign w:val="center"/>
          </w:tcPr>
          <w:p w14:paraId="2B56FDE7" w14:textId="77777777" w:rsidR="00814EC6" w:rsidRPr="00641126" w:rsidRDefault="00814EC6" w:rsidP="001E23DF">
            <w:pPr>
              <w:pStyle w:val="Default"/>
              <w:jc w:val="center"/>
              <w:outlineLvl w:val="0"/>
              <w:rPr>
                <w:rFonts w:asciiTheme="minorHAnsi" w:hAnsiTheme="minorHAnsi" w:cstheme="minorHAnsi"/>
                <w:sz w:val="22"/>
              </w:rPr>
            </w:pPr>
            <w:r w:rsidRPr="00641126">
              <w:rPr>
                <w:rFonts w:asciiTheme="minorHAnsi" w:hAnsiTheme="minorHAnsi" w:cstheme="minorHAnsi"/>
                <w:kern w:val="36"/>
                <w:sz w:val="22"/>
                <w:szCs w:val="20"/>
                <w:u w:color="000000"/>
                <w:shd w:val="clear" w:color="auto" w:fill="FFFFFF"/>
              </w:rPr>
              <w:t>0 (0)</w:t>
            </w:r>
          </w:p>
        </w:tc>
        <w:tc>
          <w:tcPr>
            <w:tcW w:w="841" w:type="dxa"/>
            <w:vMerge/>
            <w:vAlign w:val="center"/>
          </w:tcPr>
          <w:p w14:paraId="4357499B" w14:textId="77777777" w:rsidR="00814EC6" w:rsidRPr="00641126" w:rsidRDefault="00814EC6" w:rsidP="001E23DF">
            <w:pPr>
              <w:rPr>
                <w:rFonts w:asciiTheme="minorHAnsi" w:hAnsiTheme="minorHAnsi" w:cstheme="minorHAnsi"/>
                <w:sz w:val="22"/>
              </w:rPr>
            </w:pPr>
          </w:p>
        </w:tc>
      </w:tr>
      <w:tr w:rsidR="00814EC6" w:rsidRPr="00641126" w14:paraId="667CCEE2" w14:textId="77777777" w:rsidTr="001E23DF">
        <w:trPr>
          <w:trHeight w:val="227"/>
        </w:trPr>
        <w:tc>
          <w:tcPr>
            <w:tcW w:w="9060" w:type="dxa"/>
            <w:gridSpan w:val="4"/>
            <w:vAlign w:val="center"/>
          </w:tcPr>
          <w:p w14:paraId="19582B2B" w14:textId="77777777" w:rsidR="00814EC6" w:rsidRPr="00641126" w:rsidRDefault="00814EC6" w:rsidP="001E23DF">
            <w:pPr>
              <w:pStyle w:val="Body"/>
              <w:rPr>
                <w:rFonts w:asciiTheme="minorHAnsi" w:hAnsiTheme="minorHAnsi" w:cstheme="minorHAnsi"/>
                <w:sz w:val="22"/>
              </w:rPr>
            </w:pPr>
            <w:r w:rsidRPr="00641126">
              <w:rPr>
                <w:rFonts w:asciiTheme="minorHAnsi" w:hAnsiTheme="minorHAnsi" w:cstheme="minorHAnsi"/>
                <w:sz w:val="22"/>
                <w:szCs w:val="20"/>
              </w:rPr>
              <w:t xml:space="preserve">* Number and percentage of patients who have at least one of the chronic diseases. </w:t>
            </w:r>
          </w:p>
        </w:tc>
      </w:tr>
    </w:tbl>
    <w:p w14:paraId="5D19B221" w14:textId="77777777" w:rsidR="00814EC6" w:rsidRPr="00641126" w:rsidRDefault="00814EC6" w:rsidP="00814EC6">
      <w:pPr>
        <w:pStyle w:val="Body"/>
        <w:rPr>
          <w:rFonts w:asciiTheme="minorHAnsi" w:hAnsiTheme="minorHAnsi" w:cstheme="minorHAnsi"/>
          <w:sz w:val="22"/>
        </w:rPr>
      </w:pPr>
    </w:p>
    <w:p w14:paraId="3DD389C2" w14:textId="77777777" w:rsidR="00814EC6" w:rsidRPr="00641126" w:rsidRDefault="00814EC6" w:rsidP="00814EC6">
      <w:pPr>
        <w:pStyle w:val="Body"/>
        <w:jc w:val="both"/>
        <w:rPr>
          <w:rFonts w:asciiTheme="minorHAnsi" w:hAnsiTheme="minorHAnsi" w:cstheme="minorHAnsi"/>
          <w:sz w:val="22"/>
        </w:rPr>
      </w:pPr>
      <w:r w:rsidRPr="00641126">
        <w:rPr>
          <w:rFonts w:asciiTheme="minorHAnsi" w:hAnsiTheme="minorHAnsi" w:cstheme="minorHAnsi"/>
          <w:sz w:val="22"/>
        </w:rPr>
        <w:t>The delay in starting Xagrotin, in comparison to standard treatments (control group), is mainly because of the period patients have tried standard of care before they decide to shift to the Xagrotin or add Xagrotin to their standard treatments so we adjusted our next analysis based this delay time.</w:t>
      </w:r>
    </w:p>
    <w:p w14:paraId="7758B549" w14:textId="45D0D75C" w:rsidR="00814EC6" w:rsidRPr="00641126" w:rsidRDefault="00814EC6" w:rsidP="00814EC6">
      <w:pPr>
        <w:pStyle w:val="Body"/>
        <w:jc w:val="both"/>
        <w:outlineLvl w:val="0"/>
        <w:rPr>
          <w:rFonts w:asciiTheme="minorHAnsi" w:hAnsiTheme="minorHAnsi" w:cstheme="minorHAnsi"/>
          <w:kern w:val="36"/>
          <w:sz w:val="22"/>
          <w:szCs w:val="28"/>
        </w:rPr>
      </w:pPr>
      <w:r w:rsidRPr="00641126">
        <w:rPr>
          <w:rFonts w:asciiTheme="minorHAnsi" w:hAnsiTheme="minorHAnsi" w:cstheme="minorHAnsi"/>
          <w:kern w:val="36"/>
          <w:sz w:val="22"/>
          <w:szCs w:val="28"/>
        </w:rPr>
        <w:t xml:space="preserve">The mortality rate on day 30 indicated over 9-fold less mortality rate in the study group compared to the control group (0.55% in the study group vs 5.6% in the control group, respectively (p&lt;0.001). Xagrotin shortened the duration of the disease by 2-fold, the rate of hospitalization by 10-fold, and the duration of hospitalization by 9-fold (Table </w:t>
      </w:r>
      <w:r w:rsidR="00E72169">
        <w:rPr>
          <w:rFonts w:asciiTheme="minorHAnsi" w:hAnsiTheme="minorHAnsi" w:cstheme="minorHAnsi"/>
          <w:kern w:val="36"/>
          <w:sz w:val="22"/>
          <w:szCs w:val="28"/>
        </w:rPr>
        <w:t>2</w:t>
      </w:r>
      <w:r w:rsidRPr="00641126">
        <w:rPr>
          <w:rFonts w:asciiTheme="minorHAnsi" w:hAnsiTheme="minorHAnsi" w:cstheme="minorHAnsi"/>
          <w:kern w:val="36"/>
          <w:sz w:val="22"/>
          <w:szCs w:val="28"/>
        </w:rPr>
        <w:t xml:space="preserve">). </w:t>
      </w:r>
    </w:p>
    <w:p w14:paraId="212F9B3F" w14:textId="52227112" w:rsidR="00814EC6" w:rsidRPr="00641126" w:rsidRDefault="00814EC6" w:rsidP="00814EC6">
      <w:pPr>
        <w:pStyle w:val="Body"/>
        <w:jc w:val="center"/>
        <w:outlineLvl w:val="0"/>
        <w:rPr>
          <w:rFonts w:asciiTheme="minorHAnsi" w:hAnsiTheme="minorHAnsi" w:cstheme="minorHAnsi"/>
          <w:kern w:val="36"/>
          <w:sz w:val="22"/>
          <w:szCs w:val="28"/>
        </w:rPr>
      </w:pPr>
      <w:r w:rsidRPr="00641126">
        <w:rPr>
          <w:rFonts w:asciiTheme="minorHAnsi" w:hAnsiTheme="minorHAnsi" w:cstheme="minorHAnsi"/>
          <w:kern w:val="36"/>
          <w:sz w:val="22"/>
          <w:szCs w:val="28"/>
        </w:rPr>
        <w:t xml:space="preserve">Table </w:t>
      </w:r>
      <w:r w:rsidR="00E72169">
        <w:rPr>
          <w:rFonts w:asciiTheme="minorHAnsi" w:hAnsiTheme="minorHAnsi" w:cstheme="minorHAnsi"/>
          <w:kern w:val="36"/>
          <w:sz w:val="22"/>
          <w:szCs w:val="28"/>
        </w:rPr>
        <w:t>2</w:t>
      </w:r>
      <w:r w:rsidRPr="00641126">
        <w:rPr>
          <w:rFonts w:asciiTheme="minorHAnsi" w:hAnsiTheme="minorHAnsi" w:cstheme="minorHAnsi"/>
          <w:kern w:val="36"/>
          <w:sz w:val="22"/>
          <w:szCs w:val="28"/>
        </w:rPr>
        <w:t>: Odd ratio for the associated variables.</w:t>
      </w:r>
    </w:p>
    <w:tbl>
      <w:tblPr>
        <w:tblStyle w:val="TableGrid"/>
        <w:tblW w:w="0" w:type="auto"/>
        <w:tblLook w:val="04A0" w:firstRow="1" w:lastRow="0" w:firstColumn="1" w:lastColumn="0" w:noHBand="0" w:noVBand="1"/>
      </w:tblPr>
      <w:tblGrid>
        <w:gridCol w:w="3014"/>
        <w:gridCol w:w="1728"/>
        <w:gridCol w:w="1468"/>
        <w:gridCol w:w="856"/>
        <w:gridCol w:w="718"/>
        <w:gridCol w:w="781"/>
        <w:gridCol w:w="785"/>
      </w:tblGrid>
      <w:tr w:rsidR="00814EC6" w:rsidRPr="00641126" w14:paraId="4CE7F3CE" w14:textId="77777777" w:rsidTr="001E23DF">
        <w:trPr>
          <w:trHeight w:val="339"/>
        </w:trPr>
        <w:tc>
          <w:tcPr>
            <w:tcW w:w="0" w:type="auto"/>
            <w:vMerge w:val="restart"/>
            <w:vAlign w:val="center"/>
          </w:tcPr>
          <w:p w14:paraId="3A637EC1"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b/>
                <w:bCs/>
                <w:sz w:val="22"/>
                <w:szCs w:val="20"/>
              </w:rPr>
              <w:t>Results</w:t>
            </w:r>
          </w:p>
        </w:tc>
        <w:tc>
          <w:tcPr>
            <w:tcW w:w="0" w:type="auto"/>
            <w:vMerge w:val="restart"/>
            <w:vAlign w:val="center"/>
          </w:tcPr>
          <w:p w14:paraId="160274CD"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b/>
                <w:bCs/>
                <w:sz w:val="22"/>
                <w:szCs w:val="20"/>
              </w:rPr>
              <w:t>Treatment group (n=361)</w:t>
            </w:r>
          </w:p>
        </w:tc>
        <w:tc>
          <w:tcPr>
            <w:tcW w:w="0" w:type="auto"/>
            <w:vMerge w:val="restart"/>
            <w:vAlign w:val="center"/>
          </w:tcPr>
          <w:p w14:paraId="7747A945"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b/>
                <w:bCs/>
                <w:sz w:val="22"/>
                <w:szCs w:val="20"/>
              </w:rPr>
              <w:t>Control Group (n=178)</w:t>
            </w:r>
          </w:p>
        </w:tc>
        <w:tc>
          <w:tcPr>
            <w:tcW w:w="0" w:type="auto"/>
            <w:vMerge w:val="restart"/>
            <w:vAlign w:val="center"/>
          </w:tcPr>
          <w:p w14:paraId="1335C33D"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b/>
                <w:bCs/>
                <w:sz w:val="22"/>
                <w:szCs w:val="20"/>
              </w:rPr>
              <w:t>p-value</w:t>
            </w:r>
          </w:p>
        </w:tc>
        <w:tc>
          <w:tcPr>
            <w:tcW w:w="0" w:type="auto"/>
            <w:vMerge w:val="restart"/>
            <w:vAlign w:val="center"/>
          </w:tcPr>
          <w:p w14:paraId="108FC8B7" w14:textId="77777777" w:rsidR="00814EC6" w:rsidRPr="00641126" w:rsidRDefault="00814EC6" w:rsidP="001E23DF">
            <w:pPr>
              <w:pStyle w:val="Body"/>
              <w:jc w:val="center"/>
              <w:rPr>
                <w:rFonts w:asciiTheme="minorHAnsi" w:hAnsiTheme="minorHAnsi" w:cstheme="minorHAnsi"/>
                <w:b/>
                <w:bCs/>
                <w:sz w:val="22"/>
                <w:szCs w:val="20"/>
              </w:rPr>
            </w:pPr>
            <w:r w:rsidRPr="00641126">
              <w:rPr>
                <w:rFonts w:asciiTheme="minorHAnsi" w:hAnsiTheme="minorHAnsi" w:cstheme="minorHAnsi"/>
                <w:b/>
                <w:bCs/>
                <w:sz w:val="22"/>
                <w:szCs w:val="20"/>
              </w:rPr>
              <w:t>OR</w:t>
            </w:r>
          </w:p>
        </w:tc>
        <w:tc>
          <w:tcPr>
            <w:tcW w:w="0" w:type="auto"/>
            <w:gridSpan w:val="2"/>
            <w:vAlign w:val="center"/>
          </w:tcPr>
          <w:p w14:paraId="7713C7E1" w14:textId="77777777" w:rsidR="00814EC6" w:rsidRPr="00641126" w:rsidRDefault="00814EC6" w:rsidP="001E23DF">
            <w:pPr>
              <w:pStyle w:val="Body"/>
              <w:jc w:val="center"/>
              <w:rPr>
                <w:rFonts w:asciiTheme="minorHAnsi" w:hAnsiTheme="minorHAnsi" w:cstheme="minorHAnsi"/>
                <w:b/>
                <w:bCs/>
                <w:sz w:val="22"/>
                <w:szCs w:val="20"/>
              </w:rPr>
            </w:pPr>
            <w:r w:rsidRPr="00641126">
              <w:rPr>
                <w:rFonts w:asciiTheme="minorHAnsi" w:hAnsiTheme="minorHAnsi" w:cstheme="minorHAnsi"/>
                <w:b/>
                <w:bCs/>
                <w:sz w:val="22"/>
                <w:szCs w:val="20"/>
              </w:rPr>
              <w:t>95% CI</w:t>
            </w:r>
          </w:p>
        </w:tc>
      </w:tr>
      <w:tr w:rsidR="00814EC6" w:rsidRPr="00641126" w14:paraId="4341B9A5" w14:textId="77777777" w:rsidTr="001E23DF">
        <w:trPr>
          <w:trHeight w:val="202"/>
        </w:trPr>
        <w:tc>
          <w:tcPr>
            <w:tcW w:w="0" w:type="auto"/>
            <w:vMerge/>
            <w:vAlign w:val="center"/>
          </w:tcPr>
          <w:p w14:paraId="7981036B" w14:textId="77777777" w:rsidR="00814EC6" w:rsidRPr="00641126" w:rsidRDefault="00814EC6" w:rsidP="001E23DF">
            <w:pPr>
              <w:pStyle w:val="Body"/>
              <w:jc w:val="center"/>
              <w:rPr>
                <w:rFonts w:asciiTheme="minorHAnsi" w:hAnsiTheme="minorHAnsi" w:cstheme="minorHAnsi"/>
                <w:b/>
                <w:bCs/>
                <w:sz w:val="22"/>
                <w:szCs w:val="20"/>
              </w:rPr>
            </w:pPr>
          </w:p>
        </w:tc>
        <w:tc>
          <w:tcPr>
            <w:tcW w:w="0" w:type="auto"/>
            <w:vMerge/>
            <w:vAlign w:val="center"/>
          </w:tcPr>
          <w:p w14:paraId="656D1B0D" w14:textId="77777777" w:rsidR="00814EC6" w:rsidRPr="00641126" w:rsidRDefault="00814EC6" w:rsidP="001E23DF">
            <w:pPr>
              <w:pStyle w:val="Body"/>
              <w:jc w:val="center"/>
              <w:rPr>
                <w:rFonts w:asciiTheme="minorHAnsi" w:hAnsiTheme="minorHAnsi" w:cstheme="minorHAnsi"/>
                <w:b/>
                <w:bCs/>
                <w:sz w:val="22"/>
                <w:szCs w:val="20"/>
              </w:rPr>
            </w:pPr>
          </w:p>
        </w:tc>
        <w:tc>
          <w:tcPr>
            <w:tcW w:w="0" w:type="auto"/>
            <w:vMerge/>
            <w:vAlign w:val="center"/>
          </w:tcPr>
          <w:p w14:paraId="25B3B33E" w14:textId="77777777" w:rsidR="00814EC6" w:rsidRPr="00641126" w:rsidRDefault="00814EC6" w:rsidP="001E23DF">
            <w:pPr>
              <w:pStyle w:val="Body"/>
              <w:jc w:val="center"/>
              <w:rPr>
                <w:rFonts w:asciiTheme="minorHAnsi" w:hAnsiTheme="minorHAnsi" w:cstheme="minorHAnsi"/>
                <w:b/>
                <w:bCs/>
                <w:sz w:val="22"/>
                <w:szCs w:val="20"/>
              </w:rPr>
            </w:pPr>
          </w:p>
        </w:tc>
        <w:tc>
          <w:tcPr>
            <w:tcW w:w="0" w:type="auto"/>
            <w:vMerge/>
            <w:vAlign w:val="center"/>
          </w:tcPr>
          <w:p w14:paraId="79F00C1D" w14:textId="77777777" w:rsidR="00814EC6" w:rsidRPr="00641126" w:rsidRDefault="00814EC6" w:rsidP="001E23DF">
            <w:pPr>
              <w:pStyle w:val="Body"/>
              <w:jc w:val="center"/>
              <w:rPr>
                <w:rFonts w:asciiTheme="minorHAnsi" w:hAnsiTheme="minorHAnsi" w:cstheme="minorHAnsi"/>
                <w:b/>
                <w:bCs/>
                <w:sz w:val="22"/>
                <w:szCs w:val="20"/>
              </w:rPr>
            </w:pPr>
          </w:p>
        </w:tc>
        <w:tc>
          <w:tcPr>
            <w:tcW w:w="0" w:type="auto"/>
            <w:vMerge/>
            <w:vAlign w:val="center"/>
          </w:tcPr>
          <w:p w14:paraId="090DB664" w14:textId="77777777" w:rsidR="00814EC6" w:rsidRPr="00641126" w:rsidRDefault="00814EC6" w:rsidP="001E23DF">
            <w:pPr>
              <w:pStyle w:val="Body"/>
              <w:jc w:val="center"/>
              <w:rPr>
                <w:rFonts w:asciiTheme="minorHAnsi" w:hAnsiTheme="minorHAnsi" w:cstheme="minorHAnsi"/>
                <w:b/>
                <w:bCs/>
                <w:sz w:val="22"/>
                <w:szCs w:val="20"/>
              </w:rPr>
            </w:pPr>
          </w:p>
        </w:tc>
        <w:tc>
          <w:tcPr>
            <w:tcW w:w="374" w:type="dxa"/>
            <w:vAlign w:val="center"/>
          </w:tcPr>
          <w:p w14:paraId="6E1AC58F" w14:textId="77777777" w:rsidR="00814EC6" w:rsidRPr="00641126" w:rsidRDefault="00814EC6" w:rsidP="001E23DF">
            <w:pPr>
              <w:pStyle w:val="Body"/>
              <w:jc w:val="center"/>
              <w:rPr>
                <w:rFonts w:asciiTheme="minorHAnsi" w:hAnsiTheme="minorHAnsi" w:cstheme="minorHAnsi"/>
                <w:b/>
                <w:bCs/>
                <w:sz w:val="22"/>
                <w:szCs w:val="20"/>
              </w:rPr>
            </w:pPr>
            <w:r w:rsidRPr="00641126">
              <w:rPr>
                <w:rFonts w:asciiTheme="minorHAnsi" w:hAnsiTheme="minorHAnsi" w:cstheme="minorHAnsi"/>
                <w:b/>
                <w:bCs/>
                <w:sz w:val="22"/>
                <w:szCs w:val="20"/>
              </w:rPr>
              <w:t>Lower limit</w:t>
            </w:r>
          </w:p>
        </w:tc>
        <w:tc>
          <w:tcPr>
            <w:tcW w:w="492" w:type="dxa"/>
            <w:vAlign w:val="center"/>
          </w:tcPr>
          <w:p w14:paraId="1419F7BD" w14:textId="77777777" w:rsidR="00814EC6" w:rsidRPr="00641126" w:rsidRDefault="00814EC6" w:rsidP="001E23DF">
            <w:pPr>
              <w:pStyle w:val="Body"/>
              <w:jc w:val="center"/>
              <w:rPr>
                <w:rFonts w:asciiTheme="minorHAnsi" w:hAnsiTheme="minorHAnsi" w:cstheme="minorHAnsi"/>
                <w:b/>
                <w:bCs/>
                <w:sz w:val="22"/>
                <w:szCs w:val="20"/>
              </w:rPr>
            </w:pPr>
            <w:r w:rsidRPr="00641126">
              <w:rPr>
                <w:rFonts w:asciiTheme="minorHAnsi" w:hAnsiTheme="minorHAnsi" w:cstheme="minorHAnsi"/>
                <w:b/>
                <w:bCs/>
                <w:sz w:val="22"/>
                <w:szCs w:val="20"/>
              </w:rPr>
              <w:t>Upper limit</w:t>
            </w:r>
          </w:p>
        </w:tc>
      </w:tr>
      <w:tr w:rsidR="00814EC6" w:rsidRPr="00641126" w14:paraId="7FCB8B39" w14:textId="77777777" w:rsidTr="001E23DF">
        <w:trPr>
          <w:trHeight w:val="283"/>
        </w:trPr>
        <w:tc>
          <w:tcPr>
            <w:tcW w:w="0" w:type="auto"/>
            <w:vAlign w:val="center"/>
          </w:tcPr>
          <w:p w14:paraId="4B7BBA52" w14:textId="77777777" w:rsidR="00814EC6" w:rsidRPr="00641126" w:rsidRDefault="00814EC6" w:rsidP="001E23DF">
            <w:pPr>
              <w:pStyle w:val="Body"/>
              <w:rPr>
                <w:rFonts w:asciiTheme="minorHAnsi" w:hAnsiTheme="minorHAnsi" w:cstheme="minorHAnsi"/>
                <w:b/>
                <w:bCs/>
                <w:sz w:val="22"/>
                <w:szCs w:val="20"/>
              </w:rPr>
            </w:pPr>
            <w:r w:rsidRPr="00641126">
              <w:rPr>
                <w:rFonts w:asciiTheme="minorHAnsi" w:hAnsiTheme="minorHAnsi" w:cstheme="minorHAnsi"/>
                <w:b/>
                <w:bCs/>
                <w:sz w:val="22"/>
                <w:szCs w:val="20"/>
              </w:rPr>
              <w:lastRenderedPageBreak/>
              <w:t>The mortality rate on day 30</w:t>
            </w:r>
          </w:p>
          <w:p w14:paraId="64A7AB49" w14:textId="77777777" w:rsidR="00814EC6" w:rsidRPr="00641126" w:rsidRDefault="00814EC6" w:rsidP="001E23DF">
            <w:pPr>
              <w:pStyle w:val="Body"/>
              <w:rPr>
                <w:rFonts w:asciiTheme="minorHAnsi" w:hAnsiTheme="minorHAnsi" w:cstheme="minorHAnsi"/>
                <w:sz w:val="22"/>
              </w:rPr>
            </w:pPr>
            <w:r w:rsidRPr="00641126">
              <w:rPr>
                <w:rFonts w:asciiTheme="minorHAnsi" w:hAnsiTheme="minorHAnsi" w:cstheme="minorHAnsi"/>
                <w:b/>
                <w:bCs/>
                <w:sz w:val="22"/>
                <w:szCs w:val="20"/>
              </w:rPr>
              <w:t>no (%)</w:t>
            </w:r>
          </w:p>
        </w:tc>
        <w:tc>
          <w:tcPr>
            <w:tcW w:w="0" w:type="auto"/>
            <w:vAlign w:val="center"/>
          </w:tcPr>
          <w:p w14:paraId="0F630503"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sz w:val="22"/>
                <w:szCs w:val="20"/>
              </w:rPr>
              <w:t>2 (0.55)</w:t>
            </w:r>
          </w:p>
        </w:tc>
        <w:tc>
          <w:tcPr>
            <w:tcW w:w="0" w:type="auto"/>
            <w:vAlign w:val="center"/>
          </w:tcPr>
          <w:p w14:paraId="64C3F05F"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sz w:val="22"/>
                <w:szCs w:val="20"/>
              </w:rPr>
              <w:t>10 (5.6)</w:t>
            </w:r>
          </w:p>
        </w:tc>
        <w:tc>
          <w:tcPr>
            <w:tcW w:w="0" w:type="auto"/>
            <w:vAlign w:val="center"/>
          </w:tcPr>
          <w:p w14:paraId="4BE953C3" w14:textId="77777777" w:rsidR="00814EC6" w:rsidRPr="00641126" w:rsidRDefault="00814EC6" w:rsidP="001E23DF">
            <w:pPr>
              <w:jc w:val="center"/>
              <w:rPr>
                <w:rFonts w:asciiTheme="minorHAnsi" w:hAnsiTheme="minorHAnsi" w:cstheme="minorHAnsi"/>
                <w:sz w:val="22"/>
              </w:rPr>
            </w:pPr>
            <w:r w:rsidRPr="00641126">
              <w:rPr>
                <w:rFonts w:asciiTheme="minorHAnsi" w:hAnsiTheme="minorHAnsi" w:cstheme="minorHAnsi"/>
                <w:sz w:val="22"/>
              </w:rPr>
              <w:t>&lt;0.001</w:t>
            </w:r>
          </w:p>
        </w:tc>
        <w:tc>
          <w:tcPr>
            <w:tcW w:w="0" w:type="auto"/>
            <w:vAlign w:val="center"/>
          </w:tcPr>
          <w:p w14:paraId="513F4538"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0.093</w:t>
            </w:r>
          </w:p>
        </w:tc>
        <w:tc>
          <w:tcPr>
            <w:tcW w:w="374" w:type="dxa"/>
            <w:vAlign w:val="center"/>
          </w:tcPr>
          <w:p w14:paraId="034F45F8"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0.020</w:t>
            </w:r>
          </w:p>
        </w:tc>
        <w:tc>
          <w:tcPr>
            <w:tcW w:w="492" w:type="dxa"/>
            <w:vAlign w:val="center"/>
          </w:tcPr>
          <w:p w14:paraId="133BFFA8"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0.431</w:t>
            </w:r>
          </w:p>
        </w:tc>
      </w:tr>
      <w:tr w:rsidR="00814EC6" w:rsidRPr="00641126" w14:paraId="5A4C19DD" w14:textId="77777777" w:rsidTr="001E23DF">
        <w:trPr>
          <w:trHeight w:val="518"/>
        </w:trPr>
        <w:tc>
          <w:tcPr>
            <w:tcW w:w="0" w:type="auto"/>
            <w:vAlign w:val="center"/>
          </w:tcPr>
          <w:p w14:paraId="3EA90D95" w14:textId="77777777" w:rsidR="00814EC6" w:rsidRPr="00641126" w:rsidRDefault="00814EC6" w:rsidP="001E23DF">
            <w:pPr>
              <w:pStyle w:val="Body"/>
              <w:rPr>
                <w:rFonts w:asciiTheme="minorHAnsi" w:hAnsiTheme="minorHAnsi" w:cstheme="minorHAnsi"/>
                <w:b/>
                <w:bCs/>
                <w:sz w:val="22"/>
                <w:szCs w:val="20"/>
              </w:rPr>
            </w:pPr>
            <w:r w:rsidRPr="00641126">
              <w:rPr>
                <w:rFonts w:asciiTheme="minorHAnsi" w:hAnsiTheme="minorHAnsi" w:cstheme="minorHAnsi"/>
                <w:b/>
                <w:bCs/>
                <w:sz w:val="22"/>
                <w:szCs w:val="20"/>
              </w:rPr>
              <w:t>Duration of disease from the beginning of treatment</w:t>
            </w:r>
          </w:p>
          <w:p w14:paraId="767ADAFA" w14:textId="77777777" w:rsidR="00814EC6" w:rsidRPr="00641126" w:rsidRDefault="00814EC6" w:rsidP="001E23DF">
            <w:pPr>
              <w:pStyle w:val="Body"/>
              <w:rPr>
                <w:rFonts w:asciiTheme="minorHAnsi" w:hAnsiTheme="minorHAnsi" w:cstheme="minorHAnsi"/>
                <w:sz w:val="22"/>
              </w:rPr>
            </w:pPr>
            <w:r w:rsidRPr="00641126">
              <w:rPr>
                <w:rFonts w:asciiTheme="minorHAnsi" w:hAnsiTheme="minorHAnsi" w:cstheme="minorHAnsi"/>
                <w:b/>
                <w:bCs/>
                <w:sz w:val="22"/>
                <w:szCs w:val="20"/>
              </w:rPr>
              <w:t>(Days, Mean ± SD)</w:t>
            </w:r>
          </w:p>
        </w:tc>
        <w:tc>
          <w:tcPr>
            <w:tcW w:w="0" w:type="auto"/>
            <w:vAlign w:val="center"/>
          </w:tcPr>
          <w:p w14:paraId="622F9E75"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sz w:val="22"/>
                <w:szCs w:val="20"/>
              </w:rPr>
              <w:t>9.9 ± 5.5</w:t>
            </w:r>
          </w:p>
        </w:tc>
        <w:tc>
          <w:tcPr>
            <w:tcW w:w="0" w:type="auto"/>
            <w:vAlign w:val="center"/>
          </w:tcPr>
          <w:p w14:paraId="57DECF3C"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sz w:val="22"/>
                <w:szCs w:val="20"/>
              </w:rPr>
              <w:t>18.1 ± 9.5</w:t>
            </w:r>
          </w:p>
        </w:tc>
        <w:tc>
          <w:tcPr>
            <w:tcW w:w="0" w:type="auto"/>
            <w:vAlign w:val="center"/>
          </w:tcPr>
          <w:p w14:paraId="19C11DBF" w14:textId="77777777" w:rsidR="00814EC6" w:rsidRPr="00641126" w:rsidRDefault="00814EC6" w:rsidP="001E23DF">
            <w:pPr>
              <w:jc w:val="center"/>
              <w:rPr>
                <w:rFonts w:asciiTheme="minorHAnsi" w:hAnsiTheme="minorHAnsi" w:cstheme="minorHAnsi"/>
                <w:sz w:val="22"/>
              </w:rPr>
            </w:pPr>
            <w:r w:rsidRPr="00641126">
              <w:rPr>
                <w:rFonts w:asciiTheme="minorHAnsi" w:hAnsiTheme="minorHAnsi" w:cstheme="minorHAnsi"/>
                <w:sz w:val="22"/>
              </w:rPr>
              <w:t>&lt;0.001</w:t>
            </w:r>
          </w:p>
        </w:tc>
        <w:tc>
          <w:tcPr>
            <w:tcW w:w="0" w:type="auto"/>
            <w:vAlign w:val="center"/>
          </w:tcPr>
          <w:p w14:paraId="209EDFE9"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0.828</w:t>
            </w:r>
          </w:p>
        </w:tc>
        <w:tc>
          <w:tcPr>
            <w:tcW w:w="374" w:type="dxa"/>
            <w:vAlign w:val="center"/>
          </w:tcPr>
          <w:p w14:paraId="0A00B7FA"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0.797</w:t>
            </w:r>
          </w:p>
        </w:tc>
        <w:tc>
          <w:tcPr>
            <w:tcW w:w="492" w:type="dxa"/>
            <w:vAlign w:val="center"/>
          </w:tcPr>
          <w:p w14:paraId="589EAC7D"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0.860</w:t>
            </w:r>
          </w:p>
        </w:tc>
      </w:tr>
      <w:tr w:rsidR="00814EC6" w:rsidRPr="00641126" w14:paraId="176AD86D" w14:textId="77777777" w:rsidTr="001E23DF">
        <w:trPr>
          <w:trHeight w:val="283"/>
        </w:trPr>
        <w:tc>
          <w:tcPr>
            <w:tcW w:w="0" w:type="auto"/>
            <w:vAlign w:val="center"/>
          </w:tcPr>
          <w:p w14:paraId="3489270D" w14:textId="77777777" w:rsidR="00814EC6" w:rsidRPr="00641126" w:rsidRDefault="00814EC6" w:rsidP="001E23DF">
            <w:pPr>
              <w:pStyle w:val="Body"/>
              <w:rPr>
                <w:rFonts w:asciiTheme="minorHAnsi" w:hAnsiTheme="minorHAnsi" w:cstheme="minorHAnsi"/>
                <w:sz w:val="22"/>
              </w:rPr>
            </w:pPr>
            <w:r w:rsidRPr="00641126">
              <w:rPr>
                <w:rFonts w:asciiTheme="minorHAnsi" w:hAnsiTheme="minorHAnsi" w:cstheme="minorHAnsi"/>
                <w:b/>
                <w:bCs/>
                <w:sz w:val="22"/>
                <w:szCs w:val="20"/>
              </w:rPr>
              <w:t>Rate of hospitalization-no (%)</w:t>
            </w:r>
          </w:p>
        </w:tc>
        <w:tc>
          <w:tcPr>
            <w:tcW w:w="0" w:type="auto"/>
            <w:vAlign w:val="center"/>
          </w:tcPr>
          <w:p w14:paraId="0CABE98E"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11 (3.05)</w:t>
            </w:r>
          </w:p>
        </w:tc>
        <w:tc>
          <w:tcPr>
            <w:tcW w:w="0" w:type="auto"/>
            <w:vAlign w:val="center"/>
          </w:tcPr>
          <w:p w14:paraId="3A2B992B"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53 (29)</w:t>
            </w:r>
          </w:p>
        </w:tc>
        <w:tc>
          <w:tcPr>
            <w:tcW w:w="0" w:type="auto"/>
            <w:vAlign w:val="center"/>
          </w:tcPr>
          <w:p w14:paraId="359FE362" w14:textId="77777777" w:rsidR="00814EC6" w:rsidRPr="00641126" w:rsidRDefault="00814EC6" w:rsidP="001E23DF">
            <w:pPr>
              <w:jc w:val="center"/>
              <w:rPr>
                <w:rFonts w:asciiTheme="minorHAnsi" w:hAnsiTheme="minorHAnsi" w:cstheme="minorHAnsi"/>
                <w:sz w:val="22"/>
              </w:rPr>
            </w:pPr>
            <w:r w:rsidRPr="00641126">
              <w:rPr>
                <w:rFonts w:asciiTheme="minorHAnsi" w:hAnsiTheme="minorHAnsi" w:cstheme="minorHAnsi"/>
                <w:sz w:val="22"/>
              </w:rPr>
              <w:t>&lt;0.001</w:t>
            </w:r>
          </w:p>
        </w:tc>
        <w:tc>
          <w:tcPr>
            <w:tcW w:w="0" w:type="auto"/>
            <w:vAlign w:val="center"/>
          </w:tcPr>
          <w:p w14:paraId="51E2FB7F"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w:t>
            </w:r>
          </w:p>
        </w:tc>
        <w:tc>
          <w:tcPr>
            <w:tcW w:w="374" w:type="dxa"/>
            <w:vAlign w:val="center"/>
          </w:tcPr>
          <w:p w14:paraId="0BD70943"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w:t>
            </w:r>
          </w:p>
        </w:tc>
        <w:tc>
          <w:tcPr>
            <w:tcW w:w="492" w:type="dxa"/>
            <w:vAlign w:val="center"/>
          </w:tcPr>
          <w:p w14:paraId="538B05D0"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w:t>
            </w:r>
          </w:p>
        </w:tc>
      </w:tr>
      <w:tr w:rsidR="00814EC6" w:rsidRPr="00641126" w14:paraId="4771BDCE" w14:textId="77777777" w:rsidTr="001E23DF">
        <w:trPr>
          <w:trHeight w:val="518"/>
        </w:trPr>
        <w:tc>
          <w:tcPr>
            <w:tcW w:w="0" w:type="auto"/>
            <w:vAlign w:val="center"/>
          </w:tcPr>
          <w:p w14:paraId="78FD9B98" w14:textId="77777777" w:rsidR="00814EC6" w:rsidRPr="00641126" w:rsidRDefault="00814EC6" w:rsidP="001E23DF">
            <w:pPr>
              <w:pStyle w:val="Body"/>
              <w:rPr>
                <w:rFonts w:asciiTheme="minorHAnsi" w:hAnsiTheme="minorHAnsi" w:cstheme="minorHAnsi"/>
                <w:b/>
                <w:bCs/>
                <w:sz w:val="22"/>
                <w:szCs w:val="20"/>
              </w:rPr>
            </w:pPr>
            <w:r w:rsidRPr="00641126">
              <w:rPr>
                <w:rFonts w:asciiTheme="minorHAnsi" w:hAnsiTheme="minorHAnsi" w:cstheme="minorHAnsi"/>
                <w:b/>
                <w:bCs/>
                <w:sz w:val="22"/>
                <w:szCs w:val="20"/>
              </w:rPr>
              <w:t>Duration of Hospitalization when occurred</w:t>
            </w:r>
          </w:p>
          <w:p w14:paraId="344719CB" w14:textId="77777777" w:rsidR="00814EC6" w:rsidRPr="00641126" w:rsidRDefault="00814EC6" w:rsidP="001E23DF">
            <w:pPr>
              <w:pStyle w:val="Body"/>
              <w:rPr>
                <w:rFonts w:asciiTheme="minorHAnsi" w:hAnsiTheme="minorHAnsi" w:cstheme="minorHAnsi"/>
                <w:sz w:val="22"/>
              </w:rPr>
            </w:pPr>
            <w:r w:rsidRPr="00641126">
              <w:rPr>
                <w:rFonts w:asciiTheme="minorHAnsi" w:hAnsiTheme="minorHAnsi" w:cstheme="minorHAnsi"/>
                <w:b/>
                <w:bCs/>
                <w:sz w:val="22"/>
                <w:szCs w:val="20"/>
              </w:rPr>
              <w:t>(Days, Mean ± SD)</w:t>
            </w:r>
          </w:p>
        </w:tc>
        <w:tc>
          <w:tcPr>
            <w:tcW w:w="0" w:type="auto"/>
            <w:vAlign w:val="center"/>
          </w:tcPr>
          <w:p w14:paraId="26B55917"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sz w:val="22"/>
                <w:szCs w:val="20"/>
              </w:rPr>
              <w:t>0.2 ± 1.3</w:t>
            </w:r>
          </w:p>
        </w:tc>
        <w:tc>
          <w:tcPr>
            <w:tcW w:w="0" w:type="auto"/>
            <w:vAlign w:val="center"/>
          </w:tcPr>
          <w:p w14:paraId="162780C1" w14:textId="77777777" w:rsidR="00814EC6" w:rsidRPr="00641126" w:rsidRDefault="00814EC6" w:rsidP="001E23DF">
            <w:pPr>
              <w:pStyle w:val="Body"/>
              <w:jc w:val="center"/>
              <w:rPr>
                <w:rFonts w:asciiTheme="minorHAnsi" w:hAnsiTheme="minorHAnsi" w:cstheme="minorHAnsi"/>
                <w:sz w:val="22"/>
              </w:rPr>
            </w:pPr>
            <w:r w:rsidRPr="00641126">
              <w:rPr>
                <w:rFonts w:asciiTheme="minorHAnsi" w:hAnsiTheme="minorHAnsi" w:cstheme="minorHAnsi"/>
                <w:sz w:val="22"/>
                <w:szCs w:val="20"/>
              </w:rPr>
              <w:t>1.8 ± 3.2</w:t>
            </w:r>
          </w:p>
        </w:tc>
        <w:tc>
          <w:tcPr>
            <w:tcW w:w="0" w:type="auto"/>
            <w:vAlign w:val="center"/>
          </w:tcPr>
          <w:p w14:paraId="048324D7" w14:textId="77777777" w:rsidR="00814EC6" w:rsidRPr="00641126" w:rsidRDefault="00814EC6" w:rsidP="001E23DF">
            <w:pPr>
              <w:jc w:val="center"/>
              <w:rPr>
                <w:rFonts w:asciiTheme="minorHAnsi" w:hAnsiTheme="minorHAnsi" w:cstheme="minorHAnsi"/>
                <w:sz w:val="22"/>
              </w:rPr>
            </w:pPr>
            <w:r w:rsidRPr="00641126">
              <w:rPr>
                <w:rFonts w:asciiTheme="minorHAnsi" w:hAnsiTheme="minorHAnsi" w:cstheme="minorHAnsi"/>
                <w:sz w:val="22"/>
              </w:rPr>
              <w:t>&lt;0.001</w:t>
            </w:r>
          </w:p>
        </w:tc>
        <w:tc>
          <w:tcPr>
            <w:tcW w:w="0" w:type="auto"/>
            <w:vAlign w:val="center"/>
          </w:tcPr>
          <w:p w14:paraId="3628EC7A" w14:textId="77777777" w:rsidR="00814EC6" w:rsidRPr="00641126" w:rsidRDefault="00814EC6" w:rsidP="001E23DF">
            <w:pPr>
              <w:pStyle w:val="Body"/>
              <w:rPr>
                <w:rFonts w:asciiTheme="minorHAnsi" w:hAnsiTheme="minorHAnsi" w:cstheme="minorHAnsi"/>
                <w:sz w:val="22"/>
                <w:szCs w:val="20"/>
              </w:rPr>
            </w:pPr>
            <w:r w:rsidRPr="00641126">
              <w:rPr>
                <w:rFonts w:asciiTheme="minorHAnsi" w:hAnsiTheme="minorHAnsi" w:cstheme="minorHAnsi"/>
                <w:sz w:val="22"/>
                <w:szCs w:val="20"/>
              </w:rPr>
              <w:t>0.074</w:t>
            </w:r>
          </w:p>
        </w:tc>
        <w:tc>
          <w:tcPr>
            <w:tcW w:w="374" w:type="dxa"/>
            <w:vAlign w:val="center"/>
          </w:tcPr>
          <w:p w14:paraId="5B04C9C7"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0.038</w:t>
            </w:r>
          </w:p>
        </w:tc>
        <w:tc>
          <w:tcPr>
            <w:tcW w:w="492" w:type="dxa"/>
            <w:vAlign w:val="center"/>
          </w:tcPr>
          <w:p w14:paraId="61BDBFBE" w14:textId="77777777" w:rsidR="00814EC6" w:rsidRPr="00641126" w:rsidRDefault="00814EC6" w:rsidP="001E23DF">
            <w:pPr>
              <w:pStyle w:val="Body"/>
              <w:jc w:val="center"/>
              <w:rPr>
                <w:rFonts w:asciiTheme="minorHAnsi" w:hAnsiTheme="minorHAnsi" w:cstheme="minorHAnsi"/>
                <w:sz w:val="22"/>
                <w:szCs w:val="20"/>
              </w:rPr>
            </w:pPr>
            <w:r w:rsidRPr="00641126">
              <w:rPr>
                <w:rFonts w:asciiTheme="minorHAnsi" w:hAnsiTheme="minorHAnsi" w:cstheme="minorHAnsi"/>
                <w:sz w:val="22"/>
                <w:szCs w:val="20"/>
              </w:rPr>
              <w:t>0.147</w:t>
            </w:r>
          </w:p>
        </w:tc>
      </w:tr>
    </w:tbl>
    <w:p w14:paraId="718B633F" w14:textId="77777777" w:rsidR="00814EC6" w:rsidRPr="00641126" w:rsidRDefault="00814EC6" w:rsidP="00814EC6">
      <w:pPr>
        <w:tabs>
          <w:tab w:val="left" w:pos="1747"/>
        </w:tabs>
        <w:spacing w:after="0" w:line="240" w:lineRule="auto"/>
        <w:rPr>
          <w:rFonts w:cstheme="minorHAnsi"/>
          <w:b/>
          <w:bCs/>
          <w:color w:val="FF0000"/>
          <w:lang w:bidi="fa-IR"/>
        </w:rPr>
      </w:pPr>
      <w:r w:rsidRPr="00641126">
        <w:rPr>
          <w:rFonts w:cstheme="minorHAnsi"/>
          <w:b/>
          <w:bCs/>
          <w:color w:val="FF0000"/>
          <w:lang w:bidi="fa-IR"/>
        </w:rPr>
        <w:tab/>
      </w:r>
    </w:p>
    <w:p w14:paraId="5A3B50B4" w14:textId="0B6B58CF" w:rsidR="00814EC6" w:rsidRDefault="00814EC6" w:rsidP="00814EC6">
      <w:r w:rsidRPr="00641126">
        <w:rPr>
          <w:rFonts w:cstheme="minorHAnsi"/>
          <w:kern w:val="36"/>
          <w:szCs w:val="28"/>
        </w:rPr>
        <w:t>No sign of severe side effects related to Xagrotin was observed. The only dose-dependent side effects were very mild diarrhea and allergic reaction in form of temporary skin rash. Skin rash was reported by two patients (2/361, 0.55%) in the study group. Mild diarrhea that was reported by less than 5% (n: 18) of patients was useful in some cases and decreased respiratory distress in some patients.</w:t>
      </w:r>
    </w:p>
    <w:sectPr w:rsidR="0081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C6"/>
    <w:rsid w:val="001D5A0E"/>
    <w:rsid w:val="00814EC6"/>
    <w:rsid w:val="00E72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872C"/>
  <w15:chartTrackingRefBased/>
  <w15:docId w15:val="{4EEA5ED2-C6F5-4C62-B7DC-A517F9E8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14EC6"/>
    <w:pPr>
      <w:pBdr>
        <w:top w:val="nil"/>
        <w:left w:val="nil"/>
        <w:bottom w:val="nil"/>
        <w:right w:val="nil"/>
        <w:between w:val="nil"/>
        <w:bar w:val="nil"/>
      </w:pBdr>
      <w:spacing w:after="0" w:line="240" w:lineRule="auto"/>
    </w:pPr>
    <w:rPr>
      <w:rFonts w:ascii="Cambria" w:eastAsia="Arial Unicode MS" w:hAnsi="Cambria" w:cs="Arial Unicode MS"/>
      <w:color w:val="000000"/>
      <w:sz w:val="24"/>
      <w:szCs w:val="24"/>
      <w:u w:color="000000"/>
      <w:bdr w:val="nil"/>
    </w:rPr>
  </w:style>
  <w:style w:type="table" w:styleId="TableGrid">
    <w:name w:val="Table Grid"/>
    <w:basedOn w:val="TableNormal"/>
    <w:uiPriority w:val="39"/>
    <w:rsid w:val="00814EC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
    <w:name w:val="Heading"/>
    <w:next w:val="Body"/>
    <w:rsid w:val="00814EC6"/>
    <w:pPr>
      <w:keepNext/>
      <w:pBdr>
        <w:top w:val="nil"/>
        <w:left w:val="nil"/>
        <w:bottom w:val="nil"/>
        <w:right w:val="nil"/>
        <w:between w:val="nil"/>
        <w:bar w:val="nil"/>
      </w:pBdr>
      <w:spacing w:after="0" w:line="240" w:lineRule="auto"/>
      <w:outlineLvl w:val="0"/>
    </w:pPr>
    <w:rPr>
      <w:rFonts w:ascii="Times New Roman" w:eastAsia="Arial Unicode MS" w:hAnsi="Times New Roman" w:cs="Arial Unicode MS"/>
      <w:b/>
      <w:bCs/>
      <w:color w:val="000000"/>
      <w:sz w:val="40"/>
      <w:szCs w:val="40"/>
      <w:bdr w:val="nil"/>
      <w14:textOutline w14:w="0" w14:cap="flat" w14:cmpd="sng" w14:algn="ctr">
        <w14:noFill/>
        <w14:prstDash w14:val="solid"/>
        <w14:bevel/>
      </w14:textOutline>
    </w:rPr>
  </w:style>
  <w:style w:type="paragraph" w:customStyle="1" w:styleId="Default">
    <w:name w:val="Default"/>
    <w:rsid w:val="00814EC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emen.moradi@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men.moradi@biomad.no" TargetMode="External"/><Relationship Id="rId5" Type="http://schemas.openxmlformats.org/officeDocument/2006/relationships/hyperlink" Target="mailto:scpmicro@gmail.com" TargetMode="External"/><Relationship Id="rId4" Type="http://schemas.openxmlformats.org/officeDocument/2006/relationships/hyperlink" Target="mailto:smh@biomad.n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 Mad</dc:creator>
  <cp:keywords/>
  <dc:description/>
  <cp:lastModifiedBy>Roj Mad</cp:lastModifiedBy>
  <cp:revision>2</cp:revision>
  <dcterms:created xsi:type="dcterms:W3CDTF">2022-11-12T12:49:00Z</dcterms:created>
  <dcterms:modified xsi:type="dcterms:W3CDTF">2022-11-12T13:08:00Z</dcterms:modified>
</cp:coreProperties>
</file>