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8996" w14:textId="576A1C28" w:rsidR="00683568" w:rsidRPr="00683568" w:rsidRDefault="00683568" w:rsidP="00BD1ED4">
      <w:pPr>
        <w:bidi/>
        <w:spacing w:line="240" w:lineRule="auto"/>
        <w:rPr>
          <w:rFonts w:asciiTheme="majorBidi" w:hAnsiTheme="majorBidi" w:cs="B Nazanin"/>
          <w:b/>
          <w:bCs/>
          <w:sz w:val="32"/>
          <w:szCs w:val="32"/>
          <w:rtl/>
          <w:lang w:val="en" w:bidi="fa-IR"/>
        </w:rPr>
      </w:pPr>
      <w:r>
        <w:rPr>
          <w:rFonts w:asciiTheme="majorBidi" w:hAnsiTheme="majorBidi" w:cs="B Nazanin"/>
          <w:b/>
          <w:bCs/>
          <w:sz w:val="32"/>
          <w:szCs w:val="32"/>
          <w:rtl/>
          <w:lang w:val="en" w:bidi="fa-IR"/>
        </w:rPr>
        <w:t>تمرین 3</w:t>
      </w:r>
      <w:r w:rsidRPr="007D4DED">
        <w:rPr>
          <w:rFonts w:asciiTheme="majorBidi" w:hAnsiTheme="majorBidi" w:cs="B Nazanin"/>
          <w:b/>
          <w:bCs/>
          <w:sz w:val="32"/>
          <w:szCs w:val="32"/>
          <w:rtl/>
          <w:lang w:val="en" w:bidi="fa-IR"/>
        </w:rPr>
        <w:t xml:space="preserve"> (</w:t>
      </w:r>
      <w:r w:rsidRPr="00730223">
        <w:rPr>
          <w:rFonts w:cstheme="minorHAnsi"/>
          <w:sz w:val="32"/>
          <w:szCs w:val="32"/>
          <w:lang w:val="en" w:bidi="fa-IR"/>
        </w:rPr>
        <w:t>Mel-Frequency Cepstral Coefficients (MFCC)</w:t>
      </w:r>
      <w:r w:rsidRPr="007D4DED">
        <w:rPr>
          <w:rFonts w:asciiTheme="majorBidi" w:hAnsiTheme="majorBidi" w:cs="B Nazanin"/>
          <w:b/>
          <w:bCs/>
          <w:sz w:val="32"/>
          <w:szCs w:val="32"/>
          <w:rtl/>
          <w:lang w:val="en" w:bidi="fa-IR"/>
        </w:rPr>
        <w:t>)</w:t>
      </w:r>
    </w:p>
    <w:p w14:paraId="44BBDECC" w14:textId="5BBC38D6" w:rsidR="00BD1ED4" w:rsidRPr="0044661F" w:rsidRDefault="00BD1ED4" w:rsidP="00F10C51">
      <w:pPr>
        <w:bidi/>
        <w:spacing w:line="240" w:lineRule="auto"/>
        <w:ind w:firstLine="360"/>
        <w:rPr>
          <w:rFonts w:asciiTheme="majorBidi" w:hAnsiTheme="majorBidi" w:cs="B Nazanin"/>
          <w:lang w:val="en" w:bidi="fa-IR"/>
        </w:rPr>
      </w:pPr>
      <w:r w:rsidRPr="00730223">
        <w:rPr>
          <w:rFonts w:cstheme="minorHAnsi"/>
          <w:lang w:val="en" w:bidi="fa-IR"/>
        </w:rPr>
        <w:t>Mel-Frequency Cepstral Coefficients (MFCC)</w:t>
      </w:r>
      <w:r w:rsidRPr="0044661F">
        <w:rPr>
          <w:rFonts w:asciiTheme="majorBidi" w:hAnsiTheme="majorBidi" w:cs="B Nazanin"/>
          <w:rtl/>
          <w:lang w:val="en" w:bidi="fa-IR"/>
        </w:rPr>
        <w:t xml:space="preserve"> یک تکنیک استخراج ویژگی است که به طور گسترده در پردازش سیگنال گفتار و صوتی استفاده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 xml:space="preserve">شود. هدف </w:t>
      </w:r>
      <w:r w:rsidRPr="00730223">
        <w:rPr>
          <w:rFonts w:cstheme="minorHAnsi"/>
          <w:lang w:val="en" w:bidi="fa-IR"/>
        </w:rPr>
        <w:t>MFCC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 نمایش ویژگی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>ی طیفی سیگنال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گفتاری و صوتی به روشی فشرده و از نظر ادراکی معنادار است. در اینجا یک تفکیک از </w:t>
      </w:r>
      <w:r w:rsidRPr="00730223">
        <w:rPr>
          <w:rFonts w:cstheme="minorHAnsi"/>
          <w:lang w:val="en" w:bidi="fa-IR"/>
        </w:rPr>
        <w:t>MFCC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 آمده است:</w:t>
      </w:r>
    </w:p>
    <w:p w14:paraId="233918AB" w14:textId="77777777" w:rsidR="00F10C51" w:rsidRPr="007D4DED" w:rsidRDefault="00BD1ED4" w:rsidP="00BD1ED4">
      <w:pPr>
        <w:bidi/>
        <w:spacing w:line="240" w:lineRule="auto"/>
        <w:rPr>
          <w:rFonts w:asciiTheme="majorBidi" w:hAnsiTheme="majorBidi" w:cs="B Nazanin"/>
          <w:sz w:val="28"/>
          <w:szCs w:val="28"/>
          <w:rtl/>
          <w:lang w:val="en" w:bidi="fa-IR"/>
        </w:rPr>
      </w:pP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1. مقیاس مل:</w:t>
      </w:r>
      <w:r w:rsidRPr="007D4DED">
        <w:rPr>
          <w:rFonts w:asciiTheme="majorBidi" w:hAnsiTheme="majorBidi" w:cs="B Nazanin"/>
          <w:sz w:val="28"/>
          <w:szCs w:val="28"/>
          <w:rtl/>
          <w:lang w:val="en" w:bidi="fa-IR"/>
        </w:rPr>
        <w:t xml:space="preserve"> </w:t>
      </w:r>
    </w:p>
    <w:p w14:paraId="3AA1CD88" w14:textId="00B0A2DC" w:rsidR="00BD1ED4" w:rsidRPr="0044661F" w:rsidRDefault="00BD1ED4" w:rsidP="00F10C51">
      <w:pPr>
        <w:bidi/>
        <w:spacing w:line="240" w:lineRule="auto"/>
        <w:ind w:firstLine="360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rtl/>
          <w:lang w:val="en" w:bidi="fa-IR"/>
        </w:rPr>
        <w:t>مقیاس مل یک مقیاس ادراکی است که پاسخ دستگاه شنوایی انسان به فرکانس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مختلف را تقریب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زند. این بر اساس مشاهده است که انسان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 تفاوت بین فرکانس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>ی پایین تر را با دقت بیشتری نسبت به فرکانس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بالاتر درک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 xml:space="preserve">کنند. مقیاس </w:t>
      </w:r>
      <w:r w:rsidRPr="00730223">
        <w:rPr>
          <w:rFonts w:cstheme="minorHAnsi"/>
          <w:lang w:val="en" w:bidi="fa-IR"/>
        </w:rPr>
        <w:t>Mel</w:t>
      </w:r>
      <w:r w:rsidRPr="0044661F">
        <w:rPr>
          <w:rFonts w:asciiTheme="majorBidi" w:hAnsiTheme="majorBidi" w:cs="B Nazanin"/>
          <w:rtl/>
          <w:lang w:val="en" w:bidi="fa-IR"/>
        </w:rPr>
        <w:t xml:space="preserve"> یک نگاشت غیر خطی فرکانس را به مقیاسی ارائه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دهد که با ادراک انسان همسوتر باشد.</w:t>
      </w:r>
    </w:p>
    <w:p w14:paraId="34279B60" w14:textId="77777777" w:rsidR="00F10C51" w:rsidRPr="007D4DED" w:rsidRDefault="00BD1ED4" w:rsidP="0044661F">
      <w:pPr>
        <w:bidi/>
        <w:spacing w:line="240" w:lineRule="auto"/>
        <w:rPr>
          <w:rFonts w:asciiTheme="majorBidi" w:hAnsiTheme="majorBidi" w:cs="B Nazanin"/>
          <w:sz w:val="28"/>
          <w:szCs w:val="28"/>
          <w:rtl/>
          <w:lang w:val="en" w:bidi="fa-IR"/>
        </w:rPr>
      </w:pP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 xml:space="preserve">2. محاسبه </w:t>
      </w:r>
      <w:r w:rsidRPr="00730223">
        <w:rPr>
          <w:rFonts w:cstheme="minorHAnsi"/>
          <w:b/>
          <w:bCs/>
          <w:sz w:val="28"/>
          <w:szCs w:val="28"/>
          <w:lang w:val="en" w:bidi="fa-IR"/>
        </w:rPr>
        <w:t>MFCC</w:t>
      </w: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:</w:t>
      </w:r>
    </w:p>
    <w:p w14:paraId="568F9813" w14:textId="0FB52A62" w:rsidR="00BD1ED4" w:rsidRPr="0044661F" w:rsidRDefault="00BD1ED4" w:rsidP="00F10C51">
      <w:pPr>
        <w:bidi/>
        <w:spacing w:line="240" w:lineRule="auto"/>
        <w:ind w:firstLine="360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rtl/>
          <w:lang w:val="en" w:bidi="fa-IR"/>
        </w:rPr>
        <w:t xml:space="preserve">فرآیند محاسبه </w:t>
      </w:r>
      <w:r w:rsidRPr="00730223">
        <w:rPr>
          <w:rFonts w:cstheme="minorHAnsi"/>
          <w:lang w:val="en" w:bidi="fa-IR"/>
        </w:rPr>
        <w:t>MFCC</w:t>
      </w:r>
      <w:r w:rsidRPr="00730223">
        <w:rPr>
          <w:rFonts w:cstheme="minorHAnsi"/>
          <w:rtl/>
          <w:lang w:val="en" w:bidi="fa-IR"/>
        </w:rPr>
        <w:t xml:space="preserve"> </w:t>
      </w:r>
      <w:r w:rsidRPr="0044661F">
        <w:rPr>
          <w:rFonts w:asciiTheme="majorBidi" w:hAnsiTheme="majorBidi" w:cs="B Nazanin"/>
          <w:rtl/>
          <w:lang w:val="en" w:bidi="fa-IR"/>
        </w:rPr>
        <w:t>شامل چندین مرحله است:</w:t>
      </w:r>
    </w:p>
    <w:p w14:paraId="2605CF49" w14:textId="2681B702" w:rsidR="00BD1ED4" w:rsidRPr="0044661F" w:rsidRDefault="00BD1ED4" w:rsidP="0044661F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آ. پیش پردازش:</w:t>
      </w:r>
      <w:r w:rsidRPr="0044661F">
        <w:rPr>
          <w:rFonts w:asciiTheme="majorBidi" w:hAnsiTheme="majorBidi" w:cs="B Nazanin"/>
          <w:rtl/>
          <w:lang w:val="en" w:bidi="fa-IR"/>
        </w:rPr>
        <w:t xml:space="preserve"> سیگنال صوتی به فریم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>ی کوتاه، معمولاً 20 تا 40 میلی ثانیه با یک همپوشانی کوچک بین فریم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 تقسیم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شود.</w:t>
      </w:r>
    </w:p>
    <w:p w14:paraId="0B26FD42" w14:textId="59568EC2" w:rsidR="00BD1ED4" w:rsidRPr="0044661F" w:rsidRDefault="00BD1ED4" w:rsidP="0044661F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ب</w:t>
      </w:r>
      <w:r w:rsidR="0044661F" w:rsidRPr="0044661F">
        <w:rPr>
          <w:rFonts w:asciiTheme="majorBidi" w:hAnsiTheme="majorBidi" w:cs="B Nazanin"/>
          <w:b/>
          <w:bCs/>
          <w:rtl/>
          <w:lang w:val="en" w:bidi="fa-IR"/>
        </w:rPr>
        <w:t>.</w:t>
      </w:r>
      <w:r w:rsidRPr="0044661F">
        <w:rPr>
          <w:rFonts w:asciiTheme="majorBidi" w:hAnsiTheme="majorBidi" w:cs="B Nazanin"/>
          <w:b/>
          <w:bCs/>
          <w:rtl/>
          <w:lang w:val="en" w:bidi="fa-IR"/>
        </w:rPr>
        <w:t xml:space="preserve"> </w:t>
      </w:r>
      <w:r w:rsidRPr="00730223">
        <w:rPr>
          <w:rFonts w:cstheme="minorHAnsi"/>
          <w:b/>
          <w:bCs/>
          <w:lang w:val="en" w:bidi="fa-IR"/>
        </w:rPr>
        <w:t>Windowing</w:t>
      </w:r>
      <w:r w:rsidRPr="0044661F">
        <w:rPr>
          <w:rFonts w:asciiTheme="majorBidi" w:hAnsiTheme="majorBidi" w:cs="B Nazanin"/>
          <w:b/>
          <w:bCs/>
          <w:rtl/>
          <w:lang w:val="en" w:bidi="fa-IR"/>
        </w:rPr>
        <w:t>:</w:t>
      </w:r>
      <w:r w:rsidRPr="0044661F">
        <w:rPr>
          <w:rFonts w:asciiTheme="majorBidi" w:hAnsiTheme="majorBidi" w:cs="B Nazanin"/>
          <w:rtl/>
          <w:lang w:val="en" w:bidi="fa-IR"/>
        </w:rPr>
        <w:t xml:space="preserve"> هر فریم در یک تابع پنجره مانند پنجره </w:t>
      </w:r>
      <w:r w:rsidRPr="00730223">
        <w:rPr>
          <w:rFonts w:cstheme="minorHAnsi"/>
          <w:lang w:val="en" w:bidi="fa-IR"/>
        </w:rPr>
        <w:t>Hamming</w:t>
      </w:r>
      <w:r w:rsidRPr="00730223">
        <w:rPr>
          <w:rFonts w:cstheme="minorHAnsi"/>
          <w:rtl/>
          <w:lang w:val="en" w:bidi="fa-IR"/>
        </w:rPr>
        <w:t xml:space="preserve"> </w:t>
      </w:r>
      <w:r w:rsidRPr="0044661F">
        <w:rPr>
          <w:rFonts w:asciiTheme="majorBidi" w:hAnsiTheme="majorBidi" w:cs="B Nazanin"/>
          <w:rtl/>
          <w:lang w:val="en" w:bidi="fa-IR"/>
        </w:rPr>
        <w:t xml:space="preserve">ضرب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شود تا نشت طیفی کاهش یابد.</w:t>
      </w:r>
    </w:p>
    <w:p w14:paraId="1CD494C7" w14:textId="68AF89CE" w:rsidR="00BD1ED4" w:rsidRPr="0044661F" w:rsidRDefault="00BD1ED4" w:rsidP="0044661F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ج</w:t>
      </w:r>
      <w:r w:rsidR="0044661F" w:rsidRPr="0044661F">
        <w:rPr>
          <w:rFonts w:asciiTheme="majorBidi" w:hAnsiTheme="majorBidi" w:cs="B Nazanin"/>
          <w:b/>
          <w:bCs/>
          <w:rtl/>
          <w:lang w:val="en" w:bidi="fa-IR"/>
        </w:rPr>
        <w:t>.</w:t>
      </w:r>
      <w:r w:rsidRPr="0044661F">
        <w:rPr>
          <w:rFonts w:asciiTheme="majorBidi" w:hAnsiTheme="majorBidi" w:cs="B Nazanin"/>
          <w:b/>
          <w:bCs/>
          <w:rtl/>
          <w:lang w:val="en" w:bidi="fa-IR"/>
        </w:rPr>
        <w:t xml:space="preserve"> تبدیل فوریه:</w:t>
      </w:r>
      <w:r w:rsidRPr="0044661F">
        <w:rPr>
          <w:rFonts w:asciiTheme="majorBidi" w:hAnsiTheme="majorBidi" w:cs="B Nazanin"/>
          <w:rtl/>
          <w:lang w:val="en" w:bidi="fa-IR"/>
        </w:rPr>
        <w:t xml:space="preserve"> تبدیل فوریه، معمولاً تبدیل فوریه گسسته </w:t>
      </w:r>
      <w:r w:rsidRPr="00730223">
        <w:rPr>
          <w:rFonts w:cstheme="minorHAnsi"/>
          <w:rtl/>
          <w:lang w:val="en" w:bidi="fa-IR"/>
        </w:rPr>
        <w:t>(</w:t>
      </w:r>
      <w:r w:rsidRPr="00730223">
        <w:rPr>
          <w:rFonts w:cstheme="minorHAnsi"/>
          <w:lang w:val="en" w:bidi="fa-IR"/>
        </w:rPr>
        <w:t>DFT</w:t>
      </w:r>
      <w:r w:rsidRPr="00730223">
        <w:rPr>
          <w:rFonts w:cstheme="minorHAnsi"/>
          <w:rtl/>
          <w:lang w:val="en" w:bidi="fa-IR"/>
        </w:rPr>
        <w:t>)</w:t>
      </w:r>
      <w:r w:rsidRPr="0044661F">
        <w:rPr>
          <w:rFonts w:asciiTheme="majorBidi" w:hAnsiTheme="majorBidi" w:cs="B Nazanin"/>
          <w:rtl/>
          <w:lang w:val="en" w:bidi="fa-IR"/>
        </w:rPr>
        <w:t xml:space="preserve">، برای به دست آوردن طیف قدر بر روی هر قاب پنجره ای اعمال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شود.</w:t>
      </w:r>
    </w:p>
    <w:p w14:paraId="4ABD4E45" w14:textId="3146A22B" w:rsidR="00BD1ED4" w:rsidRPr="0044661F" w:rsidRDefault="00BD1ED4" w:rsidP="0044661F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د</w:t>
      </w:r>
      <w:r w:rsidR="0044661F" w:rsidRPr="0044661F">
        <w:rPr>
          <w:rFonts w:asciiTheme="majorBidi" w:hAnsiTheme="majorBidi" w:cs="B Nazanin"/>
          <w:b/>
          <w:bCs/>
          <w:rtl/>
          <w:lang w:val="en" w:bidi="fa-IR"/>
        </w:rPr>
        <w:t xml:space="preserve">. </w:t>
      </w:r>
      <w:r w:rsidRPr="0044661F">
        <w:rPr>
          <w:rFonts w:asciiTheme="majorBidi" w:hAnsiTheme="majorBidi" w:cs="B Nazanin"/>
          <w:b/>
          <w:bCs/>
          <w:rtl/>
          <w:lang w:val="en" w:bidi="fa-IR"/>
        </w:rPr>
        <w:t>فیلتر مِل:</w:t>
      </w:r>
      <w:r w:rsidRPr="0044661F">
        <w:rPr>
          <w:rFonts w:asciiTheme="majorBidi" w:hAnsiTheme="majorBidi" w:cs="B Nazanin"/>
          <w:rtl/>
          <w:lang w:val="en" w:bidi="fa-IR"/>
        </w:rPr>
        <w:t xml:space="preserve"> طیف قدر از میان مجموعه ای از فیلترهای مثلثی با فاصله یکنواخت در مقیاس </w:t>
      </w:r>
      <w:r w:rsidRPr="0044661F">
        <w:rPr>
          <w:rFonts w:asciiTheme="majorBidi" w:hAnsiTheme="majorBidi" w:cs="B Nazanin"/>
          <w:lang w:val="en" w:bidi="fa-IR"/>
        </w:rPr>
        <w:t>Mel</w:t>
      </w:r>
      <w:r w:rsidRPr="0044661F">
        <w:rPr>
          <w:rFonts w:asciiTheme="majorBidi" w:hAnsiTheme="majorBidi" w:cs="B Nazanin"/>
          <w:rtl/>
          <w:lang w:val="en" w:bidi="fa-IR"/>
        </w:rPr>
        <w:t xml:space="preserve"> عبور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کند. هر فیلتر نشان دهنده یک باند فرکانسی خاص است.</w:t>
      </w:r>
    </w:p>
    <w:p w14:paraId="092D6A5A" w14:textId="7DC80889" w:rsidR="00BD1ED4" w:rsidRPr="0044661F" w:rsidRDefault="00BD1ED4" w:rsidP="0044661F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ه. لگاریتم:</w:t>
      </w:r>
      <w:r w:rsidRPr="0044661F">
        <w:rPr>
          <w:rFonts w:asciiTheme="majorBidi" w:hAnsiTheme="majorBidi" w:cs="B Nazanin"/>
          <w:rtl/>
          <w:lang w:val="en" w:bidi="fa-IR"/>
        </w:rPr>
        <w:t xml:space="preserve"> لگاریتم خروجی فیلتر برای تبدیل مقادیر بزرگی به مقیاس لگاریت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 xml:space="preserve">گرفته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 xml:space="preserve">شود که با درک انسان از بلندی صدا همسو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شود.</w:t>
      </w:r>
    </w:p>
    <w:p w14:paraId="27032648" w14:textId="7DFC6375" w:rsidR="00BD1ED4" w:rsidRPr="0044661F" w:rsidRDefault="0044661F" w:rsidP="00F10C51">
      <w:pPr>
        <w:bidi/>
        <w:spacing w:line="240" w:lineRule="auto"/>
        <w:rPr>
          <w:rFonts w:asciiTheme="majorBidi" w:hAnsiTheme="majorBidi" w:cs="B Nazanin"/>
          <w:lang w:val="en" w:bidi="fa-IR"/>
        </w:rPr>
      </w:pPr>
      <w:r w:rsidRPr="0044661F">
        <w:rPr>
          <w:rFonts w:asciiTheme="majorBidi" w:hAnsiTheme="majorBidi" w:cs="B Nazanin"/>
          <w:b/>
          <w:bCs/>
          <w:rtl/>
          <w:lang w:val="en" w:bidi="fa-IR"/>
        </w:rPr>
        <w:t>و</w:t>
      </w:r>
      <w:r w:rsidR="00BD1ED4" w:rsidRPr="0044661F">
        <w:rPr>
          <w:rFonts w:asciiTheme="majorBidi" w:hAnsiTheme="majorBidi" w:cs="B Nazanin"/>
          <w:b/>
          <w:bCs/>
          <w:rtl/>
          <w:lang w:val="en" w:bidi="fa-IR"/>
        </w:rPr>
        <w:t>.</w:t>
      </w:r>
      <w:r w:rsidRPr="0044661F">
        <w:rPr>
          <w:rFonts w:asciiTheme="majorBidi" w:hAnsiTheme="majorBidi" w:cs="B Nazanin"/>
          <w:b/>
          <w:bCs/>
          <w:rtl/>
          <w:lang w:val="en" w:bidi="fa-IR"/>
        </w:rPr>
        <w:t xml:space="preserve"> </w:t>
      </w:r>
      <w:r w:rsidR="00BD1ED4" w:rsidRPr="0044661F">
        <w:rPr>
          <w:rFonts w:asciiTheme="majorBidi" w:hAnsiTheme="majorBidi" w:cs="B Nazanin"/>
          <w:b/>
          <w:bCs/>
          <w:rtl/>
          <w:lang w:val="en" w:bidi="fa-IR"/>
        </w:rPr>
        <w:t xml:space="preserve">تبدیل کسینوس گسسته </w:t>
      </w:r>
      <w:r w:rsidR="00BD1ED4" w:rsidRPr="00730223">
        <w:rPr>
          <w:rFonts w:cstheme="minorHAnsi"/>
          <w:b/>
          <w:bCs/>
          <w:rtl/>
          <w:lang w:val="en" w:bidi="fa-IR"/>
        </w:rPr>
        <w:t>(</w:t>
      </w:r>
      <w:r w:rsidR="00BD1ED4" w:rsidRPr="00730223">
        <w:rPr>
          <w:rFonts w:cstheme="minorHAnsi"/>
          <w:b/>
          <w:bCs/>
          <w:lang w:val="en" w:bidi="fa-IR"/>
        </w:rPr>
        <w:t>DCT</w:t>
      </w:r>
      <w:r w:rsidR="00BD1ED4" w:rsidRPr="00730223">
        <w:rPr>
          <w:rFonts w:cstheme="minorHAnsi"/>
          <w:b/>
          <w:bCs/>
          <w:rtl/>
          <w:lang w:val="en" w:bidi="fa-IR"/>
        </w:rPr>
        <w:t>)</w:t>
      </w:r>
      <w:r w:rsidR="00BD1ED4" w:rsidRPr="0044661F">
        <w:rPr>
          <w:rFonts w:asciiTheme="majorBidi" w:hAnsiTheme="majorBidi" w:cs="B Nazanin"/>
          <w:b/>
          <w:bCs/>
          <w:rtl/>
          <w:lang w:val="en" w:bidi="fa-IR"/>
        </w:rPr>
        <w:t>: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 انرژی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ی </w:t>
      </w:r>
      <w:r w:rsidR="00BD1ED4" w:rsidRPr="00730223">
        <w:rPr>
          <w:rFonts w:cstheme="minorHAnsi"/>
          <w:lang w:val="en" w:bidi="fa-IR"/>
        </w:rPr>
        <w:t>log-filter</w:t>
      </w:r>
      <w:r w:rsidRPr="00730223">
        <w:rPr>
          <w:rFonts w:cstheme="minorHAnsi"/>
          <w:lang w:bidi="fa-IR"/>
        </w:rPr>
        <w:t xml:space="preserve"> </w:t>
      </w:r>
      <w:r w:rsidR="00BD1ED4" w:rsidRPr="00730223">
        <w:rPr>
          <w:rFonts w:cstheme="minorHAnsi"/>
          <w:lang w:val="en" w:bidi="fa-IR"/>
        </w:rPr>
        <w:t>bank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 با استفاده از </w:t>
      </w:r>
      <w:r w:rsidR="00BD1ED4" w:rsidRPr="00730223">
        <w:rPr>
          <w:rFonts w:cstheme="minorHAnsi"/>
          <w:lang w:val="en" w:bidi="fa-IR"/>
        </w:rPr>
        <w:t>DCT</w:t>
      </w:r>
      <w:r w:rsidR="00BD1ED4" w:rsidRPr="00730223">
        <w:rPr>
          <w:rFonts w:cstheme="minorHAnsi"/>
          <w:rtl/>
          <w:lang w:val="en" w:bidi="fa-IR"/>
        </w:rPr>
        <w:t xml:space="preserve"> 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تبدیل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شوند. ضرایب به دست آمده به عنوان ضرایب فرکانس </w:t>
      </w:r>
      <w:r w:rsidR="00BD1ED4" w:rsidRPr="00730223">
        <w:rPr>
          <w:rFonts w:cstheme="minorHAnsi"/>
          <w:lang w:val="en" w:bidi="fa-IR"/>
        </w:rPr>
        <w:t>Mel-Cepstral (MFCCs)</w:t>
      </w:r>
      <w:r w:rsidR="00BD1ED4" w:rsidRPr="00730223">
        <w:rPr>
          <w:rFonts w:cstheme="minorHAnsi"/>
          <w:rtl/>
          <w:lang w:val="en" w:bidi="fa-IR"/>
        </w:rPr>
        <w:t xml:space="preserve"> </w:t>
      </w:r>
      <w:r w:rsidR="00BD1ED4" w:rsidRPr="0044661F">
        <w:rPr>
          <w:rFonts w:asciiTheme="majorBidi" w:hAnsiTheme="majorBidi" w:cs="B Nazanin"/>
          <w:rtl/>
          <w:lang w:val="en" w:bidi="fa-IR"/>
        </w:rPr>
        <w:t xml:space="preserve">شناخته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="00BD1ED4" w:rsidRPr="0044661F">
        <w:rPr>
          <w:rFonts w:asciiTheme="majorBidi" w:hAnsiTheme="majorBidi" w:cs="B Nazanin"/>
          <w:rtl/>
          <w:lang w:val="en" w:bidi="fa-IR"/>
        </w:rPr>
        <w:t>شوند.</w:t>
      </w:r>
    </w:p>
    <w:p w14:paraId="5CF6D9E2" w14:textId="77777777" w:rsidR="00F10C51" w:rsidRPr="007D4DED" w:rsidRDefault="00BD1ED4" w:rsidP="00BD1ED4">
      <w:pPr>
        <w:bidi/>
        <w:spacing w:line="240" w:lineRule="auto"/>
        <w:rPr>
          <w:rFonts w:asciiTheme="majorBidi" w:hAnsiTheme="majorBidi" w:cs="B Nazanin"/>
          <w:sz w:val="28"/>
          <w:szCs w:val="28"/>
          <w:rtl/>
          <w:lang w:val="en" w:bidi="fa-IR"/>
        </w:rPr>
      </w:pP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3. ویژگی</w:t>
      </w:r>
      <w:r w:rsidR="00683568"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‌ها</w:t>
      </w: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 xml:space="preserve">ی </w:t>
      </w:r>
      <w:r w:rsidRPr="00730223">
        <w:rPr>
          <w:rFonts w:cstheme="minorHAnsi"/>
          <w:b/>
          <w:bCs/>
          <w:sz w:val="28"/>
          <w:szCs w:val="28"/>
          <w:lang w:val="en" w:bidi="fa-IR"/>
        </w:rPr>
        <w:t>MFCC</w:t>
      </w:r>
      <w:r w:rsidR="0044661F"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:</w:t>
      </w:r>
    </w:p>
    <w:p w14:paraId="4062F943" w14:textId="040A4797" w:rsidR="00BD1ED4" w:rsidRPr="0044661F" w:rsidRDefault="00BD1ED4" w:rsidP="00F10C51">
      <w:pPr>
        <w:bidi/>
        <w:spacing w:line="240" w:lineRule="auto"/>
        <w:ind w:firstLine="360"/>
        <w:rPr>
          <w:rFonts w:asciiTheme="majorBidi" w:hAnsiTheme="majorBidi" w:cs="B Nazanin"/>
          <w:lang w:val="en" w:bidi="fa-IR"/>
        </w:rPr>
      </w:pPr>
      <w:r w:rsidRPr="00730223">
        <w:rPr>
          <w:rFonts w:cstheme="minorHAnsi"/>
          <w:lang w:val="en" w:bidi="fa-IR"/>
        </w:rPr>
        <w:t>MFCC</w:t>
      </w:r>
      <w:r w:rsidRPr="0044661F">
        <w:rPr>
          <w:rFonts w:asciiTheme="majorBidi" w:hAnsiTheme="majorBidi" w:cs="B Nazanin"/>
          <w:rtl/>
          <w:lang w:val="en" w:bidi="fa-IR"/>
        </w:rPr>
        <w:t xml:space="preserve">ها پوشش طیفی سیگنال صوتی را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گیرند و نمایشی فشرده از ویژگی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طیفی ارائه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 xml:space="preserve">دهند. ضرایب مرتبه پایین نشان دهنده شکل کلی طیف هستند، در حالی که ضرایب مرتبه بالاتر تغییرات طیفی با جزئیات بیشتری را ثبت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کنند.</w:t>
      </w:r>
    </w:p>
    <w:p w14:paraId="7EDCB6C3" w14:textId="77777777" w:rsidR="00F10C51" w:rsidRPr="007D4DED" w:rsidRDefault="00BD1ED4" w:rsidP="00BD1ED4">
      <w:pPr>
        <w:bidi/>
        <w:spacing w:line="240" w:lineRule="auto"/>
        <w:rPr>
          <w:rFonts w:asciiTheme="majorBidi" w:hAnsiTheme="majorBidi" w:cs="B Nazanin"/>
          <w:sz w:val="28"/>
          <w:szCs w:val="28"/>
          <w:rtl/>
          <w:lang w:val="en" w:bidi="fa-IR"/>
        </w:rPr>
      </w:pPr>
      <w:r w:rsidRPr="007D4DED">
        <w:rPr>
          <w:rFonts w:asciiTheme="majorBidi" w:hAnsiTheme="majorBidi" w:cs="B Nazanin"/>
          <w:b/>
          <w:bCs/>
          <w:sz w:val="28"/>
          <w:szCs w:val="28"/>
          <w:rtl/>
          <w:lang w:val="en" w:bidi="fa-IR"/>
        </w:rPr>
        <w:t>4. کاربردها:</w:t>
      </w:r>
    </w:p>
    <w:p w14:paraId="3DEC9536" w14:textId="2C4D2498" w:rsidR="00BD1ED4" w:rsidRPr="007D4DED" w:rsidRDefault="00BD1ED4" w:rsidP="007D4DED">
      <w:pPr>
        <w:bidi/>
        <w:spacing w:line="240" w:lineRule="auto"/>
        <w:ind w:firstLine="360"/>
        <w:rPr>
          <w:rFonts w:asciiTheme="majorBidi" w:hAnsiTheme="majorBidi" w:cs="B Nazanin"/>
          <w:lang w:val="en" w:bidi="fa-IR"/>
        </w:rPr>
      </w:pPr>
      <w:r w:rsidRPr="00730223">
        <w:rPr>
          <w:rFonts w:cstheme="minorHAnsi"/>
          <w:lang w:val="en" w:bidi="fa-IR"/>
        </w:rPr>
        <w:t>MFCC</w:t>
      </w:r>
      <w:r w:rsidRPr="0044661F">
        <w:rPr>
          <w:rFonts w:asciiTheme="majorBidi" w:hAnsiTheme="majorBidi" w:cs="B Nazanin"/>
          <w:rtl/>
          <w:lang w:val="en" w:bidi="fa-IR"/>
        </w:rPr>
        <w:t>ها ثابت کرده</w:t>
      </w:r>
      <w:r w:rsidR="007D4DED">
        <w:rPr>
          <w:rFonts w:asciiTheme="majorBidi" w:hAnsiTheme="majorBidi" w:cs="B Nazanin"/>
          <w:rtl/>
          <w:lang w:val="en" w:bidi="fa-IR"/>
        </w:rPr>
        <w:t>‌</w:t>
      </w:r>
      <w:r w:rsidRPr="0044661F">
        <w:rPr>
          <w:rFonts w:asciiTheme="majorBidi" w:hAnsiTheme="majorBidi" w:cs="B Nazanin"/>
          <w:rtl/>
          <w:lang w:val="en" w:bidi="fa-IR"/>
        </w:rPr>
        <w:t>اند که در برنامه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>ی مختلف پردازش گفتار و صدا، از جمله تشخیص گفتار، شناسایی گوینده، طبقه بندی ژانر موسیقی، تشخیص احساسات، سنتز گفتار و غیره موثر هستند. آنها به عنوان ویژگی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آموزنده ای عمل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کنند که ویژگی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 xml:space="preserve">ی مهم سیگنال صوتی را ثبت </w:t>
      </w:r>
      <w:r w:rsidR="00683568">
        <w:rPr>
          <w:rFonts w:asciiTheme="majorBidi" w:hAnsiTheme="majorBidi" w:cs="B Nazanin"/>
          <w:rtl/>
          <w:lang w:val="en" w:bidi="fa-IR"/>
        </w:rPr>
        <w:t>می‌</w:t>
      </w:r>
      <w:r w:rsidRPr="0044661F">
        <w:rPr>
          <w:rFonts w:asciiTheme="majorBidi" w:hAnsiTheme="majorBidi" w:cs="B Nazanin"/>
          <w:rtl/>
          <w:lang w:val="en" w:bidi="fa-IR"/>
        </w:rPr>
        <w:t>کنند.</w:t>
      </w:r>
    </w:p>
    <w:p w14:paraId="67272913" w14:textId="3B581338" w:rsidR="00BD1ED4" w:rsidRPr="0044661F" w:rsidRDefault="00BD1ED4" w:rsidP="00F10C51">
      <w:pPr>
        <w:bidi/>
        <w:spacing w:line="240" w:lineRule="auto"/>
        <w:ind w:firstLine="360"/>
        <w:rPr>
          <w:rFonts w:asciiTheme="majorBidi" w:hAnsiTheme="majorBidi" w:cs="B Nazanin"/>
          <w:rtl/>
          <w:lang w:val="en" w:bidi="fa-IR"/>
        </w:rPr>
      </w:pPr>
      <w:r w:rsidRPr="00730223">
        <w:rPr>
          <w:rFonts w:cstheme="minorHAnsi"/>
          <w:lang w:val="en" w:bidi="fa-IR"/>
        </w:rPr>
        <w:t>MFCC</w:t>
      </w:r>
      <w:r w:rsidRPr="0044661F">
        <w:rPr>
          <w:rFonts w:asciiTheme="majorBidi" w:hAnsiTheme="majorBidi" w:cs="B Nazanin"/>
          <w:rtl/>
          <w:lang w:val="en" w:bidi="fa-IR"/>
        </w:rPr>
        <w:t>ها به دلیل توانایی آن</w:t>
      </w:r>
      <w:r w:rsidR="00683568">
        <w:rPr>
          <w:rFonts w:asciiTheme="majorBidi" w:hAnsiTheme="majorBidi" w:cs="B Nazanin"/>
          <w:rtl/>
          <w:lang w:val="en" w:bidi="fa-IR"/>
        </w:rPr>
        <w:t>‌</w:t>
      </w:r>
      <w:r w:rsidRPr="0044661F">
        <w:rPr>
          <w:rFonts w:asciiTheme="majorBidi" w:hAnsiTheme="majorBidi" w:cs="B Nazanin"/>
          <w:rtl/>
          <w:lang w:val="en" w:bidi="fa-IR"/>
        </w:rPr>
        <w:t>ها در گرفتن اطلاعات طیفی مرتبط به روش ادراکی معنی دار، به یک نمایش ویژگی استاندارد در بسیاری از سیستم</w:t>
      </w:r>
      <w:r w:rsidR="00683568">
        <w:rPr>
          <w:rFonts w:asciiTheme="majorBidi" w:hAnsiTheme="majorBidi" w:cs="B Nazanin"/>
          <w:rtl/>
          <w:lang w:val="en" w:bidi="fa-IR"/>
        </w:rPr>
        <w:t>‌ها</w:t>
      </w:r>
      <w:r w:rsidRPr="0044661F">
        <w:rPr>
          <w:rFonts w:asciiTheme="majorBidi" w:hAnsiTheme="majorBidi" w:cs="B Nazanin"/>
          <w:rtl/>
          <w:lang w:val="en" w:bidi="fa-IR"/>
        </w:rPr>
        <w:t>ی پردازش گفتار و صدا تبدیل شده</w:t>
      </w:r>
      <w:r w:rsidR="00683568">
        <w:rPr>
          <w:rFonts w:asciiTheme="majorBidi" w:hAnsiTheme="majorBidi" w:cs="B Nazanin"/>
          <w:rtl/>
          <w:lang w:val="en" w:bidi="fa-IR"/>
        </w:rPr>
        <w:t>‌</w:t>
      </w:r>
      <w:r w:rsidRPr="0044661F">
        <w:rPr>
          <w:rFonts w:asciiTheme="majorBidi" w:hAnsiTheme="majorBidi" w:cs="B Nazanin"/>
          <w:rtl/>
          <w:lang w:val="en" w:bidi="fa-IR"/>
        </w:rPr>
        <w:t>اند.</w:t>
      </w:r>
    </w:p>
    <w:sectPr w:rsidR="00BD1ED4" w:rsidRPr="004466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750AE" w14:textId="77777777" w:rsidR="00A23D65" w:rsidRDefault="00A23D65" w:rsidP="006738DC">
      <w:pPr>
        <w:spacing w:after="0" w:line="240" w:lineRule="auto"/>
      </w:pPr>
      <w:r>
        <w:separator/>
      </w:r>
    </w:p>
  </w:endnote>
  <w:endnote w:type="continuationSeparator" w:id="0">
    <w:p w14:paraId="3F6E3B6B" w14:textId="77777777" w:rsidR="00A23D65" w:rsidRDefault="00A23D65" w:rsidP="006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5233" w14:textId="77777777" w:rsidR="00A23D65" w:rsidRDefault="00A23D65" w:rsidP="006738DC">
      <w:pPr>
        <w:spacing w:after="0" w:line="240" w:lineRule="auto"/>
      </w:pPr>
      <w:r>
        <w:separator/>
      </w:r>
    </w:p>
  </w:footnote>
  <w:footnote w:type="continuationSeparator" w:id="0">
    <w:p w14:paraId="0D3F236D" w14:textId="77777777" w:rsidR="00A23D65" w:rsidRDefault="00A23D65" w:rsidP="006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2CED" w14:textId="3F35B509" w:rsidR="006738DC" w:rsidRPr="006738DC" w:rsidRDefault="006738DC" w:rsidP="002A4845">
    <w:pPr>
      <w:pStyle w:val="Header"/>
      <w:bidi/>
      <w:jc w:val="center"/>
      <w:rPr>
        <w:rFonts w:cs="B Nazani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B4"/>
    <w:rsid w:val="000843CC"/>
    <w:rsid w:val="00116B5E"/>
    <w:rsid w:val="0016465C"/>
    <w:rsid w:val="002A39BD"/>
    <w:rsid w:val="002A4845"/>
    <w:rsid w:val="002F1629"/>
    <w:rsid w:val="00356E32"/>
    <w:rsid w:val="003F1798"/>
    <w:rsid w:val="0044661F"/>
    <w:rsid w:val="004D1DD8"/>
    <w:rsid w:val="004F6569"/>
    <w:rsid w:val="00590519"/>
    <w:rsid w:val="0063721E"/>
    <w:rsid w:val="00642B0F"/>
    <w:rsid w:val="006438C9"/>
    <w:rsid w:val="006738DC"/>
    <w:rsid w:val="00683568"/>
    <w:rsid w:val="00730223"/>
    <w:rsid w:val="007B0D4E"/>
    <w:rsid w:val="007D315B"/>
    <w:rsid w:val="007D4DED"/>
    <w:rsid w:val="00803CBE"/>
    <w:rsid w:val="0081290B"/>
    <w:rsid w:val="008B0756"/>
    <w:rsid w:val="00A23D65"/>
    <w:rsid w:val="00A97FA0"/>
    <w:rsid w:val="00AB3249"/>
    <w:rsid w:val="00BD1ED4"/>
    <w:rsid w:val="00BF14B5"/>
    <w:rsid w:val="00BF46B4"/>
    <w:rsid w:val="00C574F1"/>
    <w:rsid w:val="00C87BCC"/>
    <w:rsid w:val="00CC18DA"/>
    <w:rsid w:val="00CC3E46"/>
    <w:rsid w:val="00CC5D6E"/>
    <w:rsid w:val="00D508DC"/>
    <w:rsid w:val="00D9335D"/>
    <w:rsid w:val="00DD5099"/>
    <w:rsid w:val="00E923B8"/>
    <w:rsid w:val="00E95BE9"/>
    <w:rsid w:val="00EE3122"/>
    <w:rsid w:val="00F10C51"/>
    <w:rsid w:val="00F26C33"/>
    <w:rsid w:val="00F55EDB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6B9A6"/>
  <w15:chartTrackingRefBased/>
  <w15:docId w15:val="{1EF66A71-A82F-40FD-B12D-4F758CA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DC"/>
  </w:style>
  <w:style w:type="paragraph" w:styleId="Footer">
    <w:name w:val="footer"/>
    <w:basedOn w:val="Normal"/>
    <w:link w:val="FooterChar"/>
    <w:uiPriority w:val="99"/>
    <w:unhideWhenUsed/>
    <w:rsid w:val="006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DC"/>
  </w:style>
  <w:style w:type="character" w:customStyle="1" w:styleId="hgkelc">
    <w:name w:val="hgkelc"/>
    <w:basedOn w:val="DefaultParagraphFont"/>
    <w:rsid w:val="00356E32"/>
  </w:style>
  <w:style w:type="paragraph" w:styleId="ListParagraph">
    <w:name w:val="List Paragraph"/>
    <w:basedOn w:val="Normal"/>
    <w:uiPriority w:val="34"/>
    <w:qFormat/>
    <w:rsid w:val="00F1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abdolkarimi</dc:creator>
  <cp:keywords/>
  <dc:description/>
  <cp:lastModifiedBy>Seyyed Mohammad Hadi Izadkhah</cp:lastModifiedBy>
  <cp:revision>25</cp:revision>
  <dcterms:created xsi:type="dcterms:W3CDTF">2023-03-25T06:41:00Z</dcterms:created>
  <dcterms:modified xsi:type="dcterms:W3CDTF">2024-07-01T08:58:00Z</dcterms:modified>
</cp:coreProperties>
</file>