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br w:type="textWrapping"/>
        <w:t xml:space="preserve">1. To compile the LaTeX source file, example1.tex, into a PDF file</w:t>
        <w:br w:type="textWrapping"/>
        <w:t xml:space="preserve">--------------------------------------------------</w:t>
        <w:br w:type="textWrapping"/>
        <w:t xml:space="preserve">for on-screen presentation, do:</w:t>
        <w:br w:type="textWrapping"/>
        <w:t xml:space="preserve">latex example1.tex  or pdflatex example1.tex</w:t>
        <w:br w:type="textWrapping"/>
        <w:t xml:space="preserve">dvips -o -t a4 example1.dvi  // a4 change this to letter for letter size pdf</w:t>
        <w:br w:type="textWrapping"/>
        <w:t xml:space="preserve">ps2pdf -dPDFSETTINGS=/prepress example1.ps</w:t>
        <w:br w:type="textWrapping"/>
        <w:t xml:space="preserve">acroread example1.pdf </w:t>
        <w:br w:type="textWrapping"/>
        <w:br w:type="textWrapping"/>
        <w:t xml:space="preserve">==============================================================================</w:t>
        <w:br w:type="textWrapping"/>
        <w:t xml:space="preserve">Compile latex file to dvi:  latex example.tex -o dvi</w:t>
        <w:br w:type="textWrapping"/>
        <w:t xml:space="preserve">dvi file to eps: dvips -E example.dvi -o example.eps</w:t>
        <w:br w:type="textWrapping"/>
        <w:t xml:space="preserve">fix the bounding box: epstool --bbox -t4 example.eps example.eps</w:t>
        <w:br w:type="textWrapping"/>
        <w:br w:type="textWrapping"/>
        <w:t xml:space="preserve">Note if you do not have epstool installed then install it through using macports using the command: sudo port install epstool</w:t>
        <w:br w:type="textWrapping"/>
        <w:t xml:space="preserve">==============================================================================</w:t>
        <w:br w:type="textWrapping"/>
        <w:br w:type="textWrapping"/>
        <w:t xml:space="preserve">Aquamacs latex viewer: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 not want to open PDF over and over again. For that, we will compile the latex document in dvi and then in ps first. Once we are happy with the document then we generate final PDF file. For that you need Ghostscript 9.20 and GSView installed (for windows). </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Emacs/Aquamacs -&gt; Command -&gt; TeXing options -&gt;   Generate PDF</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Command -&gt; TeXing options -&gt;   PDF from DVI -&gt; choose dvips + ps2pdf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MAC Aquamacs, you do not need to use above options as docView can read PDF files dynamically. If you want XQuartz and MacGhostView installed for MAC to look like Windows.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w:t>
        <w:br w:type="textWrapping"/>
        <w:t xml:space="preserve">Converting .dtx or .ins file to .cls file for latex.</w:t>
        <w:br w:type="textWrapping"/>
        <w:t xml:space="preserve">--------------------------------------</w:t>
        <w:br w:type="textWrapping"/>
        <w:t xml:space="preserve">1. run pdflatex file.dtx </w:t>
        <w:br w:type="textWrapping"/>
        <w:t xml:space="preserve">2. you will find file.cls file to include in the documentclass of your latex document</w:t>
        <w:br w:type="textWrapping"/>
        <w:br w:type="textWrapping"/>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br w:type="textWrapping"/>
        <w:t xml:space="preserve">=======================================================</w:t>
        <w:br w:type="textWrapping"/>
        <w:t xml:space="preserve">Dia: Incorporate latex math formula in your block diagram. Please follow the steps below:</w:t>
        <w:br w:type="textWrapping"/>
        <w:br w:type="textWrapping"/>
        <w:t xml:space="preserve">1. Create a block diagram (block.dia) in dia editor that has a lated formula, $p=\frac{3}{\sqrt{x+3}}$, for example.</w:t>
        <w:br w:type="textWrapping"/>
        <w:br w:type="textWrapping"/>
        <w:t xml:space="preserve">2. Export your block.dia to "TeX Metapost macros (*.mp)". This will export your block.dia to block.mp</w:t>
        <w:br w:type="textWrapping"/>
        <w:t xml:space="preserve">3. Open terminal and run the following command in the directory you are working on</w:t>
        <w:br w:type="textWrapping"/>
        <w:t xml:space="preserve">    mpost block.mp. This will generate block.1 file</w:t>
        <w:br w:type="textWrapping"/>
        <w:t xml:space="preserve">4. Now rename the block.1 file to block.mps using the following command</w:t>
        <w:br w:type="textWrapping"/>
        <w:t xml:space="preserve">    mv block.1 block.mps</w:t>
        <w:br w:type="textWrapping"/>
        <w:br w:type="textWrapping"/>
        <w:t xml:space="preserve">5. You can now use this block.mps in your latex document as below</w:t>
        <w:br w:type="textWrapping"/>
        <w:t xml:space="preserve">     \begin{figure}</w:t>
        <w:br w:type="textWrapping"/>
        <w:t xml:space="preserve">          \includegraphics[width=\textwidth]{block.mps}</w:t>
        <w:br w:type="textWrapping"/>
        <w:t xml:space="preserve">     \end{figure}</w:t>
        <w:br w:type="textWrapping"/>
        <w:br w:type="textWrapping"/>
        <w:t xml:space="preserve">OR execute the following command to produce pdf directly from .mp file</w:t>
        <w:br w:type="textWrapping"/>
        <w:br w:type="textWrapping"/>
        <w:t xml:space="preserve">mptopdf --latex block.mp</w:t>
        <w:br w:type="textWrapping"/>
        <w:br w:type="textWrapping"/>
        <w:t xml:space="preserve">Cool!!!!!!!!!!</w:t>
        <w:br w:type="textWrapping"/>
        <w:br w:type="textWrapping"/>
        <w:t xml:space="preserve">Thanks metapost.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Dia does not launch in Yosemite then follow the instructions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could not find anything on the internet that was Dia specific, so I thought of writing this blog, in hope of helping someone in the same situation as me. So here is what I did: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Goto your Applications directory where Dia.app exists (mine was located at: /Applications)</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the icon and click on Show Package Contents</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Goto the directory Dia.app/Contents/Resources/bin</w:t>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 the file dia, in your favourite text editor.</w:t>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line 39 (right before the line osascript -e 'tell app "XQuartz" to launch'), add the line: </w:t>
      </w:r>
      <w:r w:rsidDel="00000000" w:rsidR="00000000" w:rsidRPr="00000000">
        <w:rPr>
          <w:b w:val="1"/>
          <w:rtl w:val="0"/>
        </w:rPr>
        <w:t xml:space="preserve">export DISPLAY=:0</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Save and exit.</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Close XQuartz if its running.</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Dia should come up.</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it does not come up, try restarting your computer.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PDF to EPS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pdf2ps</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ps2eps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w:t>
        <w:br w:type="textWrapping"/>
        <w:t xml:space="preserve">===========</w:t>
        <w:br w:type="textWrapping"/>
        <w:t xml:space="preserve">Creating IEEE PDF eXpress compatible pdf paper</w:t>
        <w:br w:type="textWrapping"/>
        <w:t xml:space="preserve">===========</w:t>
        <w:br w:type="textWrapping"/>
        <w:t xml:space="preserve">1. Compile your-paper.tex using pdfLaTeX to produce your-paper.pdf</w:t>
        <w:br w:type="textWrapping"/>
        <w:t xml:space="preserve">2. Open terminal</w:t>
        <w:br w:type="textWrapping"/>
        <w:t xml:space="preserve">3. Type the following commands:</w:t>
        <w:br w:type="textWrapping"/>
        <w:br w:type="textWrapping"/>
        <w:t xml:space="preserve">   pdftops your-paper.pdf</w:t>
        <w:br w:type="textWrapping"/>
        <w:t xml:space="preserve">   ps2pdf14 -dPDFSETTINGS=/prepress your-paper.ps</w:t>
        <w:br w:type="textWrapping"/>
        <w:br w:type="textWrapping"/>
        <w:t xml:space="preserve">4. Now your-paper.pdf should be IEEE PDF eXpress compatible and ready to be uploaded in any IEEE conference. </w:t>
        <w:br w:type="textWrapping"/>
        <w:br w:type="textWrapping"/>
        <w:br w:type="textWrapping"/>
        <w:t xml:space="preserve">===============</w:t>
        <w:br w:type="textWrapping"/>
        <w:t xml:space="preserve">Setting up pdflatex path (in case you have two latex distribution installed)</w:t>
        <w:br w:type="textWrapping"/>
        <w:t xml:space="preserve">===============</w:t>
        <w:br w:type="textWrapping"/>
        <w:t xml:space="preserve">Open .Profile from /User/mdsuruzmiah/</w:t>
        <w:br w:type="textWrapping"/>
        <w:br w:type="textWrapping"/>
        <w:t xml:space="preserve">and add the following lines and save:</w:t>
        <w:br w:type="textWrapping"/>
        <w:br w:type="textWrapping"/>
        <w:t xml:space="preserve">PATH=$PATH:/usr/local/texlive/2012/bin/x86_64-linux</w:t>
        <w:br w:type="textWrapping"/>
        <w:t xml:space="preserve">export PATH</w:t>
        <w:br w:type="textWrapping"/>
        <w:t xml:space="preserve">MANPATH=$MANPATH:/usr/local/texlive/2012/texmf/doc/man</w:t>
        <w:br w:type="textWrapping"/>
        <w:t xml:space="preserve">export MANPATH</w:t>
        <w:br w:type="textWrapping"/>
        <w:t xml:space="preserve">INFOPATH=$INFOPATH:/usr/local/texlive/2012/texmf/doc/info</w:t>
        <w:br w:type="textWrapping"/>
        <w:t xml:space="preserve">export INFOPATH</w:t>
        <w:br w:type="textWrapping"/>
        <w:br w:type="textWrapping"/>
        <w:br w:type="textWrapping"/>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LatexIt in Mozilla thunderbird</w:t>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Install Imagemagic using: sudo port install Imagemagick</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install latexIt add-on under Tools Add-ons. Make sure </w:t>
      </w:r>
    </w:p>
    <w:p w:rsidR="00000000" w:rsidDel="00000000" w:rsidP="00000000" w:rsidRDefault="00000000" w:rsidRPr="00000000" w14:paraId="00000025">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Path to latex excutable: /usr/local/texlive/2016/bin/x86_64-darwin/latex</w:t>
      </w:r>
    </w:p>
    <w:p w:rsidR="00000000" w:rsidDel="00000000" w:rsidP="00000000" w:rsidRDefault="00000000" w:rsidRPr="00000000" w14:paraId="00000026">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Path to dvips excutable: /usr/local/texlive/2016/bin/x86_64-darwin/dvips</w:t>
      </w:r>
    </w:p>
    <w:p w:rsidR="00000000" w:rsidDel="00000000" w:rsidP="00000000" w:rsidRDefault="00000000" w:rsidRPr="00000000" w14:paraId="00000027">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Path to convert excutable: /opt/local/bin/convert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 telive in Ubuntu:</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and unzip: install-tl-ubuntu-master.zip</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to the install-tl-ubuntu-master/ directory and Execute the command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./install-tl-ubuntu-master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Uninstall telive in Ubuntu:</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sudo apt-get purge texlive*</w:t>
      </w:r>
    </w:p>
    <w:p w:rsidR="00000000" w:rsidDel="00000000" w:rsidP="00000000" w:rsidRDefault="00000000" w:rsidRPr="00000000" w14:paraId="00000034">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rm -rf /usr/local/texlive/2012</w:t>
      </w:r>
      <w:r w:rsidDel="00000000" w:rsidR="00000000" w:rsidRPr="00000000">
        <w:rPr>
          <w:color w:val="393318"/>
          <w:rtl w:val="0"/>
        </w:rPr>
        <w:t xml:space="preserve"> and </w:t>
      </w:r>
      <w:r w:rsidDel="00000000" w:rsidR="00000000" w:rsidRPr="00000000">
        <w:rPr>
          <w:rFonts w:ascii="Courier New" w:cs="Courier New" w:eastAsia="Courier New" w:hAnsi="Courier New"/>
          <w:color w:val="222222"/>
          <w:shd w:fill="eeeeee" w:val="clear"/>
          <w:rtl w:val="0"/>
        </w:rPr>
        <w:t xml:space="preserve">rm -rf ~/.texlive2012</w:t>
      </w:r>
    </w:p>
    <w:p w:rsidR="00000000" w:rsidDel="00000000" w:rsidP="00000000" w:rsidRDefault="00000000" w:rsidRPr="00000000" w14:paraId="00000035">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rm -rf /usr/local/share/texmf</w:t>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rm -rf /var/lib/texmf</w:t>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rm -rf /etc/texmf</w:t>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rFonts w:ascii="Courier New" w:cs="Courier New" w:eastAsia="Courier New" w:hAnsi="Courier New"/>
          <w:color w:val="222222"/>
          <w:shd w:fill="eeeeee" w:val="clear"/>
          <w:rtl w:val="0"/>
        </w:rPr>
        <w:t xml:space="preserve">sudo apt-get remove tex-common --purge</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auto" w:val="clear"/>
        <w:spacing w:after="540" w:line="312" w:lineRule="auto"/>
        <w:ind w:left="1180" w:hanging="360"/>
        <w:rPr/>
      </w:pPr>
      <w:r w:rsidDel="00000000" w:rsidR="00000000" w:rsidRPr="00000000">
        <w:rPr>
          <w:rFonts w:ascii="Courier New" w:cs="Courier New" w:eastAsia="Courier New" w:hAnsi="Courier New"/>
          <w:color w:val="222222"/>
          <w:shd w:fill="eeeeee" w:val="clear"/>
          <w:rtl w:val="0"/>
        </w:rPr>
        <w:t xml:space="preserve">rm -rf ~/.texlive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20" w:line="312" w:lineRule="auto"/>
        <w:rPr>
          <w:rFonts w:ascii="Courier New" w:cs="Courier New" w:eastAsia="Courier New" w:hAnsi="Courier New"/>
          <w:color w:val="222222"/>
          <w:shd w:fill="eeeeee" w:val="clear"/>
        </w:rPr>
      </w:pPr>
      <w:r w:rsidDel="00000000" w:rsidR="00000000" w:rsidRPr="00000000">
        <w:rPr>
          <w:rFonts w:ascii="Courier New" w:cs="Courier New" w:eastAsia="Courier New" w:hAnsi="Courier New"/>
          <w:color w:val="222222"/>
          <w:shd w:fill="eeeeee" w:val="clear"/>
          <w:rtl w:val="0"/>
        </w:rPr>
        <w:t xml:space="preserve">source: http://tex.stackexchange.com/questions/95483/how-to-remove-everything-related-to-tex-live-for-fresh-install-on-ubuntu</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tlmgr is found at : /opt/texbin/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texlive using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/opt/texbin/tlmgr update --self --all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rPr/>
      </w:pPr>
      <w:bookmarkStart w:colFirst="0" w:colLast="0" w:name="_gksdscpyfruw" w:id="0"/>
      <w:bookmarkEnd w:id="0"/>
      <w:r w:rsidDel="00000000" w:rsidR="00000000" w:rsidRPr="00000000">
        <w:rPr>
          <w:rtl w:val="0"/>
        </w:rPr>
        <w:t xml:space="preserve">Installing Pygments on MacOS X (Useful for using minted package in Latex)</w:t>
      </w:r>
    </w:p>
    <w:p w:rsidR="00000000" w:rsidDel="00000000" w:rsidP="00000000" w:rsidRDefault="00000000" w:rsidRPr="00000000" w14:paraId="00000045">
      <w:pPr>
        <w:spacing w:after="240" w:line="288" w:lineRule="auto"/>
        <w:rPr>
          <w:color w:val="24292e"/>
          <w:sz w:val="24"/>
          <w:szCs w:val="24"/>
        </w:rPr>
      </w:pPr>
      <w:r w:rsidDel="00000000" w:rsidR="00000000" w:rsidRPr="00000000">
        <w:rPr>
          <w:rtl w:val="0"/>
        </w:rPr>
      </w:r>
    </w:p>
    <w:p w:rsidR="00000000" w:rsidDel="00000000" w:rsidP="00000000" w:rsidRDefault="00000000" w:rsidRPr="00000000" w14:paraId="00000046">
      <w:pPr>
        <w:spacing w:after="240" w:line="288" w:lineRule="auto"/>
        <w:rPr>
          <w:color w:val="24292e"/>
          <w:sz w:val="24"/>
          <w:szCs w:val="24"/>
        </w:rPr>
      </w:pPr>
      <w:r w:rsidDel="00000000" w:rsidR="00000000" w:rsidRPr="00000000">
        <w:rPr>
          <w:color w:val="24292e"/>
          <w:sz w:val="24"/>
          <w:szCs w:val="24"/>
          <w:rtl w:val="0"/>
        </w:rPr>
        <w:t xml:space="preserve">Mojave has “easy_install” installer command installed already</w:t>
      </w:r>
    </w:p>
    <w:p w:rsidR="00000000" w:rsidDel="00000000" w:rsidP="00000000" w:rsidRDefault="00000000" w:rsidRPr="00000000" w14:paraId="00000047">
      <w:pPr>
        <w:spacing w:after="240" w:line="288" w:lineRule="auto"/>
        <w:rPr>
          <w:color w:val="24292e"/>
          <w:sz w:val="24"/>
          <w:szCs w:val="24"/>
        </w:rPr>
      </w:pPr>
      <w:r w:rsidDel="00000000" w:rsidR="00000000" w:rsidRPr="00000000">
        <w:rPr>
          <w:color w:val="24292e"/>
          <w:sz w:val="24"/>
          <w:szCs w:val="24"/>
          <w:rtl w:val="0"/>
        </w:rPr>
        <w:t xml:space="preserve">So, simply run: sudo easy_install Pygments</w:t>
      </w:r>
    </w:p>
    <w:p w:rsidR="00000000" w:rsidDel="00000000" w:rsidP="00000000" w:rsidRDefault="00000000" w:rsidRPr="00000000" w14:paraId="00000048">
      <w:pPr>
        <w:spacing w:after="240" w:line="288" w:lineRule="auto"/>
        <w:rPr>
          <w:color w:val="24292e"/>
          <w:sz w:val="24"/>
          <w:szCs w:val="24"/>
        </w:rPr>
      </w:pPr>
      <w:r w:rsidDel="00000000" w:rsidR="00000000" w:rsidRPr="00000000">
        <w:rPr>
          <w:rtl w:val="0"/>
        </w:rPr>
      </w:r>
    </w:p>
    <w:p w:rsidR="00000000" w:rsidDel="00000000" w:rsidP="00000000" w:rsidRDefault="00000000" w:rsidRPr="00000000" w14:paraId="00000049">
      <w:pPr>
        <w:spacing w:after="240" w:line="288" w:lineRule="auto"/>
        <w:rPr>
          <w:color w:val="24292e"/>
          <w:sz w:val="24"/>
          <w:szCs w:val="24"/>
        </w:rPr>
      </w:pPr>
      <w:r w:rsidDel="00000000" w:rsidR="00000000" w:rsidRPr="00000000">
        <w:rPr>
          <w:color w:val="24292e"/>
          <w:sz w:val="24"/>
          <w:szCs w:val="24"/>
          <w:rtl w:val="0"/>
        </w:rPr>
        <w:t xml:space="preserve">In case you get the following error:</w:t>
      </w:r>
    </w:p>
    <w:p w:rsidR="00000000" w:rsidDel="00000000" w:rsidP="00000000" w:rsidRDefault="00000000" w:rsidRPr="00000000" w14:paraId="0000004A">
      <w:pPr>
        <w:spacing w:after="240" w:line="288" w:lineRule="auto"/>
        <w:rPr>
          <w:color w:val="24292e"/>
          <w:sz w:val="24"/>
          <w:szCs w:val="24"/>
        </w:rPr>
      </w:pPr>
      <w:r w:rsidDel="00000000" w:rsidR="00000000" w:rsidRPr="00000000">
        <w:rPr>
          <w:color w:val="24292e"/>
          <w:sz w:val="24"/>
          <w:szCs w:val="24"/>
          <w:rtl w:val="0"/>
        </w:rPr>
        <w:t xml:space="preserve">“! Package minted Error: Missing Pygments output; \inputminted was”</w:t>
      </w:r>
    </w:p>
    <w:p w:rsidR="00000000" w:rsidDel="00000000" w:rsidP="00000000" w:rsidRDefault="00000000" w:rsidRPr="00000000" w14:paraId="0000004B">
      <w:pPr>
        <w:spacing w:after="240" w:line="288" w:lineRule="auto"/>
        <w:rPr>
          <w:color w:val="24292e"/>
          <w:sz w:val="24"/>
          <w:szCs w:val="24"/>
        </w:rPr>
      </w:pPr>
      <w:r w:rsidDel="00000000" w:rsidR="00000000" w:rsidRPr="00000000">
        <w:rPr>
          <w:color w:val="24292e"/>
          <w:sz w:val="24"/>
          <w:szCs w:val="24"/>
          <w:rtl w:val="0"/>
        </w:rPr>
        <w:t xml:space="preserve">Then simply remove easy_install manually from /usr/local/bin directory </w:t>
      </w:r>
    </w:p>
    <w:p w:rsidR="00000000" w:rsidDel="00000000" w:rsidP="00000000" w:rsidRDefault="00000000" w:rsidRPr="00000000" w14:paraId="0000004C">
      <w:pPr>
        <w:spacing w:after="240" w:line="288" w:lineRule="auto"/>
        <w:rPr>
          <w:color w:val="24292e"/>
          <w:sz w:val="24"/>
          <w:szCs w:val="24"/>
        </w:rPr>
      </w:pPr>
      <w:r w:rsidDel="00000000" w:rsidR="00000000" w:rsidRPr="00000000">
        <w:rPr>
          <w:rtl w:val="0"/>
        </w:rPr>
      </w:r>
    </w:p>
    <w:p w:rsidR="00000000" w:rsidDel="00000000" w:rsidP="00000000" w:rsidRDefault="00000000" w:rsidRPr="00000000" w14:paraId="0000004D">
      <w:pPr>
        <w:spacing w:after="240" w:line="288" w:lineRule="auto"/>
        <w:rPr>
          <w:color w:val="24292e"/>
          <w:sz w:val="24"/>
          <w:szCs w:val="24"/>
        </w:rPr>
      </w:pPr>
      <w:r w:rsidDel="00000000" w:rsidR="00000000" w:rsidRPr="00000000">
        <w:rPr>
          <w:color w:val="24292e"/>
          <w:sz w:val="24"/>
          <w:szCs w:val="24"/>
          <w:rtl w:val="0"/>
        </w:rPr>
        <w:t xml:space="preserve">Reinstall Pygments using the command “sudo easy_install-3.7 Pygments” </w:t>
      </w:r>
    </w:p>
    <w:p w:rsidR="00000000" w:rsidDel="00000000" w:rsidP="00000000" w:rsidRDefault="00000000" w:rsidRPr="00000000" w14:paraId="0000004E">
      <w:pPr>
        <w:spacing w:after="240" w:line="288" w:lineRule="auto"/>
        <w:rPr>
          <w:color w:val="24292e"/>
          <w:sz w:val="24"/>
          <w:szCs w:val="24"/>
        </w:rPr>
      </w:pPr>
      <w:r w:rsidDel="00000000" w:rsidR="00000000" w:rsidRPr="00000000">
        <w:rPr>
          <w:rtl w:val="0"/>
        </w:rPr>
      </w:r>
    </w:p>
    <w:p w:rsidR="00000000" w:rsidDel="00000000" w:rsidP="00000000" w:rsidRDefault="00000000" w:rsidRPr="00000000" w14:paraId="0000004F">
      <w:pPr>
        <w:spacing w:after="240" w:line="288" w:lineRule="auto"/>
        <w:rPr>
          <w:color w:val="24292e"/>
          <w:sz w:val="24"/>
          <w:szCs w:val="24"/>
        </w:rPr>
      </w:pPr>
      <w:r w:rsidDel="00000000" w:rsidR="00000000" w:rsidRPr="00000000">
        <w:rPr>
          <w:color w:val="24292e"/>
          <w:sz w:val="24"/>
          <w:szCs w:val="24"/>
          <w:rtl w:val="0"/>
        </w:rPr>
        <w:t xml:space="preserve">Or the following steps were done for macOS Seirra </w:t>
      </w:r>
    </w:p>
    <w:p w:rsidR="00000000" w:rsidDel="00000000" w:rsidP="00000000" w:rsidRDefault="00000000" w:rsidRPr="00000000" w14:paraId="00000050">
      <w:pPr>
        <w:spacing w:after="240" w:line="288" w:lineRule="auto"/>
        <w:rPr>
          <w:color w:val="24292e"/>
          <w:sz w:val="24"/>
          <w:szCs w:val="24"/>
        </w:rPr>
      </w:pPr>
      <w:r w:rsidDel="00000000" w:rsidR="00000000" w:rsidRPr="00000000">
        <w:rPr>
          <w:color w:val="24292e"/>
          <w:sz w:val="24"/>
          <w:szCs w:val="24"/>
          <w:rtl w:val="0"/>
        </w:rPr>
        <w:t xml:space="preserve">First make sure to install pip installer if you do not have. For most recently tested on macOS Sierra (10.12.6):</w:t>
      </w:r>
    </w:p>
    <w:p w:rsidR="00000000" w:rsidDel="00000000" w:rsidP="00000000" w:rsidRDefault="00000000" w:rsidRPr="00000000" w14:paraId="00000051">
      <w:pPr>
        <w:numPr>
          <w:ilvl w:val="0"/>
          <w:numId w:val="10"/>
        </w:numPr>
        <w:spacing w:after="0" w:afterAutospacing="0" w:line="288" w:lineRule="auto"/>
        <w:ind w:left="720" w:hanging="360"/>
        <w:rPr/>
      </w:pPr>
      <w:r w:rsidDel="00000000" w:rsidR="00000000" w:rsidRPr="00000000">
        <w:rPr>
          <w:color w:val="24292e"/>
          <w:sz w:val="24"/>
          <w:szCs w:val="24"/>
          <w:rtl w:val="0"/>
        </w:rPr>
        <w:t xml:space="preserve">Download the installation script; </w:t>
      </w:r>
      <w:r w:rsidDel="00000000" w:rsidR="00000000" w:rsidRPr="00000000">
        <w:rPr>
          <w:rFonts w:ascii="Verdana" w:cs="Verdana" w:eastAsia="Verdana" w:hAnsi="Verdana"/>
          <w:color w:val="24292e"/>
          <w:sz w:val="20"/>
          <w:szCs w:val="20"/>
          <w:rtl w:val="0"/>
        </w:rPr>
        <w:t xml:space="preserve">curl https://bootstrap.pypa.io/get-pip.py -o ~/Downloads/get-pip.py</w:t>
      </w:r>
    </w:p>
    <w:p w:rsidR="00000000" w:rsidDel="00000000" w:rsidP="00000000" w:rsidRDefault="00000000" w:rsidRPr="00000000" w14:paraId="00000052">
      <w:pPr>
        <w:numPr>
          <w:ilvl w:val="0"/>
          <w:numId w:val="10"/>
        </w:numPr>
        <w:spacing w:after="0" w:afterAutospacing="0" w:before="0" w:beforeAutospacing="0" w:line="288" w:lineRule="auto"/>
        <w:ind w:left="720" w:hanging="360"/>
        <w:rPr/>
      </w:pPr>
      <w:r w:rsidDel="00000000" w:rsidR="00000000" w:rsidRPr="00000000">
        <w:rPr>
          <w:color w:val="24292e"/>
          <w:sz w:val="24"/>
          <w:szCs w:val="24"/>
          <w:rtl w:val="0"/>
        </w:rPr>
        <w:t xml:space="preserve">Run the installation, appending the </w:t>
      </w:r>
      <w:r w:rsidDel="00000000" w:rsidR="00000000" w:rsidRPr="00000000">
        <w:rPr>
          <w:rFonts w:ascii="Verdana" w:cs="Verdana" w:eastAsia="Verdana" w:hAnsi="Verdana"/>
          <w:color w:val="24292e"/>
          <w:sz w:val="20"/>
          <w:szCs w:val="20"/>
          <w:rtl w:val="0"/>
        </w:rPr>
        <w:t xml:space="preserve">--user</w:t>
      </w:r>
      <w:r w:rsidDel="00000000" w:rsidR="00000000" w:rsidRPr="00000000">
        <w:rPr>
          <w:color w:val="24292e"/>
          <w:sz w:val="24"/>
          <w:szCs w:val="24"/>
          <w:rtl w:val="0"/>
        </w:rPr>
        <w:t xml:space="preserve"> flag; </w:t>
      </w:r>
      <w:r w:rsidDel="00000000" w:rsidR="00000000" w:rsidRPr="00000000">
        <w:rPr>
          <w:rFonts w:ascii="Verdana" w:cs="Verdana" w:eastAsia="Verdana" w:hAnsi="Verdana"/>
          <w:color w:val="24292e"/>
          <w:sz w:val="20"/>
          <w:szCs w:val="20"/>
          <w:rtl w:val="0"/>
        </w:rPr>
        <w:t xml:space="preserve">python ~/Downloads/get-pip.py --user</w:t>
      </w:r>
      <w:r w:rsidDel="00000000" w:rsidR="00000000" w:rsidRPr="00000000">
        <w:rPr>
          <w:color w:val="24292e"/>
          <w:sz w:val="24"/>
          <w:szCs w:val="24"/>
          <w:rtl w:val="0"/>
        </w:rPr>
        <w:t xml:space="preserve">. pip will be installed to ~/Library/Python/2.7/bin/pip</w:t>
      </w:r>
    </w:p>
    <w:p w:rsidR="00000000" w:rsidDel="00000000" w:rsidP="00000000" w:rsidRDefault="00000000" w:rsidRPr="00000000" w14:paraId="00000053">
      <w:pPr>
        <w:numPr>
          <w:ilvl w:val="0"/>
          <w:numId w:val="10"/>
        </w:numPr>
        <w:spacing w:after="0" w:afterAutospacing="0" w:before="0" w:beforeAutospacing="0" w:line="288" w:lineRule="auto"/>
        <w:ind w:left="720" w:hanging="360"/>
        <w:rPr/>
      </w:pPr>
      <w:r w:rsidDel="00000000" w:rsidR="00000000" w:rsidRPr="00000000">
        <w:rPr>
          <w:color w:val="24292e"/>
          <w:sz w:val="24"/>
          <w:szCs w:val="24"/>
          <w:rtl w:val="0"/>
        </w:rPr>
        <w:t xml:space="preserve">Make sure </w:t>
      </w:r>
      <w:r w:rsidDel="00000000" w:rsidR="00000000" w:rsidRPr="00000000">
        <w:rPr>
          <w:rFonts w:ascii="Verdana" w:cs="Verdana" w:eastAsia="Verdana" w:hAnsi="Verdana"/>
          <w:color w:val="24292e"/>
          <w:sz w:val="20"/>
          <w:szCs w:val="20"/>
          <w:rtl w:val="0"/>
        </w:rPr>
        <w:t xml:space="preserve">~/Library/Python/2.7/bin</w:t>
      </w:r>
      <w:r w:rsidDel="00000000" w:rsidR="00000000" w:rsidRPr="00000000">
        <w:rPr>
          <w:color w:val="24292e"/>
          <w:sz w:val="24"/>
          <w:szCs w:val="24"/>
          <w:rtl w:val="0"/>
        </w:rPr>
        <w:t xml:space="preserve"> is in your </w:t>
      </w:r>
      <w:r w:rsidDel="00000000" w:rsidR="00000000" w:rsidRPr="00000000">
        <w:rPr>
          <w:rFonts w:ascii="Verdana" w:cs="Verdana" w:eastAsia="Verdana" w:hAnsi="Verdana"/>
          <w:color w:val="24292e"/>
          <w:sz w:val="20"/>
          <w:szCs w:val="20"/>
          <w:rtl w:val="0"/>
        </w:rPr>
        <w:t xml:space="preserve">$PATH</w:t>
      </w:r>
      <w:r w:rsidDel="00000000" w:rsidR="00000000" w:rsidRPr="00000000">
        <w:rPr>
          <w:color w:val="24292e"/>
          <w:sz w:val="24"/>
          <w:szCs w:val="24"/>
          <w:rtl w:val="0"/>
        </w:rPr>
        <w:t xml:space="preserve">. For </w:t>
      </w:r>
      <w:r w:rsidDel="00000000" w:rsidR="00000000" w:rsidRPr="00000000">
        <w:rPr>
          <w:rFonts w:ascii="Verdana" w:cs="Verdana" w:eastAsia="Verdana" w:hAnsi="Verdana"/>
          <w:color w:val="24292e"/>
          <w:sz w:val="20"/>
          <w:szCs w:val="20"/>
          <w:rtl w:val="0"/>
        </w:rPr>
        <w:t xml:space="preserve">bash</w:t>
      </w:r>
      <w:r w:rsidDel="00000000" w:rsidR="00000000" w:rsidRPr="00000000">
        <w:rPr>
          <w:color w:val="24292e"/>
          <w:sz w:val="24"/>
          <w:szCs w:val="24"/>
          <w:rtl w:val="0"/>
        </w:rPr>
        <w:t xml:space="preserve"> users, edit the </w:t>
      </w:r>
      <w:r w:rsidDel="00000000" w:rsidR="00000000" w:rsidRPr="00000000">
        <w:rPr>
          <w:rFonts w:ascii="Verdana" w:cs="Verdana" w:eastAsia="Verdana" w:hAnsi="Verdana"/>
          <w:color w:val="24292e"/>
          <w:sz w:val="20"/>
          <w:szCs w:val="20"/>
          <w:rtl w:val="0"/>
        </w:rPr>
        <w:t xml:space="preserve">PATH=</w:t>
      </w:r>
      <w:r w:rsidDel="00000000" w:rsidR="00000000" w:rsidRPr="00000000">
        <w:rPr>
          <w:color w:val="24292e"/>
          <w:sz w:val="24"/>
          <w:szCs w:val="24"/>
          <w:rtl w:val="0"/>
        </w:rPr>
        <w:t xml:space="preserve"> line in </w:t>
      </w:r>
      <w:r w:rsidDel="00000000" w:rsidR="00000000" w:rsidRPr="00000000">
        <w:rPr>
          <w:rFonts w:ascii="Verdana" w:cs="Verdana" w:eastAsia="Verdana" w:hAnsi="Verdana"/>
          <w:color w:val="24292e"/>
          <w:sz w:val="20"/>
          <w:szCs w:val="20"/>
          <w:rtl w:val="0"/>
        </w:rPr>
        <w:t xml:space="preserve">~/.profile</w:t>
      </w:r>
      <w:r w:rsidDel="00000000" w:rsidR="00000000" w:rsidRPr="00000000">
        <w:rPr>
          <w:color w:val="24292e"/>
          <w:sz w:val="24"/>
          <w:szCs w:val="24"/>
          <w:rtl w:val="0"/>
        </w:rPr>
        <w:t xml:space="preserve"> to append the local Python path; ie. “export </w:t>
      </w:r>
      <w:r w:rsidDel="00000000" w:rsidR="00000000" w:rsidRPr="00000000">
        <w:rPr>
          <w:rFonts w:ascii="Verdana" w:cs="Verdana" w:eastAsia="Verdana" w:hAnsi="Verdana"/>
          <w:color w:val="24292e"/>
          <w:sz w:val="20"/>
          <w:szCs w:val="20"/>
          <w:rtl w:val="0"/>
        </w:rPr>
        <w:t xml:space="preserve">PATH=$PATH:~/Library/Python/2.7/bin”</w:t>
      </w:r>
      <w:r w:rsidDel="00000000" w:rsidR="00000000" w:rsidRPr="00000000">
        <w:rPr>
          <w:color w:val="24292e"/>
          <w:sz w:val="24"/>
          <w:szCs w:val="24"/>
          <w:rtl w:val="0"/>
        </w:rPr>
        <w:t xml:space="preserve">. Apply the changes, </w:t>
      </w:r>
      <w:r w:rsidDel="00000000" w:rsidR="00000000" w:rsidRPr="00000000">
        <w:rPr>
          <w:rFonts w:ascii="Verdana" w:cs="Verdana" w:eastAsia="Verdana" w:hAnsi="Verdana"/>
          <w:color w:val="24292e"/>
          <w:sz w:val="20"/>
          <w:szCs w:val="20"/>
          <w:rtl w:val="0"/>
        </w:rPr>
        <w:t xml:space="preserve">source ~/.profile</w:t>
      </w:r>
      <w:r w:rsidDel="00000000" w:rsidR="00000000" w:rsidRPr="00000000">
        <w:rPr>
          <w:color w:val="24292e"/>
          <w:sz w:val="24"/>
          <w:szCs w:val="24"/>
          <w:rtl w:val="0"/>
        </w:rPr>
        <w:t xml:space="preserve">.</w:t>
      </w:r>
    </w:p>
    <w:p w:rsidR="00000000" w:rsidDel="00000000" w:rsidP="00000000" w:rsidRDefault="00000000" w:rsidRPr="00000000" w14:paraId="00000054">
      <w:pPr>
        <w:numPr>
          <w:ilvl w:val="0"/>
          <w:numId w:val="10"/>
        </w:numPr>
        <w:spacing w:after="240" w:before="0" w:beforeAutospacing="0" w:line="288" w:lineRule="auto"/>
        <w:ind w:left="720" w:hanging="360"/>
        <w:rPr/>
      </w:pPr>
      <w:r w:rsidDel="00000000" w:rsidR="00000000" w:rsidRPr="00000000">
        <w:rPr>
          <w:color w:val="24292e"/>
          <w:sz w:val="24"/>
          <w:szCs w:val="24"/>
          <w:rtl w:val="0"/>
        </w:rPr>
        <w:t xml:space="preserve">Use pip! Remember to append </w:t>
      </w:r>
      <w:r w:rsidDel="00000000" w:rsidR="00000000" w:rsidRPr="00000000">
        <w:rPr>
          <w:rFonts w:ascii="Verdana" w:cs="Verdana" w:eastAsia="Verdana" w:hAnsi="Verdana"/>
          <w:color w:val="24292e"/>
          <w:sz w:val="20"/>
          <w:szCs w:val="20"/>
          <w:rtl w:val="0"/>
        </w:rPr>
        <w:t xml:space="preserve">--user</w:t>
      </w:r>
      <w:r w:rsidDel="00000000" w:rsidR="00000000" w:rsidRPr="00000000">
        <w:rPr>
          <w:color w:val="24292e"/>
          <w:sz w:val="24"/>
          <w:szCs w:val="24"/>
          <w:rtl w:val="0"/>
        </w:rPr>
        <w:t xml:space="preserve"> when installing modules; ie. </w:t>
      </w:r>
      <w:r w:rsidDel="00000000" w:rsidR="00000000" w:rsidRPr="00000000">
        <w:rPr>
          <w:rFonts w:ascii="Verdana" w:cs="Verdana" w:eastAsia="Verdana" w:hAnsi="Verdana"/>
          <w:color w:val="24292e"/>
          <w:sz w:val="20"/>
          <w:szCs w:val="20"/>
          <w:rtl w:val="0"/>
        </w:rPr>
        <w:t xml:space="preserve">pip install &lt;package_name&gt; --user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Finally run the following command: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sudo    pip install Pygments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 However, make sure to add “--shell-escape” in aquamacs, go to LaTeX -&gt; Customize AUCTeX -&gt; click on the “TeX Command”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In the box titled  “Latex Command” replace “latex” with “latex --shell-escape”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For Windows emacs:  go to LaTeX -&gt; Customize AUCTeX -&gt; Browse Options -&gt; click on the “TeX Command”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In the box titled  “Latex Command” replace “latex” with “latex --shell-escape”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6. Open texmaker preferences and in the PdfLaTeX option, change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"/usr/texbin/pdflatex" -synctex=1 -interaction=nonstopmode %.tex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to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"/usr/texbin/pdflatex" -synctex=1 -shell-escape -interaction=nonstopmode %.tex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7. You are good to use minted package in Latex document.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Fonts w:ascii="Verdana" w:cs="Verdana" w:eastAsia="Verdana" w:hAnsi="Verdana"/>
          <w:color w:val="444444"/>
          <w:sz w:val="20"/>
          <w:szCs w:val="20"/>
          <w:shd w:fill="eeeeee" w:val="clear"/>
          <w:rtl w:val="0"/>
        </w:rPr>
        <w:t xml:space="preserve">In Aquamacs: If the error is “invoke --shell-escape” command for the error due to including minted package then do the following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spacing w:line="288" w:lineRule="auto"/>
        <w:ind w:left="720" w:hanging="360"/>
        <w:rPr>
          <w:rFonts w:ascii="Verdana" w:cs="Verdana" w:eastAsia="Verdana" w:hAnsi="Verdana"/>
          <w:color w:val="444444"/>
          <w:sz w:val="20"/>
          <w:szCs w:val="20"/>
          <w:u w:val="none"/>
          <w:shd w:fill="eeeeee" w:val="clear"/>
        </w:rPr>
      </w:pPr>
      <w:r w:rsidDel="00000000" w:rsidR="00000000" w:rsidRPr="00000000">
        <w:rPr>
          <w:rFonts w:ascii="Verdana" w:cs="Verdana" w:eastAsia="Verdana" w:hAnsi="Verdana"/>
          <w:color w:val="444444"/>
          <w:sz w:val="20"/>
          <w:szCs w:val="20"/>
          <w:shd w:fill="eeeeee" w:val="clear"/>
          <w:rtl w:val="0"/>
        </w:rPr>
        <w:t xml:space="preserve">In aquamacs, go to LaTeX -&gt; Customize AUCTeX -&gt; click on the “TeX Command”</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spacing w:line="288" w:lineRule="auto"/>
        <w:ind w:left="720" w:hanging="360"/>
        <w:rPr>
          <w:rFonts w:ascii="Verdana" w:cs="Verdana" w:eastAsia="Verdana" w:hAnsi="Verdana"/>
          <w:color w:val="444444"/>
          <w:sz w:val="20"/>
          <w:szCs w:val="20"/>
          <w:u w:val="none"/>
          <w:shd w:fill="eeeeee" w:val="clear"/>
        </w:rPr>
      </w:pPr>
      <w:r w:rsidDel="00000000" w:rsidR="00000000" w:rsidRPr="00000000">
        <w:rPr>
          <w:rFonts w:ascii="Verdana" w:cs="Verdana" w:eastAsia="Verdana" w:hAnsi="Verdana"/>
          <w:color w:val="444444"/>
          <w:sz w:val="20"/>
          <w:szCs w:val="20"/>
          <w:shd w:fill="eeeeee" w:val="clear"/>
          <w:rtl w:val="0"/>
        </w:rPr>
        <w:t xml:space="preserve">In the box titled  “Latex Command” replace “latex” with “latex --shell-escape”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8" w:lineRule="auto"/>
        <w:rPr>
          <w:rFonts w:ascii="Verdana" w:cs="Verdana" w:eastAsia="Verdana" w:hAnsi="Verdana"/>
          <w:color w:val="444444"/>
          <w:sz w:val="20"/>
          <w:szCs w:val="20"/>
          <w:shd w:fill="eeeeee"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simulink model as an eps figure in Latex document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your simulink model name is mymodel.slx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to matlab command window and type: &gt;&gt; </w:t>
      </w:r>
      <w:hyperlink r:id="rId6">
        <w:r w:rsidDel="00000000" w:rsidR="00000000" w:rsidRPr="00000000">
          <w:rPr>
            <w:rFonts w:ascii="Verdana" w:cs="Verdana" w:eastAsia="Verdana" w:hAnsi="Verdana"/>
            <w:color w:val="743399"/>
            <w:sz w:val="20"/>
            <w:szCs w:val="20"/>
            <w:highlight w:val="white"/>
            <w:u w:val="single"/>
            <w:rtl w:val="0"/>
          </w:rPr>
          <w:t xml:space="preserve">orient</w:t>
        </w:r>
      </w:hyperlink>
      <w:r w:rsidDel="00000000" w:rsidR="00000000" w:rsidRPr="00000000">
        <w:rPr>
          <w:rFonts w:ascii="Verdana" w:cs="Verdana" w:eastAsia="Verdana" w:hAnsi="Verdana"/>
          <w:color w:val="333333"/>
          <w:sz w:val="20"/>
          <w:szCs w:val="20"/>
          <w:highlight w:val="white"/>
          <w:rtl w:val="0"/>
        </w:rPr>
        <w:t xml:space="preserve">('mymodel', 'portrait'), if your mymodel.slx is already open in simulink environment, then type: &gt;&gt;orient(gcs, 'portrait')</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&gt;&gt; print -deps -r300 -smymodel myfig.eps</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Open terminal and type: $ mv myfig.eps myfig.ps and then $ ps2eps myfig.ps</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color w:val="333333"/>
          <w:sz w:val="20"/>
          <w:szCs w:val="20"/>
          <w:highlight w:val="white"/>
          <w:u w:val="none"/>
        </w:rPr>
      </w:pPr>
      <w:r w:rsidDel="00000000" w:rsidR="00000000" w:rsidRPr="00000000">
        <w:rPr>
          <w:rFonts w:ascii="Verdana" w:cs="Verdana" w:eastAsia="Verdana" w:hAnsi="Verdana"/>
          <w:color w:val="333333"/>
          <w:sz w:val="20"/>
          <w:szCs w:val="20"/>
          <w:highlight w:val="white"/>
          <w:rtl w:val="0"/>
        </w:rPr>
        <w:t xml:space="preserve">Finally, include myfig.eps in your latex document as a figure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Converting bibtex file into bibitem for CVs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Create a </w:t>
      </w:r>
      <w:r w:rsidDel="00000000" w:rsidR="00000000" w:rsidRPr="00000000">
        <w:rPr>
          <w:rFonts w:ascii="Courier New" w:cs="Courier New" w:eastAsia="Courier New" w:hAnsi="Courier New"/>
          <w:color w:val="222426"/>
          <w:sz w:val="20"/>
          <w:szCs w:val="20"/>
          <w:shd w:fill="eeeeee" w:val="clear"/>
          <w:rtl w:val="0"/>
        </w:rPr>
        <w:t xml:space="preserve">refs.bib</w:t>
      </w:r>
      <w:r w:rsidDel="00000000" w:rsidR="00000000" w:rsidRPr="00000000">
        <w:rPr>
          <w:color w:val="222426"/>
          <w:sz w:val="23"/>
          <w:szCs w:val="23"/>
          <w:highlight w:val="white"/>
          <w:rtl w:val="0"/>
        </w:rPr>
        <w:t xml:space="preserve"> file with all the BibTeX entries, which are easily available from Google Scholar or similar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Create a “dummy” </w:t>
      </w:r>
      <w:r w:rsidDel="00000000" w:rsidR="00000000" w:rsidRPr="00000000">
        <w:rPr>
          <w:rFonts w:ascii="Courier New" w:cs="Courier New" w:eastAsia="Courier New" w:hAnsi="Courier New"/>
          <w:color w:val="222426"/>
          <w:sz w:val="20"/>
          <w:szCs w:val="20"/>
          <w:shd w:fill="eeeeee" w:val="clear"/>
          <w:rtl w:val="0"/>
        </w:rPr>
        <w:t xml:space="preserve">.tex</w:t>
      </w:r>
      <w:r w:rsidDel="00000000" w:rsidR="00000000" w:rsidRPr="00000000">
        <w:rPr>
          <w:color w:val="222426"/>
          <w:sz w:val="23"/>
          <w:szCs w:val="23"/>
          <w:highlight w:val="white"/>
          <w:rtl w:val="0"/>
        </w:rPr>
        <w:t xml:space="preserve"> file with the following entries: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\documentclass</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article</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\begin</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document</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\nocite</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\bibliography</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refs</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\bibliographystyle</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plain</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color w:val="145680"/>
          <w:sz w:val="20"/>
          <w:szCs w:val="20"/>
          <w:shd w:fill="eeeeee" w:val="clear"/>
        </w:rPr>
      </w:pPr>
      <w:r w:rsidDel="00000000" w:rsidR="00000000" w:rsidRPr="00000000">
        <w:rPr>
          <w:rFonts w:ascii="Courier New" w:cs="Courier New" w:eastAsia="Courier New" w:hAnsi="Courier New"/>
          <w:color w:val="8a4a0b"/>
          <w:sz w:val="20"/>
          <w:szCs w:val="20"/>
          <w:shd w:fill="eeeeee" w:val="clear"/>
          <w:rtl w:val="0"/>
        </w:rPr>
        <w:t xml:space="preserve">\end</w:t>
      </w:r>
      <w:r w:rsidDel="00000000" w:rsidR="00000000" w:rsidRPr="00000000">
        <w:rPr>
          <w:rFonts w:ascii="Courier New" w:cs="Courier New" w:eastAsia="Courier New" w:hAnsi="Courier New"/>
          <w:color w:val="145680"/>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document</w:t>
      </w:r>
      <w:r w:rsidDel="00000000" w:rsidR="00000000" w:rsidRPr="00000000">
        <w:rPr>
          <w:rFonts w:ascii="Courier New" w:cs="Courier New" w:eastAsia="Courier New" w:hAnsi="Courier New"/>
          <w:color w:val="145680"/>
          <w:sz w:val="20"/>
          <w:szCs w:val="20"/>
          <w:shd w:fill="eeeeee"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0" w:line="305.21739130434787" w:lineRule="auto"/>
        <w:rPr>
          <w:color w:val="222426"/>
          <w:sz w:val="23"/>
          <w:szCs w:val="23"/>
          <w:highlight w:val="white"/>
        </w:rPr>
      </w:pPr>
      <w:r w:rsidDel="00000000" w:rsidR="00000000" w:rsidRPr="00000000">
        <w:rPr>
          <w:color w:val="222426"/>
          <w:sz w:val="23"/>
          <w:szCs w:val="23"/>
          <w:highlight w:val="white"/>
          <w:rtl w:val="0"/>
        </w:rPr>
        <w:t xml:space="preserve">Now, do the following: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0"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2b91af"/>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latex dummy </w:t>
      </w:r>
      <w:r w:rsidDel="00000000" w:rsidR="00000000" w:rsidRPr="00000000">
        <w:rPr>
          <w:rFonts w:ascii="Courier New" w:cs="Courier New" w:eastAsia="Courier New" w:hAnsi="Courier New"/>
          <w:color w:val="2b91af"/>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bibtex dummy </w:t>
      </w:r>
      <w:r w:rsidDel="00000000" w:rsidR="00000000" w:rsidRPr="00000000">
        <w:rPr>
          <w:rFonts w:ascii="Courier New" w:cs="Courier New" w:eastAsia="Courier New" w:hAnsi="Courier New"/>
          <w:color w:val="2b91af"/>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bibtex dummy </w:t>
      </w:r>
      <w:r w:rsidDel="00000000" w:rsidR="00000000" w:rsidRPr="00000000">
        <w:rPr>
          <w:rFonts w:ascii="Courier New" w:cs="Courier New" w:eastAsia="Courier New" w:hAnsi="Courier New"/>
          <w:color w:val="2b91af"/>
          <w:sz w:val="20"/>
          <w:szCs w:val="20"/>
          <w:shd w:fill="eeeeee" w:val="clear"/>
          <w:rtl w:val="0"/>
        </w:rPr>
        <w:t xml:space="preserve">$</w:t>
      </w:r>
      <w:r w:rsidDel="00000000" w:rsidR="00000000" w:rsidRPr="00000000">
        <w:rPr>
          <w:rFonts w:ascii="Courier New" w:cs="Courier New" w:eastAsia="Courier New" w:hAnsi="Courier New"/>
          <w:sz w:val="20"/>
          <w:szCs w:val="20"/>
          <w:shd w:fill="eeeeee" w:val="clear"/>
          <w:rtl w:val="0"/>
        </w:rPr>
        <w:t xml:space="preserve"> latex dummy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05.21739130434787" w:lineRule="auto"/>
        <w:rPr>
          <w:color w:val="222426"/>
          <w:sz w:val="23"/>
          <w:szCs w:val="23"/>
          <w:highlight w:val="white"/>
        </w:rPr>
      </w:pPr>
      <w:r w:rsidDel="00000000" w:rsidR="00000000" w:rsidRPr="00000000">
        <w:rPr>
          <w:color w:val="222426"/>
          <w:sz w:val="23"/>
          <w:szCs w:val="23"/>
          <w:highlight w:val="white"/>
          <w:rtl w:val="0"/>
        </w:rPr>
        <w:t xml:space="preserve">You will see a </w:t>
      </w:r>
      <w:r w:rsidDel="00000000" w:rsidR="00000000" w:rsidRPr="00000000">
        <w:rPr>
          <w:rFonts w:ascii="Courier New" w:cs="Courier New" w:eastAsia="Courier New" w:hAnsi="Courier New"/>
          <w:color w:val="222426"/>
          <w:sz w:val="20"/>
          <w:szCs w:val="20"/>
          <w:shd w:fill="eeeeee" w:val="clear"/>
          <w:rtl w:val="0"/>
        </w:rPr>
        <w:t xml:space="preserve">dummy.bbl</w:t>
      </w:r>
      <w:r w:rsidDel="00000000" w:rsidR="00000000" w:rsidRPr="00000000">
        <w:rPr>
          <w:color w:val="222426"/>
          <w:sz w:val="23"/>
          <w:szCs w:val="23"/>
          <w:highlight w:val="white"/>
          <w:rtl w:val="0"/>
        </w:rPr>
        <w:t xml:space="preserve"> file containing all your BibTeX entries in \bibitem format.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05.21739130434787" w:lineRule="auto"/>
        <w:rPr>
          <w:color w:val="222426"/>
          <w:sz w:val="23"/>
          <w:szCs w:val="23"/>
          <w:highlight w:val="white"/>
        </w:rPr>
      </w:pPr>
      <w:r w:rsidDel="00000000" w:rsidR="00000000" w:rsidRPr="00000000">
        <w:rPr>
          <w:color w:val="222426"/>
          <w:sz w:val="23"/>
          <w:szCs w:val="23"/>
          <w:highlight w:val="white"/>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05.21739130434787" w:lineRule="auto"/>
        <w:rPr>
          <w:color w:val="222426"/>
          <w:sz w:val="23"/>
          <w:szCs w:val="23"/>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05.21739130434787" w:lineRule="auto"/>
        <w:rPr>
          <w:color w:val="222426"/>
          <w:sz w:val="23"/>
          <w:szCs w:val="23"/>
          <w:highlight w:val="whit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05.21739130434787" w:lineRule="auto"/>
        <w:rPr>
          <w:color w:val="222426"/>
          <w:sz w:val="23"/>
          <w:szCs w:val="23"/>
          <w:highlight w:val="whit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 check dictionary 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LaTeX--&gt;Customize AuCTeX -&gt; Browse options, then search spell -&gt; Enable Global fly check “on”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If you use aquamacs to compile your latex documents to generate</w:t>
        <w:br w:type="textWrapping"/>
        <w:t xml:space="preserve">pdf, the epstopdf tool installed in your system always converts</w:t>
        <w:br w:type="textWrapping"/>
        <w:t xml:space="preserve">"example.eps" file to long name example-eps-converted-to.pdf. In order to have the generated pdf file only example.pdf, do the following:</w:t>
        <w:br w:type="textWrapping"/>
        <w:t xml:space="preserve">------------------------------------------</w:t>
        <w:br w:type="textWrapping"/>
        <w:br w:type="textWrapping"/>
        <w:t xml:space="preserve">--&gt; go and open epstopdf-sys.cfg file from the directory (in my case)</w:t>
        <w:br w:type="textWrapping"/>
        <w:t xml:space="preserve">/usr/local/texlive/2011/texmf-dist/tex/latex/latexconfig/epstopdf-sys.cfg</w:t>
        <w:br w:type="textWrapping"/>
        <w:br w:type="textWrapping"/>
        <w:t xml:space="preserve">--&gt; Have the epstopdf-sys.cfg to write permission using the following command in terminal</w:t>
        <w:br w:type="textWrapping"/>
        <w:t xml:space="preserve">    </w:t>
        <w:tab/>
        <w:t xml:space="preserve"> "sudo chmod 777 /usr/local/texlive/2011/texmf-dist/tex/latex/latexconfig/epstopdf-sys.cfg"</w:t>
        <w:br w:type="textWrapping"/>
        <w:t xml:space="preserve">You might be asked for administrative password. </w:t>
        <w:br w:type="textWrapping"/>
        <w:br w:type="textWrapping"/>
        <w:t xml:space="preserve">--&gt; replace the following statement in epstopdf-sys.cfg</w:t>
        <w:br w:type="textWrapping"/>
        <w:t xml:space="preserve">\epstopdfsetup{%</w:t>
        <w:br w:type="textWrapping"/>
        <w:t xml:space="preserve">  program@epstopdf=\epstopdf@sys@cmd</w:t>
        <w:br w:type="textWrapping"/>
        <w:t xml:space="preserve">}%</w:t>
        <w:br w:type="textWrapping"/>
        <w:br w:type="textWrapping"/>
        <w:t xml:space="preserve">with </w:t>
        <w:br w:type="textWrapping"/>
        <w:t xml:space="preserve">\epstopdfsetup{%</w:t>
        <w:br w:type="textWrapping"/>
        <w:t xml:space="preserve">  program@epstopdf=\epstopdf@sys@cmd, suffix=</w:t>
        <w:br w:type="textWrapping"/>
        <w:t xml:space="preserve">}%</w:t>
        <w:br w:type="textWrapping"/>
        <w:t xml:space="preserve">the "suffix =" will let the epstopdf tool to convert example.eps to exactly example.pdf</w:t>
        <w:br w:type="textWrapping"/>
        <w:br w:type="textWrapping"/>
        <w:t xml:space="preserve">OR</w:t>
        <w:br w:type="textWrapping"/>
        <w:t xml:space="preserve">If you could use </w:t>
        <w:br w:type="textWrapping"/>
        <w:br w:type="textWrapping"/>
        <w:t xml:space="preserve">\usepackage[suffix={}]{epstopdf} </w:t>
        <w:br w:type="textWrapping"/>
        <w:br w:type="textWrapping"/>
        <w:t xml:space="preserve">or simply add </w:t>
        <w:br w:type="textWrapping"/>
        <w:br w:type="textWrapping"/>
        <w:t xml:space="preserve">\epstopdfsetup{suffix={}} to your preamble. </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Aquamacs: Install auctex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spacing w:after="360" w:line="398.8636363636363" w:lineRule="auto"/>
        <w:ind w:left="1280" w:hanging="360"/>
        <w:rPr/>
      </w:pPr>
      <w:r w:rsidDel="00000000" w:rsidR="00000000" w:rsidRPr="00000000">
        <w:rPr>
          <w:color w:val="bbbbbb"/>
          <w:shd w:fill="0f0f0f" w:val="clear"/>
          <w:rtl w:val="0"/>
        </w:rPr>
        <w:t xml:space="preserve">Refresh the package manager’s contents, so that you have the latest versions of the packages on offer</w:t>
      </w:r>
    </w:p>
    <w:tbl>
      <w:tblPr>
        <w:tblStyle w:val="Table1"/>
        <w:tblW w:w="8875.0" w:type="dxa"/>
        <w:jc w:val="left"/>
        <w:tblInd w:w="100.0" w:type="pct"/>
        <w:tblLayout w:type="fixed"/>
        <w:tblLook w:val="0600"/>
      </w:tblPr>
      <w:tblGrid>
        <w:gridCol w:w="470"/>
        <w:gridCol w:w="8405"/>
        <w:tblGridChange w:id="0">
          <w:tblGrid>
            <w:gridCol w:w="470"/>
            <w:gridCol w:w="8405"/>
          </w:tblGrid>
        </w:tblGridChange>
      </w:tblGrid>
      <w:tr>
        <w:tc>
          <w:tcPr>
            <w:shd w:fill="auto" w:val="clear"/>
            <w:tcMar>
              <w:top w:w="0.0" w:type="dxa"/>
              <w:left w:w="100.0" w:type="dxa"/>
              <w:bottom w:w="0.0" w:type="dxa"/>
              <w:right w:w="100.0" w:type="dxa"/>
            </w:tcMar>
            <w:vAlign w:val="top"/>
          </w:tcPr>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spacing w:after="540" w:before="180" w:line="398.8636363636363" w:lineRule="auto"/>
              <w:ind w:left="1000" w:hanging="360"/>
              <w:jc w:val="center"/>
              <w:rPr/>
            </w:pPr>
            <w:r w:rsidDel="00000000" w:rsidR="00000000" w:rsidRPr="00000000">
              <w:rPr>
                <w:rFonts w:ascii="Courier New" w:cs="Courier New" w:eastAsia="Courier New" w:hAnsi="Courier New"/>
                <w:color w:val="ffffff"/>
                <w:sz w:val="18"/>
                <w:szCs w:val="18"/>
                <w:shd w:fill="2d2d2d" w:val="clear"/>
                <w:rtl w:val="0"/>
              </w:rPr>
              <w:t xml:space="preserve">1</w:t>
            </w:r>
          </w:p>
        </w:tc>
        <w:tc>
          <w:tcPr>
            <w:shd w:fill="auto" w:val="clear"/>
            <w:tcMar>
              <w:top w:w="0.0" w:type="dxa"/>
              <w:left w:w="100.0" w:type="dxa"/>
              <w:bottom w:w="0.0" w:type="dxa"/>
              <w:right w:w="100.0" w:type="dxa"/>
            </w:tcMar>
            <w:vAlign w:val="top"/>
          </w:tcPr>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spacing w:after="540" w:before="180" w:line="398.8636363636363" w:lineRule="auto"/>
              <w:ind w:left="1000" w:hanging="360"/>
              <w:rPr/>
            </w:pPr>
            <w:r w:rsidDel="00000000" w:rsidR="00000000" w:rsidRPr="00000000">
              <w:rPr>
                <w:rFonts w:ascii="Courier New" w:cs="Courier New" w:eastAsia="Courier New" w:hAnsi="Courier New"/>
                <w:color w:val="ffffff"/>
                <w:sz w:val="18"/>
                <w:szCs w:val="18"/>
                <w:shd w:fill="2d2d2d" w:val="clear"/>
                <w:rtl w:val="0"/>
              </w:rPr>
              <w:t xml:space="preserve">M-x package-refresh-contents</w:t>
            </w:r>
          </w:p>
        </w:tc>
      </w:tr>
    </w:tbl>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spacing w:after="360" w:line="398.8636363636363" w:lineRule="auto"/>
        <w:ind w:left="1280" w:hanging="360"/>
        <w:rPr/>
      </w:pPr>
      <w:r w:rsidDel="00000000" w:rsidR="00000000" w:rsidRPr="00000000">
        <w:rPr>
          <w:color w:val="bbbbbb"/>
          <w:shd w:fill="0f0f0f" w:val="clear"/>
          <w:rtl w:val="0"/>
        </w:rPr>
        <w:t xml:space="preserve">Access the list of packages</w:t>
      </w:r>
    </w:p>
    <w:tbl>
      <w:tblPr>
        <w:tblStyle w:val="Table2"/>
        <w:tblW w:w="8875.0" w:type="dxa"/>
        <w:jc w:val="left"/>
        <w:tblInd w:w="100.0" w:type="pct"/>
        <w:tblLayout w:type="fixed"/>
        <w:tblLook w:val="0600"/>
      </w:tblPr>
      <w:tblGrid>
        <w:gridCol w:w="470"/>
        <w:gridCol w:w="8405"/>
        <w:tblGridChange w:id="0">
          <w:tblGrid>
            <w:gridCol w:w="470"/>
            <w:gridCol w:w="8405"/>
          </w:tblGrid>
        </w:tblGridChange>
      </w:tblGrid>
      <w:tr>
        <w:tc>
          <w:tcPr>
            <w:shd w:fill="auto" w:val="clear"/>
            <w:tcMar>
              <w:top w:w="0.0" w:type="dxa"/>
              <w:left w:w="100.0" w:type="dxa"/>
              <w:bottom w:w="0.0" w:type="dxa"/>
              <w:right w:w="100.0" w:type="dxa"/>
            </w:tcMar>
            <w:vAlign w:val="top"/>
          </w:tcPr>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spacing w:after="540" w:before="180" w:line="398.8636363636363" w:lineRule="auto"/>
              <w:ind w:left="1000" w:hanging="360"/>
              <w:jc w:val="center"/>
              <w:rPr/>
            </w:pPr>
            <w:r w:rsidDel="00000000" w:rsidR="00000000" w:rsidRPr="00000000">
              <w:rPr>
                <w:rFonts w:ascii="Courier New" w:cs="Courier New" w:eastAsia="Courier New" w:hAnsi="Courier New"/>
                <w:color w:val="ffffff"/>
                <w:sz w:val="18"/>
                <w:szCs w:val="18"/>
                <w:shd w:fill="2d2d2d" w:val="clear"/>
                <w:rtl w:val="0"/>
              </w:rPr>
              <w:t xml:space="preserve">1</w:t>
            </w:r>
          </w:p>
        </w:tc>
        <w:tc>
          <w:tcPr>
            <w:shd w:fill="auto" w:val="clear"/>
            <w:tcMar>
              <w:top w:w="0.0" w:type="dxa"/>
              <w:left w:w="100.0" w:type="dxa"/>
              <w:bottom w:w="0.0" w:type="dxa"/>
              <w:right w:w="100.0" w:type="dxa"/>
            </w:tcMar>
            <w:vAlign w:val="top"/>
          </w:tcPr>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spacing w:after="0" w:afterAutospacing="0" w:before="180" w:line="398.8636363636363" w:lineRule="auto"/>
              <w:ind w:left="1000" w:hanging="360"/>
              <w:rPr/>
            </w:pPr>
            <w:r w:rsidDel="00000000" w:rsidR="00000000" w:rsidRPr="00000000">
              <w:rPr>
                <w:rFonts w:ascii="Courier New" w:cs="Courier New" w:eastAsia="Courier New" w:hAnsi="Courier New"/>
                <w:color w:val="ffffff"/>
                <w:sz w:val="18"/>
                <w:szCs w:val="18"/>
                <w:shd w:fill="2d2d2d" w:val="clear"/>
                <w:rtl w:val="0"/>
              </w:rPr>
              <w:t xml:space="preserve">M-x package-list-packages</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spacing w:after="540" w:before="0" w:beforeAutospacing="0" w:line="398.8636363636363" w:lineRule="auto"/>
              <w:ind w:left="1000" w:hanging="360"/>
              <w:rPr>
                <w:rFonts w:ascii="Courier New" w:cs="Courier New" w:eastAsia="Courier New" w:hAnsi="Courier New"/>
                <w:color w:val="ffffff"/>
                <w:sz w:val="18"/>
                <w:szCs w:val="18"/>
                <w:u w:val="none"/>
                <w:shd w:fill="2d2d2d" w:val="clear"/>
              </w:rPr>
            </w:pPr>
            <w:r w:rsidDel="00000000" w:rsidR="00000000" w:rsidRPr="00000000">
              <w:rPr>
                <w:rFonts w:ascii="Courier New" w:cs="Courier New" w:eastAsia="Courier New" w:hAnsi="Courier New"/>
                <w:color w:val="ffffff"/>
                <w:sz w:val="18"/>
                <w:szCs w:val="18"/>
                <w:shd w:fill="2d2d2d" w:val="clear"/>
                <w:rtl w:val="0"/>
              </w:rPr>
              <w:t xml:space="preserve">Find “auctex” type I and type X to install</w:t>
            </w:r>
          </w:p>
        </w:tc>
      </w:tr>
    </w:tbl>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after="360" w:line="398.8636363636363" w:lineRule="auto"/>
        <w:ind w:left="1280" w:hanging="360"/>
        <w:rPr/>
      </w:pPr>
      <w:r w:rsidDel="00000000" w:rsidR="00000000" w:rsidRPr="00000000">
        <w:rPr>
          <w:color w:val="bbbbbb"/>
          <w:shd w:fill="0f0f0f" w:val="clear"/>
          <w:rtl w:val="0"/>
        </w:rPr>
        <w:t xml:space="preserve">Install the </w:t>
      </w:r>
      <w:r w:rsidDel="00000000" w:rsidR="00000000" w:rsidRPr="00000000">
        <w:rPr>
          <w:rFonts w:ascii="Verdana" w:cs="Verdana" w:eastAsia="Verdana" w:hAnsi="Verdana"/>
          <w:color w:val="bdb76b"/>
          <w:sz w:val="20"/>
          <w:szCs w:val="20"/>
          <w:shd w:fill="0f0f0f" w:val="clear"/>
          <w:rtl w:val="0"/>
        </w:rPr>
        <w:t xml:space="preserve">auto-complete</w:t>
      </w:r>
      <w:r w:rsidDel="00000000" w:rsidR="00000000" w:rsidRPr="00000000">
        <w:rPr>
          <w:color w:val="bbbbbb"/>
          <w:shd w:fill="0f0f0f" w:val="clear"/>
          <w:rtl w:val="0"/>
        </w:rPr>
        <w:t xml:space="preserve"> and </w:t>
      </w:r>
      <w:r w:rsidDel="00000000" w:rsidR="00000000" w:rsidRPr="00000000">
        <w:rPr>
          <w:rFonts w:ascii="Verdana" w:cs="Verdana" w:eastAsia="Verdana" w:hAnsi="Verdana"/>
          <w:color w:val="bdb76b"/>
          <w:sz w:val="20"/>
          <w:szCs w:val="20"/>
          <w:shd w:fill="0f0f0f" w:val="clear"/>
          <w:rtl w:val="0"/>
        </w:rPr>
        <w:t xml:space="preserve">ac-slime</w:t>
      </w:r>
      <w:r w:rsidDel="00000000" w:rsidR="00000000" w:rsidRPr="00000000">
        <w:rPr>
          <w:color w:val="bbbbbb"/>
          <w:shd w:fill="0f0f0f" w:val="clear"/>
          <w:rtl w:val="0"/>
        </w:rPr>
        <w:t xml:space="preserve"> packages by finding them in the list, typing in an </w:t>
      </w:r>
      <w:r w:rsidDel="00000000" w:rsidR="00000000" w:rsidRPr="00000000">
        <w:rPr>
          <w:rFonts w:ascii="Verdana" w:cs="Verdana" w:eastAsia="Verdana" w:hAnsi="Verdana"/>
          <w:color w:val="bdb76b"/>
          <w:sz w:val="20"/>
          <w:szCs w:val="20"/>
          <w:shd w:fill="0f0f0f" w:val="clear"/>
          <w:rtl w:val="0"/>
        </w:rPr>
        <w:t xml:space="preserve">I</w:t>
      </w:r>
      <w:r w:rsidDel="00000000" w:rsidR="00000000" w:rsidRPr="00000000">
        <w:rPr>
          <w:color w:val="bbbbbb"/>
          <w:shd w:fill="0f0f0f" w:val="clear"/>
          <w:rtl w:val="0"/>
        </w:rPr>
        <w:t xml:space="preserve"> to select each package and then type in an </w:t>
      </w:r>
      <w:r w:rsidDel="00000000" w:rsidR="00000000" w:rsidRPr="00000000">
        <w:rPr>
          <w:rFonts w:ascii="Verdana" w:cs="Verdana" w:eastAsia="Verdana" w:hAnsi="Verdana"/>
          <w:color w:val="bdb76b"/>
          <w:sz w:val="20"/>
          <w:szCs w:val="20"/>
          <w:shd w:fill="0f0f0f" w:val="clear"/>
          <w:rtl w:val="0"/>
        </w:rPr>
        <w:t xml:space="preserve">X</w:t>
      </w:r>
      <w:r w:rsidDel="00000000" w:rsidR="00000000" w:rsidRPr="00000000">
        <w:rPr>
          <w:color w:val="bbbbbb"/>
          <w:shd w:fill="0f0f0f" w:val="clear"/>
          <w:rtl w:val="0"/>
        </w:rPr>
        <w:t xml:space="preserve"> to install</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more details see                             http://www.elegantmush.com/aquamacs-and-auto-complete-mode/</w:t>
        <w:br w:type="textWrapping"/>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Aquamacs: setting the paper size</w:t>
        <w:br w:type="textWrapping"/>
        <w:t xml:space="preserve">---------------------------</w:t>
        <w:br w:type="textWrapping"/>
        <w:t xml:space="preserve">      Select Options / Customize Aquamacs / Specific Option</w:t>
        <w:br w:type="textWrapping"/>
        <w:t xml:space="preserve">     then type ps-paper-type</w:t>
        <w:br w:type="textWrapping"/>
        <w:t xml:space="preserve">     edit the line ps-paper-type to be "letter", "ligal" or "A4"</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Aquamacs: pdf viewer: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When editing L</w:t>
      </w:r>
      <w:r w:rsidDel="00000000" w:rsidR="00000000" w:rsidRPr="00000000">
        <w:rPr>
          <w:vertAlign w:val="superscript"/>
          <w:rtl w:val="0"/>
        </w:rPr>
        <w:t xml:space="preserve">A</w:t>
      </w:r>
      <w:r w:rsidDel="00000000" w:rsidR="00000000" w:rsidRPr="00000000">
        <w:rPr>
          <w:rtl w:val="0"/>
        </w:rPr>
        <w:t xml:space="preserve">TEXfiles, you will often need to view the compiled results. Apple's Preview.app can view PDF files. But for regular use you may prefer a program like Skim which has features specifically supporting L</w:t>
      </w:r>
      <w:r w:rsidDel="00000000" w:rsidR="00000000" w:rsidRPr="00000000">
        <w:rPr>
          <w:vertAlign w:val="superscript"/>
          <w:rtl w:val="0"/>
        </w:rPr>
        <w:t xml:space="preserve">A</w:t>
      </w:r>
      <w:r w:rsidDel="00000000" w:rsidR="00000000" w:rsidRPr="00000000">
        <w:rPr>
          <w:rtl w:val="0"/>
        </w:rPr>
        <w:t xml:space="preserve">TEXediting. Skim is available here: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http://skim-app.sourceforge.net/</w:t>
        </w:r>
      </w:hyperlink>
      <w:r w:rsidDel="00000000" w:rsidR="00000000" w:rsidRPr="00000000">
        <w:rPr>
          <w:rtl w:val="0"/>
        </w:rPr>
        <w:t xml:space="preserve"> . Skim can automatically reload PDFs after every they are recompiled. It also includes a configuration preset to allow it to jump back and forth between Aquamacs and Skim, showing the documents at the corresponding locations. An up-to-date LaTeX distribution such as MacTeX 2009 is required to use the ``SyncTeX'' feature.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Clicking on a position in the PDF file in Skim while holding the Command and Shift keys causes Aquamacs to move your cursor to the corresponding point in the underlying source file, opening it if necessary. To enable Skim with SyncTeX, enable Aquamacs in Skim's Preferences dialog. Aquamacs does not need to be configured further - it should recognize Skim when it is running (you need to start it yourself).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If you want to be able to start Skim from inside Aquamacs, do the following.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Having opened a Latex buffer in Aquamacs, go ``MenuLatexCustomize Auctex'' and then click on "Extend this Menu." Then, once more, go ``MenuLatexCustomize Auctex.'' In the list of items you see now, drag the mouse to "Tex Command," in the list you see then, scroll to "Tex View", and in the list which finally opens, click on "Tex View Program Selection." You now have a customization buffer opened. There, you see a line which contains the words "output-pdf." In the line below that line, you see the word "Viewer." To the right of it, there is a button "Value Menu." Click on it, and choose "Skim" in the list that pops up.</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Finally, before you close the customization buffer, do not forget to click on the button "State" and, in the list then popping up, to click on "Save for Further Sessions". That's all.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Now you can use the view icon in the toolbar, or the key combination C-c C-v, or ``MenuCommandView'' to open Skim with your pdf-output file.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Furthermore, things are configured so that these three ways to call Skim also yield syncing from source to pdf-output. Syncing from source to pdf-output can also be obtained by clicking on a position in your source-file while holding the Command and Shift keys.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If pdfViewer of Aquamacs does not open latex output pdf after following the above instructions then do the following:</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spacing w:after="360" w:line="240" w:lineRule="auto"/>
        <w:ind w:left="720" w:hanging="360"/>
        <w:rPr>
          <w:u w:val="none"/>
        </w:rPr>
      </w:pPr>
      <w:r w:rsidDel="00000000" w:rsidR="00000000" w:rsidRPr="00000000">
        <w:rPr>
          <w:rtl w:val="0"/>
        </w:rPr>
        <w:t xml:space="preserve">Make sure you have : (("Preview" "open -a Preview.app %o")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360" w:line="240" w:lineRule="auto"/>
        <w:ind w:firstLine="720"/>
        <w:rPr/>
      </w:pPr>
      <w:r w:rsidDel="00000000" w:rsidR="00000000" w:rsidRPr="00000000">
        <w:rPr>
          <w:rtl w:val="0"/>
        </w:rPr>
        <w:t xml:space="preserve">("Skim" "open -a Skim.app %o")) in the TeX View Program List options. Save and return. Then restart aquamacs.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Aquamacs preview</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How to resolve the following error when you want to preview latex document like (WYSIWYG):</w:t>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spacing w:after="360" w:line="240" w:lineRule="auto"/>
        <w:ind w:left="1440" w:hanging="360"/>
        <w:rPr>
          <w:u w:val="none"/>
        </w:rPr>
      </w:pPr>
      <w:r w:rsidDel="00000000" w:rsidR="00000000" w:rsidRPr="00000000">
        <w:rPr>
          <w:rtl w:val="0"/>
        </w:rPr>
        <w:t xml:space="preserve">Error: “ error in process sentinel: LaTeX found no preview images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Solution: </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Remove \usepackage{epstopdf} and \epstopdfsetup{suffix={}}       OR</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rPr>
          <w:u w:val="none"/>
        </w:rPr>
      </w:pP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b w:val="1"/>
          <w:rtl w:val="0"/>
        </w:rPr>
        <w:t xml:space="preserve">Problem:</w:t>
      </w:r>
      <w:r w:rsidDel="00000000" w:rsidR="00000000" w:rsidRPr="00000000">
        <w:rPr>
          <w:rtl w:val="0"/>
        </w:rPr>
        <w:t xml:space="preserve"> get the error "Wrong number of arguments: setq, 3" when opening latex file.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b w:val="1"/>
          <w:rtl w:val="0"/>
        </w:rPr>
        <w:t xml:space="preserve">Solution:</w:t>
      </w:r>
      <w:r w:rsidDel="00000000" w:rsidR="00000000" w:rsidRPr="00000000">
        <w:rPr>
          <w:rtl w:val="0"/>
        </w:rPr>
        <w:t xml:space="preserve"> This problem is related to \usepackage{subfigure} in the latex file. To solve this: do the following: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Go to /Applications/Aquamacs.app/Contents/Resources/lisp/aquamacs/edit-modes/auctex/style/subfigure.el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Just needed to change line 47 of this file to this: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  ;; Install completion for labels: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   (setq TeX-complete-list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   </w:t>
        <w:tab/>
        <w:t xml:space="preserve"> (append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   </w:t>
        <w:tab/>
        <w:t xml:space="preserve">  '(("\\\\[Ss]ubref{\\([^{}\n\r\\%,]*\\)" 1 LaTeX-label-list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ab/>
        <w:t xml:space="preserve">  TeX-complete-list))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In the existing code, a comment was missing in line 47 and the “TeX-complete-list” was in the wrong position (there should be “))”  instead of “)” at the end of this text and remove one parenthesis from the line before). This fix the bug.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60" w:line="240" w:lineRule="auto"/>
        <w:ind w:left="0" w:firstLine="0"/>
        <w:rPr>
          <w:b w:val="1"/>
        </w:rPr>
      </w:pPr>
      <w:r w:rsidDel="00000000" w:rsidR="00000000" w:rsidRPr="00000000">
        <w:rPr>
          <w:b w:val="1"/>
          <w:rtl w:val="0"/>
        </w:rPr>
        <w:t xml:space="preserve">Adding english dictionary word in Aquamacs:</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Install company package using M-x package-list-packages =&gt; company =&gt; I =&gt; x</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after="360" w:line="240" w:lineRule="auto"/>
        <w:ind w:left="720" w:hanging="360"/>
        <w:rPr>
          <w:u w:val="none"/>
        </w:rPr>
      </w:pPr>
      <w:r w:rsidDel="00000000" w:rsidR="00000000" w:rsidRPr="00000000">
        <w:rPr>
          <w:rtl w:val="0"/>
        </w:rPr>
        <w:t xml:space="preserve">Add the following lines in your Preferences.el file located in /Users/suruzmiah/Library/Preferences/Aquamacs Emacs/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Auto complete in text mode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(require 'company)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(add-hook 'after-init-hook 'global-company-mode)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(defun text-mode-hook-setup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 make `company-backends' local is critcal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 or else, you will have completion in every major mode, that's very annoying!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(make-local-variable 'company-backends)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 company-ispell is the plugin to complete words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(add-to-list 'company-backends 'company-ispell)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 OPTIONAL, if `company-ispell-dictionary' is nil, `ispell-complete-word-dict' is used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  ;;  but I prefer hard code the dictionary path. That's more portable.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60" w:line="240" w:lineRule="auto"/>
        <w:rPr>
          <w:b w:val="1"/>
        </w:rPr>
      </w:pPr>
      <w:r w:rsidDel="00000000" w:rsidR="00000000" w:rsidRPr="00000000">
        <w:rPr>
          <w:b w:val="1"/>
          <w:rtl w:val="0"/>
        </w:rPr>
        <w:t xml:space="preserve">  (setq company-ispell-dictionary (file-truename "~/.emacs.d/misc/english-words.txt")))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360" w:line="240" w:lineRule="auto"/>
        <w:rPr/>
      </w:pPr>
      <w:r w:rsidDel="00000000" w:rsidR="00000000" w:rsidRPr="00000000">
        <w:rPr>
          <w:rtl w:val="0"/>
        </w:rPr>
        <w:t xml:space="preserve">Then download “words.txt” from internet (https://raw.githubusercontent.com/dwyl/english-words/master/words.txt) =&gt; rename the filename from “words.txt” to “english-words.txt” =&gt; place it in /Users/suruzmiah/.emacs.d/misc/ directory</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Restart Aquamacs!  =&gt; Cool!!!!!!!!!!!!!!!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Highlight a name in BibTeX Bibliography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br w:type="textWrapping"/>
        <w:t xml:space="preserve">How to highlight a particular author’s name in the bibliography when using BibTeX? This was asked on TeX Stack Exchange. I didn’t like the top answer as much as the third answer. Simply edit the .bst file and add a function that highlights your name:</w:t>
        <w:br w:type="textWrapping"/>
        <w:br w:type="textWrapping"/>
        <w:br w:type="textWrapping"/>
        <w:t xml:space="preserve">FUNCTION {highlight.if.cv.author}</w:t>
        <w:br w:type="textWrapping"/>
        <w:t xml:space="preserve">{ duplicate$ purify$ &amp;quot;YOURNAME&amp;quot; purify$ =</w:t>
        <w:br w:type="textWrapping"/>
        <w:t xml:space="preserve">    { bold }</w:t>
        <w:br w:type="textWrapping"/>
        <w:t xml:space="preserve">    'skip$</w:t>
        <w:br w:type="textWrapping"/>
        <w:t xml:space="preserve">  if$</w:t>
        <w:br w:type="textWrapping"/>
        <w:t xml:space="preserve">}</w:t>
        <w:br w:type="textWrapping"/>
        <w:t xml:space="preserve">(Here I chose to bold the name)</w:t>
        <w:br w:type="textWrapping"/>
        <w:br w:type="textWrapping"/>
        <w:t xml:space="preserve">Then, look for the string “format.name$” in the .bst file, and call the function right after it, e.g.</w:t>
        <w:br w:type="textWrapping"/>
        <w:br w:type="textWrapping"/>
        <w:t xml:space="preserve">FUNCTION {format.names}</w:t>
        <w:br w:type="textWrapping"/>
        <w:t xml:space="preserve">...</w:t>
        <w:br w:type="textWrapping"/>
        <w:t xml:space="preserve">        format.name$</w:t>
        <w:br w:type="textWrapping"/>
        <w:t xml:space="preserve">        highlight.if.cv.author</w:t>
        <w:br w:type="textWrapping"/>
        <w:t xml:space="preserve">...</w:t>
        <w:br w:type="textWrapping"/>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  Bibtex to html  ==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I use patric’s perl code to convert my bibtex to html. Until about September 2018, I didn’t have any problem running “perl bib2html.pl refsSuruzWeb.bib” and all the html files were stored in OUT/ directory.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As  of yesterday (2018-10-15), I started having the following error while I run the above command.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“Can't locate ConfFileParser.pm in @INC (you may need to install the ConfFileParser module) (@INC contains: /opt/local/lib/perl5/site_perl/5.26/darwin-thread-multi-2level /opt/local/lib/perl5/site_perl/5.26 /opt/local/lib/perl5/vendor_perl/5.26/darwin-thread-multi-2level /opt/local/lib/perl5/vendor_perl/5.26 /opt/local/lib/perl5/5.26/darwin-thread-multi-2level /opt/local/lib/perl5/5.26) at bib2html.pl line 33.</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BEGIN failed--compilation aborted at bib2html.pl line 33.”</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To solve this problem, I just had to add the following line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use lib '/Volumes/GoogleDrive/My Drive/myDocuments/myWebsites/bradleyU/public_html/Publications';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right before the line containing “use ConfFileParser;”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Where “ /Volumes/GoogleDrive/My Drive/myDocuments/myWebsites/bradleyU/public_html/Publications” is the directory of the perl module “ConfFileParser.pm”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t xml:space="preserve">Problem solve :)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60" w:line="240"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bbbbbb"/>
        <w:sz w:val="22"/>
        <w:szCs w:val="22"/>
        <w:u w:val="none"/>
        <w:shd w:fill="0f0f0f"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93318"/>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thworks.com/access/helpdesk/help/techdoc/ref/orient.html" TargetMode="External"/><Relationship Id="rId7" Type="http://schemas.openxmlformats.org/officeDocument/2006/relationships/hyperlink" Target="http://skim-app.sourceforge.net/" TargetMode="External"/><Relationship Id="rId8" Type="http://schemas.openxmlformats.org/officeDocument/2006/relationships/hyperlink" Target="http://skim-ap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