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Kérdések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Melyik OpenGL verzióban van beépített fénykezelés?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Feladata-e az OpenGL-nek az ablakkezelés?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Feladata-e az OpenGL-nek az input kezelés?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Mire való a dupla buffereléses technika?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Mekkora transzformációs mátrixra van szükség, ha egy pontot el szeretnénk tolni?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Mire való a mélységbuffer?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Mire való a face culling  technika?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Mitől függ, hogy az OpenGL egy sokszöget elülső, vagy hátsó lapként kezel?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Miért konfiguráljuk fel a vertex attribútum pointert?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 lehet a bemenete egy vertex shadernek?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Hogyan kap bemenetet a fragment shader a vertex shadertől?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Mire szolgálnak a uniform változók a shaderekben?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 egy 3D síkidom normálvektora?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Hogyan számoljuk ki a normálvektort?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Milyen koordinátarendszerben modellezzük az objektumokat?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Milyen sorrendben alkalmazzuk a transzformációs mátrixokat egy vektorra?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Milyen adatokat tárolhatunk egy vertex bufferben?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 a vertex buffer használatának az előnyei?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 alapján árnyaljuk az objektumokat flat shading esetén?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 alapján árnyaljuk az objektumokat gouraud shading esetén?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 alapján árnyaljuk az objektumokat phong shading esetén?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Milyen fényjelenséget szimulálunk a fényforrás ambient tagjával?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Mitől függ egy felület színének diffuse összetevője?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Mitől függ egy felületi pont színének specular összetevője?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Hány textúrából áll össze egy cubemap textúra?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Honnan kell lefotózni a látványt, ha mélységbuffer-alapú árnyékszámítást szeretnénk csinálni?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Mire való a saját framebuffer objektum?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Hogyan jeleníthetjük meg a mélységbuffer tartalmát?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Milyen színt kap a pixel, ha a fragment shaderben azt írjuk, hogy FragColor = vec4(0, 1, 0, 1);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 lesz az eredménye, ha egy vektort normalizálunk?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kamera melyik transzformációs mátrixot módosítja?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 a teljes textúrát szeretnénk kifeszíteni egy téglalap alakú felületre, akkor milyen textúra koordináta értékeket kell használnunk?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Mekkora egy töketlen fecske maximális repülési sebessége?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Igaz / hamis?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Az OpenGL egy multiplatform API.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Az OpenGL-nek vannak képfájl-beolvasó függvényei.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Az OpenGL-nek van modellfájl-beolvasó függvénye.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GLSL szintatikája a BASIC nyelven alapul.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Vertex bufferek alkalmazásakor a shaderek használata kötelező.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Vertex bufferek mellett használhatunk indexbuffereket 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kamera transzformáció beállításakor valójában a kamerát forgatjuk, és nem a jelenetet.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Az OpenGL-ben nem lehet 2 dimenziós grafikát létrehozni.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LibreOffice/7.3.2.2$Linux_X86_64 LibreOffice_project/30$Build-2</Application>
  <AppVersion>15.0000</AppVersion>
  <Pages>2</Pages>
  <Words>313</Words>
  <Characters>2033</Characters>
  <CharactersWithSpaces>2304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2022-04-27T09:11:30Z</dcterms:created>
  <dc:creator/>
  <dc:description/>
  <dc:language>hu-HU</dc:language>
  <cp:lastModifiedBy/>
  <dcterms:modified xsi:type="dcterms:W3CDTF">2022-05-02T11:29:40Z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