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Kérdések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Melyik OpenGL verzióban van beépített fénykezelés?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Mire való a mélységbuffer?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Mire való a face culling  technika?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 lehet a bemenete egy vertex shadernek?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Hogyan kap bemenetet a fragment shader a vertex shadertől?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 egy 3D síkidom normálvektora?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Hogyan számoljuk ki a normálvektort?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LibreOffice/7.3.2.2$Linux_X86_64 LibreOffice_project/30$Build-2</Application>
  <AppVersion>15.0000</AppVersion>
  <Pages>1</Pages>
  <Words>43</Words>
  <Characters>250</Characters>
  <CharactersWithSpaces>286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2022-04-27T09:11:30Z</dcterms:created>
  <dc:creator/>
  <dc:description/>
  <dc:language>hu-HU</dc:language>
  <cp:lastModifiedBy/>
  <dcterms:modified xsi:type="dcterms:W3CDTF">2022-04-27T09:53:53Z</dcterms:modified>
  <cp:revision>1</cp:revision>
  <dc:subject/>
  <dc:title/>
</cp:coreProperties>
</file>