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oqvinho57bw" w:id="0"/>
      <w:bookmarkEnd w:id="0"/>
      <w:r w:rsidDel="00000000" w:rsidR="00000000" w:rsidRPr="00000000">
        <w:rPr>
          <w:rtl w:val="0"/>
        </w:rPr>
        <w:t xml:space="preserve">Тестовое задание: Разработка API для системы межведомственного обмена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3128651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ay5e9sui1k8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Описание тестового задания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mabgct0cnu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Общие требования к 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o22yjpmy0y1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Примечание 2. Эмуляция ЭЦП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6sbbr5jghk5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Пример 1. Тестовые данные для сообщения о выдаче гарантии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vb19tht009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Требования к реализации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yyu9rs1bau1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Ожидаемый результат тестового задания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ay5e9sui1k8u" w:id="1"/>
      <w:bookmarkEnd w:id="1"/>
      <w:r w:rsidDel="00000000" w:rsidR="00000000" w:rsidRPr="00000000">
        <w:rPr>
          <w:rtl w:val="0"/>
        </w:rPr>
        <w:t xml:space="preserve">Описание тестового задания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Две информационные системы обмениваются юридически значимыми документами: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Система А (внешняя) — инициирует запросы и отправляет документы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Система Б (центральный реестр) — хранит документы и обеспечивает их целостность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Вам необходимо разработать REST API, эмулирующее работу Системы Б. Все документы подписываются электронной цифровой подписью (ЭЦП) и могут храниться в блокчейн-подобной структуре (для простоты задания эмуляция хранения в памяти или БД).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1mabgct0cnu4" w:id="2"/>
      <w:bookmarkEnd w:id="2"/>
      <w:r w:rsidDel="00000000" w:rsidR="00000000" w:rsidRPr="00000000">
        <w:rPr>
          <w:rtl w:val="0"/>
        </w:rPr>
        <w:t xml:space="preserve">Общие требования к API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Протокол: REST API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Формат данных: JSON (кодировка UTF-8)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Даты и время: передаются в формате UTC (ISO 8601)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Бинарные данные: передаются в формате Base64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HTTP статус-коды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Успешное выполнение запроса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Неверный запрос (отсутствуют обязательные параметры, синтаксическая ошибка)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Ресурс не найден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Внутренняя ошибка сервера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Базовые типы данных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Строка в кодировке UTF-8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Целое число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Число с двумя знаками после запятой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и время в формате ISO 8601 (UTC)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byte[]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Массив байт, в JSON передается как строка в Base64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в формате UUID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Таблица 1. Конверт запроса/ответа (</w:t>
      </w:r>
      <w:r w:rsidDel="00000000" w:rsidR="00000000" w:rsidRPr="00000000">
        <w:rPr>
          <w:rtl w:val="0"/>
        </w:rPr>
        <w:t xml:space="preserve">SignedApiData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Этим конвертом оборачиваются все запросы к API и все ответы от API.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byte[]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Сериализованный JSON пакет данных запроса/ответа. Байты в кодировке UTF-8, затем закодированные в Base64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byte[]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ЭЦП отправителя. Вырабатывается от </w:t>
            </w:r>
            <w:r w:rsidDel="00000000" w:rsidR="00000000" w:rsidRPr="00000000">
              <w:rPr>
                <w:rtl w:val="0"/>
              </w:rPr>
              <w:t xml:space="preserve">хэша</w:t>
            </w:r>
            <w:r w:rsidDel="00000000" w:rsidR="00000000" w:rsidRPr="00000000">
              <w:rPr>
                <w:rtl w:val="0"/>
              </w:rPr>
              <w:t xml:space="preserve"> данных (порядок вычисления см. в Примечании 1). В рамках тестового задания можно эмулировать: SHA256 от строки Data, затем в Base64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SignerCert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byte[]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Сертификат открытого ключа отправителя. В рамках тестового задания можно передавать любую строку (например, имя отправителя) в Base64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Таблица 2. Транзакция (Transaction)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Единица хранения в реестре. Все информационные сообщения упаковываются в транзакции.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Тип транзакции: 9 — для транзакций с информационными сообщениями, 18 — для транзакций с гарантиями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byte[]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Сериализованный JSON пакет данных, представляющий объект Message (Таблица 3). Байты в UTF-8, затем в Base64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Хэш транзакции (см. Примечание 1). Вычисляется от объекта Transaction с пустыми полями Hash и 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byte[]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ЭЦП автора транзакции. Вырабатывается от байтов хэш-значения из поля Hash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SignerCert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byte[]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СОК автора транзакции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создания транзакции в UTC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опциональный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Метаданные для быстрого поиска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опциональный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Предыдущая транзакция (для простоты задания можно не заполнять)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опциональный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Следующая транзакция (для простоты задания можно не заполнять)</w:t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Таблица 3. Информационное сообщение (Message)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Содержится в поле Data транзакции (для </w:t>
      </w:r>
      <w:r w:rsidDel="00000000" w:rsidR="00000000" w:rsidRPr="00000000">
        <w:rPr>
          <w:rtl w:val="0"/>
        </w:rPr>
        <w:t xml:space="preserve">TransactionType</w:t>
      </w:r>
      <w:r w:rsidDel="00000000" w:rsidR="00000000" w:rsidRPr="00000000">
        <w:rPr>
          <w:rtl w:val="0"/>
        </w:rPr>
        <w:t xml:space="preserve"> = 9).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byte[]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Сериализованный JSON пакет данных информационного сообщения (одна из таблиц 4-9). Байты в UTF-8, затем в Base64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SenderBranch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Код отправителя: "</w:t>
            </w:r>
            <w:r w:rsidDel="00000000" w:rsidR="00000000" w:rsidRPr="00000000">
              <w:rPr>
                <w:rtl w:val="0"/>
              </w:rPr>
              <w:t xml:space="preserve">SYSTEM_A</w:t>
            </w:r>
            <w:r w:rsidDel="00000000" w:rsidR="00000000" w:rsidRPr="00000000">
              <w:rPr>
                <w:rtl w:val="0"/>
              </w:rPr>
              <w:t xml:space="preserve">" для сообщений от внешней системы, "</w:t>
            </w:r>
            <w:r w:rsidDel="00000000" w:rsidR="00000000" w:rsidRPr="00000000">
              <w:rPr>
                <w:rtl w:val="0"/>
              </w:rPr>
              <w:t xml:space="preserve">SYSTEM_B</w:t>
            </w:r>
            <w:r w:rsidDel="00000000" w:rsidR="00000000" w:rsidRPr="00000000">
              <w:rPr>
                <w:rtl w:val="0"/>
              </w:rPr>
              <w:t xml:space="preserve">" для ответов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ReceiverBranch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Код получателя: "</w:t>
            </w:r>
            <w:r w:rsidDel="00000000" w:rsidR="00000000" w:rsidRPr="00000000">
              <w:rPr>
                <w:rtl w:val="0"/>
              </w:rPr>
              <w:t xml:space="preserve">SYSTEM_A</w:t>
            </w:r>
            <w:r w:rsidDel="00000000" w:rsidR="00000000" w:rsidRPr="00000000">
              <w:rPr>
                <w:rtl w:val="0"/>
              </w:rPr>
              <w:t xml:space="preserve">" или "</w:t>
            </w:r>
            <w:r w:rsidDel="00000000" w:rsidR="00000000" w:rsidRPr="00000000">
              <w:rPr>
                <w:rtl w:val="0"/>
              </w:rPr>
              <w:t xml:space="preserve">SYSTEM_B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InfoMessageType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Тип информационного сообщения (см. таблицу ниже)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создания сообщения в UTC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ChainGuid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цепочки сообщений (для первого сообщения генерируется новый, для последующих — берется из исходного сообщения)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PreviousTransactionHash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опциональный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Хэш транзакции с предыдущим сообщением в цепочке. Для первого сообщения —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опциональный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Метаданные для поиска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Типы информационных сообщений (</w:t>
      </w:r>
      <w:r w:rsidDel="00000000" w:rsidR="00000000" w:rsidRPr="00000000">
        <w:rPr>
          <w:rtl w:val="0"/>
        </w:rPr>
        <w:t xml:space="preserve">InfoMessageType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Отправитель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Сообщение о выдаче гарантии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Содержит электронный документ — гарантию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Подтверждение принятия гарантии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А подтверждает, что приняла гарантию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Отказ в принятии гарантии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А отказывается принять гарантию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Квиток о получении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Подтверждение получения сообщения</w:t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Таблица 4. Сообщение о выдаче гарантии (</w:t>
      </w:r>
      <w:r w:rsidDel="00000000" w:rsidR="00000000" w:rsidRPr="00000000">
        <w:rPr>
          <w:rtl w:val="0"/>
        </w:rPr>
        <w:t xml:space="preserve">InfoMessageType</w:t>
      </w:r>
      <w:r w:rsidDel="00000000" w:rsidR="00000000" w:rsidRPr="00000000">
        <w:rPr>
          <w:rtl w:val="0"/>
        </w:rPr>
        <w:t xml:space="preserve"> = 201)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Содержится в поле Data таблицы 3.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Примечание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Тип сообщения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Всегда 201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Признак информации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InformationTypeString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"Выдача гарантии"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 гарантии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Уникальный номер документа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выдачи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IssuedDate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создания гарантии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Гарант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Guarantor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Наименование организации-гаранта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Бенефициар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Beneficiary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Наименование получателя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Принципал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Наименование принципала (должника)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Обязательства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Obligations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Obligation[]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Массив обязательств (Таблица 4.1)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вступления в силу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 какой даты действует гарантия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прекращения действия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Последний день действия гарантии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Код валюты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CurrencyCode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Например, "USD", "EUR", "BYN"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Наименование валюты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CurrencyName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Полное наименование валюты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Общая сумма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Сумма с точностью до 0.01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Признак безотзывности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RevokationInfo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"Безотзывная" или "Отзывная"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Переход права требования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ClaimRightTransfer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Условия перехода права требования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Срок платежа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Срок осуществления платежа по гарантии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ФИО подписанта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Кто подписал документ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Должность подписанта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AuthorizedPosition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Должность подписанта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ХЭШ гарантии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BankGuaranteeHash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Хэш данного документа</w:t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Таблица 4.1. Структура объекта Obligation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Примечание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Вид обязательства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 2, 3 или 4 (разные виды)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периода "с"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Для Type=1 — начало периода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периода "по"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Для Type=1 — конец периода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акта проверки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подтверждающего документа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 акта проверки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 подтверждающего документа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Обязательства по налогам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Taxs</w:t>
            </w:r>
            <w:r w:rsidDel="00000000" w:rsidR="00000000" w:rsidRPr="00000000">
              <w:rPr>
                <w:rtl w:val="0"/>
              </w:rPr>
              <w:t xml:space="preserve">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Массив обязательств (Таблица 4.1.1)</w:t>
            </w:r>
          </w:p>
        </w:tc>
      </w:tr>
    </w:tbl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Таблица 4.1.1. Структура объекта </w:t>
      </w:r>
      <w:r w:rsidDel="00000000" w:rsidR="00000000" w:rsidRPr="00000000">
        <w:rPr>
          <w:rtl w:val="0"/>
        </w:rPr>
        <w:t xml:space="preserve">Taxs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Примечание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 п/п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Порядковый номер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Наименование обязательства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NameTax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 обязательства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Сумма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Сумма обязательства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Сумма пени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PennyAmount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Сумма пени (если есть)</w:t>
            </w:r>
          </w:p>
        </w:tc>
      </w:tr>
    </w:tbl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Таблица 5. Сообщение о принятии гарантии (</w:t>
      </w:r>
      <w:r w:rsidDel="00000000" w:rsidR="00000000" w:rsidRPr="00000000">
        <w:rPr>
          <w:rtl w:val="0"/>
        </w:rPr>
        <w:t xml:space="preserve">InfoMessageType</w:t>
      </w:r>
      <w:r w:rsidDel="00000000" w:rsidR="00000000" w:rsidRPr="00000000">
        <w:rPr>
          <w:rtl w:val="0"/>
        </w:rPr>
        <w:t xml:space="preserve"> = 202)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Примечание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Наименование отправителя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Наименование организации, принявшей гарантию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ХЭШ гарантии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BankGuaranteeHash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Хэш гарантии, на которую дается ответ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ЭЦП документа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byte[]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Подпись документа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Сертификат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SignerCert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byte[]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Сертификат подписанта</w:t>
            </w:r>
          </w:p>
        </w:tc>
      </w:tr>
    </w:tbl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Таблица 6. Сообщение об отказе в принятии гарантии (</w:t>
      </w:r>
      <w:r w:rsidDel="00000000" w:rsidR="00000000" w:rsidRPr="00000000">
        <w:rPr>
          <w:rtl w:val="0"/>
        </w:rPr>
        <w:t xml:space="preserve">InfoMessageType</w:t>
      </w:r>
      <w:r w:rsidDel="00000000" w:rsidR="00000000" w:rsidRPr="00000000">
        <w:rPr>
          <w:rtl w:val="0"/>
        </w:rPr>
        <w:t xml:space="preserve"> = 203)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Примечание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Наименование отправителя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Наименование организации, отказавшей в принятии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ХЭШ гарантии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BankGuaranteeHash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Хэш гарантии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ЭЦП документа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byte[]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Подпись документа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Сертификат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SignerCert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byte[]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Сертификат подписанта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Причина отказа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Пояснение причины отказа</w:t>
            </w:r>
          </w:p>
        </w:tc>
      </w:tr>
    </w:tbl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Таблица 7. Квиток о получении (</w:t>
      </w:r>
      <w:r w:rsidDel="00000000" w:rsidR="00000000" w:rsidRPr="00000000">
        <w:rPr>
          <w:rtl w:val="0"/>
        </w:rPr>
        <w:t xml:space="preserve">InfoMessageType</w:t>
      </w:r>
      <w:r w:rsidDel="00000000" w:rsidR="00000000" w:rsidRPr="00000000">
        <w:rPr>
          <w:rtl w:val="0"/>
        </w:rPr>
        <w:t xml:space="preserve"> = 215)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Примечание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ХЭШ гарантии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BankGuaranteeHash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Хэш гарантии, по которой получено сообщение</w:t>
            </w:r>
          </w:p>
        </w:tc>
      </w:tr>
    </w:tbl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Таблица 8. Запрос поиска сообщений (SearchRequest)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Используется для запроса входящих сообщений.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Начало периода поиска (UTC)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Конец периода поиска (UTC)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Максимальное количество сообщений в ответе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Смещение для пагинации</w:t>
            </w:r>
          </w:p>
        </w:tc>
      </w:tr>
    </w:tbl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Таблица 9. Ответ со списком транзакций (</w:t>
      </w:r>
      <w:r w:rsidDel="00000000" w:rsidR="00000000" w:rsidRPr="00000000">
        <w:rPr>
          <w:rtl w:val="0"/>
        </w:rPr>
        <w:t xml:space="preserve">TransactionsData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Массив транзакций (Таблица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обязательный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Общее количество найденных транзакций</w:t>
            </w:r>
          </w:p>
        </w:tc>
      </w:tr>
    </w:tbl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Эндпоинты API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Проверка доступности сервиса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Проверяет, работает ли API.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b w:val="1"/>
          <w:bCs w:val="1"/>
          <w:rtl w:val="0"/>
        </w:rPr>
        <w:t xml:space="preserve">Входные параметры:</w:t>
      </w:r>
      <w:r w:rsidDel="00000000" w:rsidR="00000000" w:rsidRPr="00000000">
        <w:rPr>
          <w:rtl w:val="0"/>
        </w:rPr>
        <w:t xml:space="preserve"> отсутствуют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Успешный ответ: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"OK"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Ответ при ошибке: соответствующий HTTP статус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Получение входящих сообщений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Возвращает список транзакций с сообщениями, адресованными Системе А, за указанный период.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/api/messages/outgoing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Запрос: конверт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SignedApiData</w:t>
      </w:r>
      <w:r w:rsidDel="00000000" w:rsidR="00000000" w:rsidRPr="00000000">
        <w:rPr>
          <w:rtl w:val="0"/>
        </w:rPr>
        <w:t xml:space="preserve">, где в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находится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SearchRequest</w:t>
      </w:r>
      <w:r w:rsidDel="00000000" w:rsidR="00000000" w:rsidRPr="00000000">
        <w:rPr>
          <w:rtl w:val="0"/>
        </w:rPr>
        <w:t xml:space="preserve"> (Таблица 8), сериализованный в JSON и закодированный в Base64.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Пример запроса (после декодирования Data):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"StartDate": "2024-01-01T00:00:00Z",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"EndDate": "2024-12-31T23:59:59Z",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"Limit": 10,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"Offset": 0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b w:val="1"/>
          <w:bCs w:val="1"/>
          <w:rtl w:val="0"/>
        </w:rPr>
        <w:t xml:space="preserve">Обработка запроса: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Распаковать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SignedApiData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Декодировать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из Base64</w:t>
      </w:r>
    </w:p>
    <w:p w:rsidR="00000000" w:rsidDel="00000000" w:rsidP="00000000" w:rsidRDefault="00000000" w:rsidRPr="00000000" w14:paraId="000002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Распарсить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Найти в хранилище все транзакции, где:</w:t>
      </w:r>
    </w:p>
    <w:p w:rsidR="00000000" w:rsidDel="00000000" w:rsidP="00000000" w:rsidRDefault="00000000" w:rsidRPr="00000000" w14:paraId="0000020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Получатель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ReceiverBranch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)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Время транзакции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TransactionTime</w:t>
      </w:r>
      <w:r w:rsidDel="00000000" w:rsidR="00000000" w:rsidRPr="00000000">
        <w:rPr>
          <w:rtl w:val="0"/>
        </w:rPr>
        <w:t xml:space="preserve">) попадает в интервал [StartDate, EndDate]</w:t>
      </w:r>
    </w:p>
    <w:p w:rsidR="00000000" w:rsidDel="00000000" w:rsidP="00000000" w:rsidRDefault="00000000" w:rsidRPr="00000000" w14:paraId="000002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Применить пагинацию (Limit, Offset)</w:t>
      </w:r>
    </w:p>
    <w:p w:rsidR="00000000" w:rsidDel="00000000" w:rsidP="00000000" w:rsidRDefault="00000000" w:rsidRPr="00000000" w14:paraId="000002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Сформировать ответ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b w:val="1"/>
          <w:bCs w:val="1"/>
          <w:rtl w:val="0"/>
        </w:rPr>
        <w:t xml:space="preserve">Успешный ответ: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Тело ответа: конверт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SignedApiData</w:t>
      </w:r>
      <w:r w:rsidDel="00000000" w:rsidR="00000000" w:rsidRPr="00000000">
        <w:rPr>
          <w:rtl w:val="0"/>
        </w:rPr>
        <w:t xml:space="preserve">, где в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находится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TransactionsData</w:t>
      </w:r>
      <w:r w:rsidDel="00000000" w:rsidR="00000000" w:rsidRPr="00000000">
        <w:rPr>
          <w:rtl w:val="0"/>
        </w:rPr>
        <w:t xml:space="preserve"> (Таблица 9), сериализованный в JSON и закодированный в Base64.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Пример ответа (после декодирования Data):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"Transactions": [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"TransactionType": 9,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"Data": "BASE64_ENCODED_MESSAGE",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"Hash": "A1B2C3D4...",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"Sign": "BASE64_SIGN",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"SignerCert": "BASE64_CERT",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"TransactionTime": "2024-01-15T10:30:00Z",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"Metadata": null,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"TransactionIn": null,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"TransactionOut": null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"Count": 1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Отправка сообщений в реестр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Отправляет новые сообщения от Системы А в Систему Б.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/api/messages/incoming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Запрос: конверт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SignedApiData</w:t>
      </w:r>
      <w:r w:rsidDel="00000000" w:rsidR="00000000" w:rsidRPr="00000000">
        <w:rPr>
          <w:rtl w:val="0"/>
        </w:rPr>
        <w:t xml:space="preserve">, где в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находится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TransactionsData</w:t>
      </w:r>
      <w:r w:rsidDel="00000000" w:rsidR="00000000" w:rsidRPr="00000000">
        <w:rPr>
          <w:rtl w:val="0"/>
        </w:rPr>
        <w:t xml:space="preserve"> (Таблица 9) с массивом транзакций, которые нужно сохранить.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Обработка запроса: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Распаковать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SignedApiData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Декодировать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из Base64</w:t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Распарсить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Для каждой полученной транзакции:</w:t>
      </w:r>
    </w:p>
    <w:p w:rsidR="00000000" w:rsidDel="00000000" w:rsidP="00000000" w:rsidRDefault="00000000" w:rsidRPr="00000000" w14:paraId="0000023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Проверить, что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не пустое</w:t>
      </w:r>
      <w:r w:rsidDel="00000000" w:rsidR="00000000" w:rsidRPr="00000000">
        <w:rPr>
          <w:rtl w:val="0"/>
        </w:rPr>
        <w:t xml:space="preserve"> (эмуляция проверки подписи)</w:t>
      </w:r>
    </w:p>
    <w:p w:rsidR="00000000" w:rsidDel="00000000" w:rsidP="00000000" w:rsidRDefault="00000000" w:rsidRPr="00000000" w14:paraId="0000024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Проверить, что хэш совпадает (</w:t>
      </w:r>
      <w:r w:rsidDel="00000000" w:rsidR="00000000" w:rsidRPr="00000000">
        <w:rPr>
          <w:rtl w:val="0"/>
        </w:rPr>
        <w:t xml:space="preserve">перевычислить</w:t>
      </w:r>
      <w:r w:rsidDel="00000000" w:rsidR="00000000" w:rsidRPr="00000000">
        <w:rPr>
          <w:rtl w:val="0"/>
        </w:rPr>
        <w:t xml:space="preserve"> и сравнить с полем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Сохранить транзакцию в хранилище</w:t>
      </w:r>
    </w:p>
    <w:p w:rsidR="00000000" w:rsidDel="00000000" w:rsidP="00000000" w:rsidRDefault="00000000" w:rsidRPr="00000000" w14:paraId="0000024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Извлечь из транзакции сообщение (поле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декодировать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Для каждого полученного сообщения (кроме квитков) </w:t>
      </w:r>
      <w:r w:rsidDel="00000000" w:rsidR="00000000" w:rsidRPr="00000000">
        <w:rPr>
          <w:rtl w:val="0"/>
        </w:rPr>
        <w:t xml:space="preserve">сгенерировать</w:t>
      </w:r>
      <w:r w:rsidDel="00000000" w:rsidR="00000000" w:rsidRPr="00000000">
        <w:rPr>
          <w:rtl w:val="0"/>
        </w:rPr>
        <w:t xml:space="preserve"> ответный </w:t>
      </w:r>
      <w:r w:rsidDel="00000000" w:rsidR="00000000" w:rsidRPr="00000000">
        <w:rPr>
          <w:b w:val="1"/>
          <w:bCs w:val="1"/>
          <w:rtl w:val="0"/>
        </w:rPr>
        <w:t xml:space="preserve">квиток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4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Тип сообщения: 215</w:t>
      </w:r>
    </w:p>
    <w:p w:rsidR="00000000" w:rsidDel="00000000" w:rsidP="00000000" w:rsidRDefault="00000000" w:rsidRPr="00000000" w14:paraId="00000245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Отправитель: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SYSTEM_B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Получатель: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ChainGuid</w:t>
      </w:r>
      <w:r w:rsidDel="00000000" w:rsidR="00000000" w:rsidRPr="00000000">
        <w:rPr>
          <w:rtl w:val="0"/>
        </w:rPr>
        <w:t xml:space="preserve">: тот же, что и в полученном сообщении</w:t>
      </w:r>
    </w:p>
    <w:p w:rsidR="00000000" w:rsidDel="00000000" w:rsidP="00000000" w:rsidRDefault="00000000" w:rsidRPr="00000000" w14:paraId="00000248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Data: JSON с полем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BankGuaranteeHash</w:t>
      </w:r>
      <w:r w:rsidDel="00000000" w:rsidR="00000000" w:rsidRPr="00000000">
        <w:rPr>
          <w:rtl w:val="0"/>
        </w:rPr>
        <w:t xml:space="preserve"> (взять из исходного сообщения)</w:t>
      </w:r>
    </w:p>
    <w:p w:rsidR="00000000" w:rsidDel="00000000" w:rsidP="00000000" w:rsidRDefault="00000000" w:rsidRPr="00000000" w14:paraId="00000249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Упаковать в транзакцию (</w:t>
      </w:r>
      <w:r w:rsidDel="00000000" w:rsidR="00000000" w:rsidRPr="00000000">
        <w:rPr>
          <w:rtl w:val="0"/>
        </w:rPr>
        <w:t xml:space="preserve">TransactionType</w:t>
      </w:r>
      <w:r w:rsidDel="00000000" w:rsidR="00000000" w:rsidRPr="00000000">
        <w:rPr>
          <w:rtl w:val="0"/>
        </w:rPr>
        <w:t xml:space="preserve"> = 9)</w:t>
      </w:r>
    </w:p>
    <w:p w:rsidR="00000000" w:rsidDel="00000000" w:rsidP="00000000" w:rsidRDefault="00000000" w:rsidRPr="00000000" w14:paraId="000002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Собрать все сгенерированные транзакции-квитки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Успешный ответ: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Тело ответа: конверт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SignedApiData</w:t>
      </w:r>
      <w:r w:rsidDel="00000000" w:rsidR="00000000" w:rsidRPr="00000000">
        <w:rPr>
          <w:rtl w:val="0"/>
        </w:rPr>
        <w:t xml:space="preserve">, где в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находится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TransactionsData</w:t>
      </w:r>
      <w:r w:rsidDel="00000000" w:rsidR="00000000" w:rsidRPr="00000000">
        <w:rPr>
          <w:rtl w:val="0"/>
        </w:rPr>
        <w:t xml:space="preserve"> с массивом транзакций-квитков.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Эмуляция тестовых данных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При первом запуске приложение должно создать в хранилище </w:t>
      </w:r>
      <w:r w:rsidDel="00000000" w:rsidR="00000000" w:rsidRPr="00000000">
        <w:rPr>
          <w:b w:val="1"/>
          <w:bCs w:val="1"/>
          <w:rtl w:val="0"/>
        </w:rPr>
        <w:t xml:space="preserve">одну тестовую транзакцию</w:t>
      </w:r>
      <w:r w:rsidDel="00000000" w:rsidR="00000000" w:rsidRPr="00000000">
        <w:rPr>
          <w:rtl w:val="0"/>
        </w:rPr>
        <w:t xml:space="preserve"> с сообщением о выдаче гарантии (тип 201) со следующими характеристиками: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Отправитель: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SYSTEM_B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Получатель: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SYSTEM_A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Данные гарантии взять из Примера 1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Это позволит при первом запросе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/api/messages/outgoing</w:t>
      </w:r>
      <w:r w:rsidDel="00000000" w:rsidR="00000000" w:rsidRPr="00000000">
        <w:rPr>
          <w:rtl w:val="0"/>
        </w:rPr>
        <w:t xml:space="preserve"> получить тестовые данные.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Примечание 1. Вычисление хэша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Для упрощения задания хэш вычисляется следующим образом: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Взять объект (Transaction или другой)</w:t>
      </w:r>
    </w:p>
    <w:p w:rsidR="00000000" w:rsidDel="00000000" w:rsidP="00000000" w:rsidRDefault="00000000" w:rsidRPr="00000000" w14:paraId="000002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Удалить поля, участвующие в подписи (для Transaction это поля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</w:t>
      </w:r>
      <w:r w:rsidDel="00000000" w:rsidR="00000000" w:rsidRPr="00000000">
        <w:rPr>
          <w:rtl w:val="0"/>
        </w:rPr>
        <w:t xml:space="preserve"> — установить в null или пустую строку)</w:t>
      </w:r>
    </w:p>
    <w:p w:rsidR="00000000" w:rsidDel="00000000" w:rsidP="00000000" w:rsidRDefault="00000000" w:rsidRPr="00000000" w14:paraId="000002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Сериализовать объект в JSON-строку (порядок полей должен сохраняться)</w:t>
      </w:r>
    </w:p>
    <w:p w:rsidR="00000000" w:rsidDel="00000000" w:rsidP="00000000" w:rsidRDefault="00000000" w:rsidRPr="00000000" w14:paraId="000002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Получить байты строки в кодировке UTF-8</w:t>
      </w:r>
    </w:p>
    <w:p w:rsidR="00000000" w:rsidDel="00000000" w:rsidP="00000000" w:rsidRDefault="00000000" w:rsidRPr="00000000" w14:paraId="000002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Вычислить SHA-256 хэш</w:t>
      </w:r>
    </w:p>
    <w:p w:rsidR="00000000" w:rsidDel="00000000" w:rsidP="00000000" w:rsidRDefault="00000000" w:rsidRPr="00000000" w14:paraId="000002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Представить результат в виде HEX-строки (верхний регистр)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Пример для Transaction: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"TransactionType": 9,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"Data": "</w:t>
      </w:r>
      <w:r w:rsidDel="00000000" w:rsidR="00000000" w:rsidRPr="00000000">
        <w:rPr>
          <w:rtl w:val="0"/>
        </w:rPr>
        <w:t xml:space="preserve">BASE64_DATA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"Metadata": null,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"TransactionTime": "2024-01-15T10:30:00Z",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"Sign": "",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"SignerCert": "",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"Hash": null,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"TransactionIn": null,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"TransactionOut": null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Результат: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"87058BE40AC7BD48F5A3C5C578C81F85B0415B57779999AF953E93B1A0C57B4A"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rPr/>
      </w:pPr>
      <w:bookmarkStart w:colFirst="0" w:colLast="0" w:name="_o22yjpmy0y1h" w:id="3"/>
      <w:bookmarkEnd w:id="3"/>
      <w:r w:rsidDel="00000000" w:rsidR="00000000" w:rsidRPr="00000000">
        <w:rPr>
          <w:rtl w:val="0"/>
        </w:rPr>
        <w:t xml:space="preserve">Примечание 2. Эмуляция ЭЦП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Для упрощения задания подпись можно эмулировать: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Взять значение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</w:t>
      </w:r>
      <w:r w:rsidDel="00000000" w:rsidR="00000000" w:rsidRPr="00000000">
        <w:rPr>
          <w:rtl w:val="0"/>
        </w:rPr>
        <w:t xml:space="preserve"> (HEX-строка)</w:t>
      </w:r>
    </w:p>
    <w:p w:rsidR="00000000" w:rsidDel="00000000" w:rsidP="00000000" w:rsidRDefault="00000000" w:rsidRPr="00000000" w14:paraId="0000028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Преобразовать в байты</w:t>
      </w:r>
    </w:p>
    <w:p w:rsidR="00000000" w:rsidDel="00000000" w:rsidP="00000000" w:rsidRDefault="00000000" w:rsidRPr="00000000" w14:paraId="0000028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Закодировать в Base64</w:t>
      </w:r>
    </w:p>
    <w:p w:rsidR="00000000" w:rsidDel="00000000" w:rsidP="00000000" w:rsidRDefault="00000000" w:rsidRPr="00000000" w14:paraId="0000028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Полученную строку использовать как значение поля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rPr/>
      </w:pPr>
      <w:bookmarkStart w:colFirst="0" w:colLast="0" w:name="_6sbbr5jghk5x" w:id="4"/>
      <w:bookmarkEnd w:id="4"/>
      <w:r w:rsidDel="00000000" w:rsidR="00000000" w:rsidRPr="00000000">
        <w:rPr>
          <w:rtl w:val="0"/>
        </w:rPr>
        <w:t xml:space="preserve">Пример 1. Тестовые данные для сообщения о выдаче гарантии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"InformationType": 201,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rtl w:val="0"/>
        </w:rPr>
        <w:t xml:space="preserve">InformationTypeString</w:t>
      </w:r>
      <w:r w:rsidDel="00000000" w:rsidR="00000000" w:rsidRPr="00000000">
        <w:rPr>
          <w:rtl w:val="0"/>
        </w:rPr>
        <w:t xml:space="preserve">": "Выдача гарантии",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"Number": "BG-2024-001",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"IssuedDate": "2024-05-20T10:00:00Z",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"Guarantor": "ООО 'Финансовая гарантия'",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"Beneficiary": "Государственное учреждение 'Получатель'",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"Principal": "ООО 'Должник'",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"Obligations": [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"Type": 1,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"StartDate": "2024-06-01T00:00:00Z",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"EndDate": "2024-12-01T00:00:00Z",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"ActDate": "2024-05-15T00:00:00Z",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"</w:t>
      </w:r>
      <w:r w:rsidDel="00000000" w:rsidR="00000000" w:rsidRPr="00000000">
        <w:rPr>
          <w:rtl w:val="0"/>
        </w:rPr>
        <w:t xml:space="preserve">ActNumber</w:t>
      </w:r>
      <w:r w:rsidDel="00000000" w:rsidR="00000000" w:rsidRPr="00000000">
        <w:rPr>
          <w:rtl w:val="0"/>
        </w:rPr>
        <w:t xml:space="preserve">": "ПР-2024/05/15-001",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"</w:t>
      </w:r>
      <w:r w:rsidDel="00000000" w:rsidR="00000000" w:rsidRPr="00000000">
        <w:rPr>
          <w:rtl w:val="0"/>
        </w:rPr>
        <w:t xml:space="preserve">Taxs</w:t>
      </w:r>
      <w:r w:rsidDel="00000000" w:rsidR="00000000" w:rsidRPr="00000000">
        <w:rPr>
          <w:rtl w:val="0"/>
        </w:rPr>
        <w:t xml:space="preserve">": [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"Number": "1",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"NameTax": "Обязательство по контракту №К-2024-01",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"Amount": 50000.00,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"</w:t>
      </w:r>
      <w:r w:rsidDel="00000000" w:rsidR="00000000" w:rsidRPr="00000000">
        <w:rPr>
          <w:rtl w:val="0"/>
        </w:rPr>
        <w:t xml:space="preserve">PennyAmount</w:t>
      </w:r>
      <w:r w:rsidDel="00000000" w:rsidR="00000000" w:rsidRPr="00000000">
        <w:rPr>
          <w:rtl w:val="0"/>
        </w:rPr>
        <w:t xml:space="preserve">": 0.00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"Number": "2",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"</w:t>
      </w:r>
      <w:r w:rsidDel="00000000" w:rsidR="00000000" w:rsidRPr="00000000">
        <w:rPr>
          <w:rtl w:val="0"/>
        </w:rPr>
        <w:t xml:space="preserve">NameTax</w:t>
      </w:r>
      <w:r w:rsidDel="00000000" w:rsidR="00000000" w:rsidRPr="00000000">
        <w:rPr>
          <w:rtl w:val="0"/>
        </w:rPr>
        <w:t xml:space="preserve">": "Гарантийное обеспечение",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"Amount": 15000.00,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"</w:t>
      </w:r>
      <w:r w:rsidDel="00000000" w:rsidR="00000000" w:rsidRPr="00000000">
        <w:rPr>
          <w:rtl w:val="0"/>
        </w:rPr>
        <w:t xml:space="preserve">PennyAmount</w:t>
      </w:r>
      <w:r w:rsidDel="00000000" w:rsidR="00000000" w:rsidRPr="00000000">
        <w:rPr>
          <w:rtl w:val="0"/>
        </w:rPr>
        <w:t xml:space="preserve">": 500.00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"StartDate": "2024-06-01T00:00:00Z",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"EndDate": "2024-12-15T00:00:00Z",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"CurrencyCode": "USD",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rtl w:val="0"/>
        </w:rPr>
        <w:t xml:space="preserve">CurrencyName</w:t>
      </w:r>
      <w:r w:rsidDel="00000000" w:rsidR="00000000" w:rsidRPr="00000000">
        <w:rPr>
          <w:rtl w:val="0"/>
        </w:rPr>
        <w:t xml:space="preserve">": "Доллар США",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"Amount": 65000.00,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rtl w:val="0"/>
        </w:rPr>
        <w:t xml:space="preserve">RevokationInfo</w:t>
      </w:r>
      <w:r w:rsidDel="00000000" w:rsidR="00000000" w:rsidRPr="00000000">
        <w:rPr>
          <w:rtl w:val="0"/>
        </w:rPr>
        <w:t xml:space="preserve">": "Безотзывная",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rtl w:val="0"/>
        </w:rPr>
        <w:t xml:space="preserve">ClaimRightTransfer</w:t>
      </w:r>
      <w:r w:rsidDel="00000000" w:rsidR="00000000" w:rsidRPr="00000000">
        <w:rPr>
          <w:rtl w:val="0"/>
        </w:rPr>
        <w:t xml:space="preserve">": "Не допускается",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rtl w:val="0"/>
        </w:rPr>
        <w:t xml:space="preserve">PaymentPeriod</w:t>
      </w:r>
      <w:r w:rsidDel="00000000" w:rsidR="00000000" w:rsidRPr="00000000">
        <w:rPr>
          <w:rtl w:val="0"/>
        </w:rPr>
        <w:t xml:space="preserve">": "5 рабочих дней с момента получения требования",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rtl w:val="0"/>
        </w:rPr>
        <w:t xml:space="preserve">SignerName</w:t>
      </w:r>
      <w:r w:rsidDel="00000000" w:rsidR="00000000" w:rsidRPr="00000000">
        <w:rPr>
          <w:rtl w:val="0"/>
        </w:rPr>
        <w:t xml:space="preserve">": "Иванов Иван Иванович",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rtl w:val="0"/>
        </w:rPr>
        <w:t xml:space="preserve">AuthorizedPosition</w:t>
      </w:r>
      <w:r w:rsidDel="00000000" w:rsidR="00000000" w:rsidRPr="00000000">
        <w:rPr>
          <w:rtl w:val="0"/>
        </w:rPr>
        <w:t xml:space="preserve">": "Генеральный директор",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"BankGuaranteeHash": "5D6F8E2A1C3B9F4D7E8A2C5B1D3F6E8A9C2D4F6A8B1C3E5F7A9D2B4C6E8F0A1"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rPr/>
      </w:pPr>
      <w:bookmarkStart w:colFirst="0" w:colLast="0" w:name="_evb19tht0098" w:id="5"/>
      <w:bookmarkEnd w:id="5"/>
      <w:r w:rsidDel="00000000" w:rsidR="00000000" w:rsidRPr="00000000">
        <w:rPr>
          <w:rtl w:val="0"/>
        </w:rPr>
        <w:t xml:space="preserve">Требования к реализации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Язык: Python</w:t>
      </w:r>
    </w:p>
    <w:p w:rsidR="00000000" w:rsidDel="00000000" w:rsidP="00000000" w:rsidRDefault="00000000" w:rsidRPr="00000000" w14:paraId="000002D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Хранилище данных: in-memory (можно использовать простую БД типа SQLite для удобства)</w:t>
      </w:r>
    </w:p>
    <w:p w:rsidR="00000000" w:rsidDel="00000000" w:rsidP="00000000" w:rsidRDefault="00000000" w:rsidRPr="00000000" w14:paraId="000002E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Код: должен быть читаемым, структурированным, с комментариями</w:t>
      </w:r>
    </w:p>
    <w:p w:rsidR="00000000" w:rsidDel="00000000" w:rsidP="00000000" w:rsidRDefault="00000000" w:rsidRPr="00000000" w14:paraId="000002E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Обработка ошибок: реализовать корректные HTTP статусы и сообщения об ошибках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1"/>
        <w:rPr/>
      </w:pPr>
      <w:bookmarkStart w:colFirst="0" w:colLast="0" w:name="_yyu9rs1bau1o" w:id="6"/>
      <w:bookmarkEnd w:id="6"/>
      <w:r w:rsidDel="00000000" w:rsidR="00000000" w:rsidRPr="00000000">
        <w:rPr>
          <w:rtl w:val="0"/>
        </w:rPr>
        <w:t xml:space="preserve">Ожидаемый результат тестового задания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Репозиторий (GitHub, GitLab) с исходным кодом</w:t>
      </w:r>
    </w:p>
    <w:p w:rsidR="00000000" w:rsidDel="00000000" w:rsidP="00000000" w:rsidRDefault="00000000" w:rsidRPr="00000000" w14:paraId="000002E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Файл README.md должен содержать:</w:t>
      </w:r>
    </w:p>
    <w:p w:rsidR="00000000" w:rsidDel="00000000" w:rsidP="00000000" w:rsidRDefault="00000000" w:rsidRPr="00000000" w14:paraId="000002E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Описание проекта</w:t>
      </w:r>
    </w:p>
    <w:p w:rsidR="00000000" w:rsidDel="00000000" w:rsidP="00000000" w:rsidRDefault="00000000" w:rsidRPr="00000000" w14:paraId="000002E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Инструкцию по установке и запуску</w:t>
      </w:r>
    </w:p>
    <w:p w:rsidR="00000000" w:rsidDel="00000000" w:rsidP="00000000" w:rsidRDefault="00000000" w:rsidRPr="00000000" w14:paraId="000002E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Примеры curl-запросов для всех </w:t>
      </w:r>
      <w:r w:rsidDel="00000000" w:rsidR="00000000" w:rsidRPr="00000000">
        <w:rPr>
          <w:rtl w:val="0"/>
        </w:rPr>
        <w:t xml:space="preserve">эндпоинтов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Описание структуры проекта</w:t>
      </w:r>
    </w:p>
    <w:p w:rsidR="00000000" w:rsidDel="00000000" w:rsidP="00000000" w:rsidRDefault="00000000" w:rsidRPr="00000000" w14:paraId="000002E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ind w:left="0" w:firstLine="0"/>
        <w:rPr/>
      </w:pPr>
      <w:r w:rsidDel="00000000" w:rsidR="00000000" w:rsidRPr="00000000">
        <w:rPr>
          <w:rtl w:val="0"/>
        </w:rPr>
        <w:t xml:space="preserve">      3.   Ссылка на развернутое тестовое окружение. При отсутствии сервера можем предоставить доступ на виртуальный сервер для развертывания приложения.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