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dvc7sueouyy" w:id="0"/>
      <w:bookmarkEnd w:id="0"/>
      <w:r w:rsidDel="00000000" w:rsidR="00000000" w:rsidRPr="00000000">
        <w:rPr>
          <w:rtl w:val="0"/>
        </w:rPr>
        <w:t xml:space="preserve">Week 10 - Object-Oriented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have been using a built-in data structure (e.g. list of tuples) to store the records. However, using class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is a better way since it can represent "amount of a record" rather than "the third item of a tuple".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addition, we have many functions dealing with the records, and many functions dealing with the categories. We can use two different classes,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Records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, to hold the functions as their methods.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are the templates for the three classes,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Records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(Comments in green are implementation instructions for you, not docstrings.)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"""Represent a record."""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...):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Define the formal parameters so that a Record can be instantiated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by calling Record('meal', 'breakfast', -50).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2. Initialize the attributes from the parameters. The attribute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names should start with an underscore (e.g. self._amount)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Define getter methods for each attribute with @property decorator.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Example usage: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&gt;&gt;&gt; record = Record('meal', 'breakfast', -50)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&gt;&gt;&gt; record.amount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-50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Records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"""Maintain a list of all the 'Record's and the initial amount of money."""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Read from 'records.txt' or prompt for initial amount of money.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2. Initialize the attributes (self._records and self._initial_money)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    #    from the file or user input.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...):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Define the formal parameter so that a string input by the user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representing a record can be passed in.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2. Convert the string into a Record instance.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3. Check if the category is valid. For this step, the predefined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categories have to be passed in through the parameter.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4. Add the Record into self._records if the category is valid.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Print all the records and report the balance.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...):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Define the formal parameter.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2. Delete the specified record from self._records.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...):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Define the formal parameter to accept a non-nested list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(returned from find_subcategories)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2. Print the records whose category is in the list passed in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and report the total amount of money of the listed records.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Write the initial money and all the records to 'records.txt'.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"""Maintain the category list and provide some methods."""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Initialize self._categories as a nested list.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...):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Define the formal parameters so that this method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can be called recursively.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2. Recursively print the categories with indentation.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    # 3. Alternatively, define an inner function to do the recursion.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is_category_valid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...):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Define the formal parameters so that a category name can be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passed in and the method can be called recursively.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2. Recursively check if the category name is in self._categories.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    # 3. Alternatively, define an inner function to do the recursion.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find_subcategories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...):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Define the formal parameters so that a category name can be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passed in and the method can be called recursively.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2. Recursively find the target category and call the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self._flatten method to get the subcategories into a flat list.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    # 3. Alternatively, define an inner function to do the recursion.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_flatten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 ...):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1. Define the formal parameters so that this method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can be called recursively.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2. Recursively call self._flatten and return the flat list.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3. (FYI) The method name starts with an underscore to indicate that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   it is not intended to be called outside the class.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    # 4. Alternatively, put flatten as an inner function of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       #    find_subcategories.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With the classes defined, we can write the remaining codes in a more object-oriented way.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# class definitions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categories = Categories()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records = Records()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command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What do you want to do (add / ...)? 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command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'add'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record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'Add some expense or income records with category, description, and amount (separate by spaces):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cat1 desc1 amt1, cat2 desc2 amt2, cat3 desc3 amt3, ...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records.add(record, categories)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command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'view'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records.view()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command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'delete'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delete_record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"Which record do you want to delete? 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records.delete(delete_record)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command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'view categories'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categories.view()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command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'find'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category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'Which category do you want to find? 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target_categories = categories.find_subcategories(category)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records.find(target_categories)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command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'exit'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records.save()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sys.stderr.write(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'Invalid command. Try again.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\n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wbnzgw94y1ed" w:id="1"/>
      <w:bookmarkEnd w:id="1"/>
      <w:r w:rsidDel="00000000" w:rsidR="00000000" w:rsidRPr="00000000">
        <w:rPr>
          <w:rtl w:val="0"/>
        </w:rPr>
        <w:t xml:space="preserve">Required Steps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Records</w:t>
      </w:r>
      <w:r w:rsidDel="00000000" w:rsidR="00000000" w:rsidRPr="00000000">
        <w:rPr>
          <w:rtl w:val="0"/>
        </w:rPr>
        <w:t xml:space="preserve"> class according to the given templates.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Instantiate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Records</w:t>
      </w:r>
      <w:r w:rsidDel="00000000" w:rsidR="00000000" w:rsidRPr="00000000">
        <w:rPr>
          <w:rtl w:val="0"/>
        </w:rPr>
        <w:t xml:space="preserve"> before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and call the methods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if-elif</w:t>
      </w:r>
      <w:r w:rsidDel="00000000" w:rsidR="00000000" w:rsidRPr="00000000">
        <w:rPr>
          <w:rtl w:val="0"/>
        </w:rPr>
        <w:t xml:space="preserve"> instead of calling the functions you defined last time.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 the code with all commands and different cases to make sure it works so far.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After that, you may remove the functions that are no longer being called.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class according to the given template.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Instantiate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before the while loop and call the methods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if-elif</w:t>
      </w:r>
      <w:r w:rsidDel="00000000" w:rsidR="00000000" w:rsidRPr="00000000">
        <w:rPr>
          <w:rtl w:val="0"/>
        </w:rPr>
        <w:t xml:space="preserve"> instead of calling the functions you defined last time.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 the code with all commands and different cases to make sure it works.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After that, you may remove the functions that are no longer being called.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at least one line of triple-quote docstring to each method.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sure all of the variable and method names are in snake_case, and the attribute names start with an underscore.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2zk4finue2qr" w:id="2"/>
      <w:bookmarkEnd w:id="2"/>
      <w:r w:rsidDel="00000000" w:rsidR="00000000" w:rsidRPr="00000000">
        <w:rPr>
          <w:rtl w:val="0"/>
        </w:rPr>
        <w:t xml:space="preserve">Related Knowledge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@property decorator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