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240" w:after="60"/>
        <w:ind w:firstLine="643"/>
        <w:rPr/>
      </w:pPr>
      <w:r>
        <w:rPr/>
        <w:t>自定义外观</w:t>
      </w:r>
    </w:p>
    <w:p>
      <w:pPr>
        <w:pStyle w:val="Normal"/>
        <w:ind w:firstLine="560"/>
        <w:rPr/>
      </w:pPr>
      <w:r>
        <w:rPr/>
        <w:t>三种方法来重新定义</w:t>
      </w:r>
      <w:r>
        <w:rPr/>
        <w:t>Qt</w:t>
      </w:r>
      <w:r>
        <w:rPr/>
        <w:t>内置窗口部件的外观：</w:t>
      </w:r>
    </w:p>
    <w:p>
      <w:pPr>
        <w:pStyle w:val="ListParagraph"/>
        <w:numPr>
          <w:ilvl w:val="0"/>
          <w:numId w:val="1"/>
        </w:numPr>
        <w:rPr/>
      </w:pPr>
      <w:r>
        <w:rPr/>
        <w:t>子类化个别的窗口部件类，并且重新实现它的绘制和鼠标事件处理器。</w:t>
      </w:r>
    </w:p>
    <w:p>
      <w:pPr>
        <w:pStyle w:val="ListParagraph"/>
        <w:numPr>
          <w:ilvl w:val="0"/>
          <w:numId w:val="1"/>
        </w:numPr>
        <w:rPr/>
      </w:pPr>
      <w:r>
        <w:rPr/>
        <w:t>子类化</w:t>
      </w:r>
      <w:r>
        <w:rPr/>
        <w:t>QStyle</w:t>
      </w:r>
      <w:r>
        <w:rPr/>
        <w:t>或者一个预定义的风格，例如</w:t>
      </w:r>
      <w:r>
        <w:rPr/>
        <w:t>QWindowStyle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使用</w:t>
      </w:r>
      <w:r>
        <w:rPr/>
        <w:t>Qt</w:t>
      </w:r>
      <w:r>
        <w:rPr/>
        <w:t>样式表。</w:t>
      </w:r>
    </w:p>
    <w:p>
      <w:pPr>
        <w:pStyle w:val="1"/>
        <w:ind w:firstLine="883"/>
        <w:rPr/>
      </w:pPr>
      <w:r>
        <w:rPr/>
        <w:t>使用</w:t>
      </w:r>
      <w:r>
        <w:rPr/>
        <w:t>Qt</w:t>
      </w:r>
      <w:r>
        <w:rPr/>
        <w:t>样式表</w:t>
      </w:r>
    </w:p>
    <w:p>
      <w:pPr>
        <w:pStyle w:val="2"/>
        <w:ind w:firstLine="643"/>
        <w:rPr/>
      </w:pPr>
      <w:r>
        <w:rPr/>
        <w:t>使用样式表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int main(int argc, char *argv[])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QApplication a(argc, argv);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QApplication::setStyle(QStyleFactory::create("Fushion"));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FF0000"/>
          <w:sz w:val="24"/>
          <w:szCs w:val="24"/>
        </w:rPr>
      </w:pPr>
      <w:r>
        <w:rPr>
          <w:rFonts w:eastAsia="宋体" w:cs="宋体" w:ascii="Consolas" w:hAnsi="Consolas"/>
          <w:color w:val="FF0000"/>
          <w:sz w:val="24"/>
          <w:szCs w:val="24"/>
        </w:rPr>
        <w:tab/>
        <w:t>QFile file(":/qss/candy.qss");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FF0000"/>
          <w:sz w:val="24"/>
          <w:szCs w:val="24"/>
        </w:rPr>
      </w:pPr>
      <w:r>
        <w:rPr>
          <w:rFonts w:eastAsia="宋体" w:cs="宋体" w:ascii="Consolas" w:hAnsi="Consolas"/>
          <w:color w:val="FF0000"/>
          <w:sz w:val="24"/>
          <w:szCs w:val="24"/>
        </w:rPr>
        <w:tab/>
        <w:t>file.open(QFile::ReadOnly);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FF0000"/>
          <w:sz w:val="24"/>
          <w:szCs w:val="24"/>
        </w:rPr>
      </w:pPr>
      <w:r>
        <w:rPr>
          <w:rFonts w:eastAsia="宋体" w:cs="宋体" w:ascii="Consolas" w:hAnsi="Consolas"/>
          <w:color w:val="FF0000"/>
          <w:sz w:val="24"/>
          <w:szCs w:val="24"/>
        </w:rPr>
        <w:tab/>
        <w:t>a.setStyleSheet(file.readAll());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CandyDialog w;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w.show();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return a.exec();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Normal"/>
        <w:ind w:firstLine="560"/>
        <w:rPr/>
      </w:pPr>
      <w:r>
        <w:rPr/>
        <w:t>样式表作用于上层的当前激活的</w:t>
      </w:r>
      <w:r>
        <w:rPr/>
        <w:t>QStyle</w:t>
      </w:r>
      <w:r>
        <w:rPr/>
        <w:t>上。</w:t>
      </w:r>
    </w:p>
    <w:p>
      <w:pPr>
        <w:pStyle w:val="Normal"/>
        <w:ind w:firstLine="560"/>
        <w:rPr/>
      </w:pPr>
      <w:r>
        <w:rPr/>
        <w:t>使用样式表与修改窗口部件的调色板更为可靠。因为</w:t>
      </w:r>
      <w:r>
        <w:rPr/>
        <w:t>QPalette</w:t>
      </w:r>
      <w:r>
        <w:rPr/>
        <w:t>中的实体（</w:t>
      </w:r>
      <w:r>
        <w:rPr/>
        <w:t>Base</w:t>
      </w:r>
      <w:r>
        <w:rPr/>
        <w:t>、</w:t>
      </w:r>
      <w:r>
        <w:rPr/>
        <w:t>Button</w:t>
      </w:r>
      <w:r>
        <w:rPr/>
        <w:t>等）在不同样式中的用法是不一样的。此外，有些样式使用硬编码的图像呈现某个元素，从而跳过了调色板。样式表保证了无论激活的是哪种样式，都可以使用指定的颜色。</w:t>
      </w:r>
    </w:p>
    <w:p>
      <w:pPr>
        <w:pStyle w:val="Normal"/>
        <w:ind w:firstLine="560"/>
        <w:rPr/>
      </w:pPr>
      <w:r>
        <w:rPr/>
        <w:t>QApplication::setStyleSheet()</w:t>
      </w:r>
      <w:r>
        <w:rPr/>
        <w:t>为整个应用程序设置一个样式表：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QApplication::setStyleSheet(“QLineEdit { background-color: yellow; }”);</w:t>
      </w:r>
    </w:p>
    <w:p>
      <w:pPr>
        <w:pStyle w:val="Normal"/>
        <w:ind w:firstLine="560"/>
        <w:rPr/>
      </w:pPr>
      <w:r>
        <w:rPr/>
        <w:t>QWidget::setStyleSheet()</w:t>
      </w:r>
      <w:r>
        <w:rPr/>
        <w:t>设置窗口部件及其子窗口部件的样式表：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dialog-&gt;setStyleSheet(“QLineEdit { background-color: yellow; }”);</w:t>
      </w:r>
    </w:p>
    <w:p>
      <w:pPr>
        <w:pStyle w:val="Normal"/>
        <w:ind w:firstLine="560"/>
        <w:rPr/>
      </w:pPr>
      <w:r>
        <w:rPr/>
        <w:t>直接在</w:t>
      </w:r>
      <w:r>
        <w:rPr/>
        <w:t>QLineEdit</w:t>
      </w:r>
      <w:r>
        <w:rPr/>
        <w:t>上设置样式表，可以忽略</w:t>
      </w:r>
      <w:r>
        <w:rPr/>
        <w:t>QLineEdit</w:t>
      </w:r>
      <w:r>
        <w:rPr/>
        <w:t>选择器及大括号：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lineEdit-&gt;setStyleSheet(“background-color: yellow;”);</w:t>
      </w:r>
    </w:p>
    <w:p>
      <w:pPr>
        <w:pStyle w:val="2"/>
        <w:ind w:firstLine="643"/>
        <w:rPr/>
      </w:pPr>
      <w:r>
        <w:rPr/>
        <w:t>样式表的规则</w:t>
      </w:r>
    </w:p>
    <w:p>
      <w:pPr>
        <w:pStyle w:val="Normal"/>
        <w:ind w:firstLine="560"/>
        <w:rPr/>
      </w:pPr>
      <w:r>
        <w:rPr/>
        <w:t>样式规则通常是组合的。例如：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QCheckBox, QComboBox, QLineEdit 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color: #050505;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/*color: rgb(0, 88, 152);*/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/*color: rgba(97%, 87%, 9%, 50%);*/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/*color: palette(Base);*/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/*color: qlineargradient(x1: 0, y1: 0, x2: 1, y2: 1, stop: 0 white, stop: 0.4 gray, stop: 1 green);*/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background-color: yellow;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3"/>
        <w:ind w:firstLine="643"/>
        <w:rPr/>
      </w:pPr>
      <w:r>
        <w:rPr/>
        <w:t>样式表选择器语法</w:t>
      </w:r>
    </w:p>
    <w:tbl>
      <w:tblPr>
        <w:tblStyle w:val="-5"/>
        <w:tblW w:w="852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7"/>
        <w:gridCol w:w="2552"/>
        <w:gridCol w:w="43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选择器</w:t>
            </w:r>
          </w:p>
        </w:tc>
        <w:tc>
          <w:tcPr>
            <w:tcW w:w="2552" w:type="dxa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实例</w:t>
            </w:r>
          </w:p>
        </w:tc>
        <w:tc>
          <w:tcPr>
            <w:tcW w:w="4303" w:type="dxa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可以匹配的窗口部件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全局对象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*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任意窗口部件</w:t>
            </w:r>
          </w:p>
        </w:tc>
      </w:tr>
      <w:tr>
        <w:trPr/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QDial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给定类的实例，包含子类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类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.QDial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给定类的实例，不包含子类</w:t>
            </w:r>
          </w:p>
        </w:tc>
      </w:tr>
      <w:tr>
        <w:trPr/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标识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QDial # ageDial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给定对象名称的窗口部件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Qt</w:t>
            </w:r>
            <w:r>
              <w:rPr>
                <w:b/>
                <w:bCs/>
              </w:rPr>
              <w:t>属性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QDial[y = “0”]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为某些属性赋值的窗口部件</w:t>
            </w:r>
          </w:p>
        </w:tc>
      </w:tr>
      <w:tr>
        <w:trPr/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子对象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QFrame &gt; QDial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给定窗口部件的直接子窗口部件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子孙对象</w:t>
            </w:r>
          </w:p>
        </w:tc>
        <w:tc>
          <w:tcPr>
            <w:tcW w:w="255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QFrame QDial</w:t>
            </w:r>
          </w:p>
        </w:tc>
        <w:tc>
          <w:tcPr>
            <w:tcW w:w="430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给定窗口部件的子孙窗口部件</w:t>
            </w:r>
          </w:p>
        </w:tc>
      </w:tr>
    </w:tbl>
    <w:p>
      <w:pPr>
        <w:pStyle w:val="Normal"/>
        <w:ind w:firstLine="560"/>
        <w:rPr/>
      </w:pPr>
      <w:r>
        <w:rPr/>
        <w:t>例如：为了选择所有称作“</w:t>
      </w:r>
      <w:r>
        <w:rPr/>
        <w:t>okButton”</w:t>
      </w:r>
      <w:r>
        <w:rPr/>
        <w:t>的</w:t>
      </w:r>
      <w:r>
        <w:rPr/>
        <w:t>QPushButton</w:t>
      </w:r>
      <w:r>
        <w:rPr/>
        <w:t>，它们的</w:t>
      </w:r>
      <w:r>
        <w:rPr/>
        <w:t>x</w:t>
      </w:r>
      <w:r>
        <w:rPr/>
        <w:t>和</w:t>
      </w:r>
      <w:r>
        <w:rPr/>
        <w:t>y</w:t>
      </w:r>
      <w:r>
        <w:rPr/>
        <w:t>属性为</w:t>
      </w:r>
      <w:r>
        <w:rPr/>
        <w:t>0</w:t>
      </w:r>
      <w:r>
        <w:rPr/>
        <w:t>，名为“</w:t>
      </w:r>
      <w:r>
        <w:rPr/>
        <w:t>frame”</w:t>
      </w:r>
      <w:r>
        <w:rPr/>
        <w:t>的</w:t>
      </w:r>
      <w:r>
        <w:rPr/>
        <w:t>QFrame</w:t>
      </w:r>
      <w:r>
        <w:rPr/>
        <w:t>直接子对象，可以这样写：</w:t>
      </w:r>
    </w:p>
    <w:p>
      <w:pPr>
        <w:pStyle w:val="Normal"/>
        <w:ind w:firstLine="480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QFrame#frame &gt; QPushButton[x=”0’][y=”0”]#okButton { … }</w:t>
      </w:r>
    </w:p>
    <w:p>
      <w:pPr>
        <w:pStyle w:val="Normal"/>
        <w:ind w:firstLine="560"/>
        <w:rPr/>
      </w:pPr>
      <w:r>
        <w:rPr/>
        <w:t>Qt</w:t>
      </w:r>
      <w:r>
        <w:rPr/>
        <w:t>可以动态的设置一个不存在的属性的值，创建一个自定义属性。例如：</w:t>
      </w:r>
    </w:p>
    <w:p>
      <w:pPr>
        <w:pStyle w:val="Normal"/>
        <w:ind w:firstLine="480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nameLineEdit-&gt;setProperty(“mandatoryField”, true);</w:t>
      </w:r>
    </w:p>
    <w:p>
      <w:pPr>
        <w:pStyle w:val="Normal"/>
        <w:ind w:firstLine="480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ascii="Consolas" w:hAnsi="Consolas" w:cs="宋体"/>
          <w:color w:val="24292E"/>
          <w:sz w:val="24"/>
          <w:szCs w:val="24"/>
        </w:rPr>
        <w:t>…</w:t>
      </w:r>
      <w:r>
        <w:rPr>
          <w:rFonts w:eastAsia="宋体" w:cs="宋体" w:ascii="Consolas" w:hAnsi="Consolas"/>
          <w:color w:val="24292E"/>
          <w:sz w:val="24"/>
          <w:szCs w:val="24"/>
        </w:rPr>
        <w:t>.</w:t>
      </w:r>
    </w:p>
    <w:p>
      <w:pPr>
        <w:pStyle w:val="Normal"/>
        <w:ind w:firstLine="480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*[ mandatoryField=”true”]</w:t>
        <w:tab/>
        <w:t>{…}</w:t>
      </w:r>
    </w:p>
    <w:p>
      <w:pPr>
        <w:pStyle w:val="3"/>
        <w:ind w:firstLine="643"/>
        <w:rPr/>
      </w:pPr>
      <w:r>
        <w:rPr/>
        <w:t>样式表辅助控制器</w:t>
      </w:r>
    </w:p>
    <w:tbl>
      <w:tblPr>
        <w:tblStyle w:val="-5"/>
        <w:tblW w:w="852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62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辅助控制器</w:t>
            </w:r>
          </w:p>
        </w:tc>
        <w:tc>
          <w:tcPr>
            <w:tcW w:w="6287" w:type="dxa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::indicator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复选框、单选钮、可选菜单项或可选群组框的指示器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::menu-indicator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按钮的菜单指示器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::item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菜单、菜单栏或状态栏项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::up-button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微调框或滚动条的向上按钮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::down-button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微调框或滚动条的向下按钮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::up-arrow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微调框、滚动条或标题视图的向上按钮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::down-arrow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微调框、滚动条、标题视图或组合框的向上按钮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::drop-down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组合框的下拉箭头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::title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群组框的标题</w:t>
            </w:r>
          </w:p>
        </w:tc>
      </w:tr>
    </w:tbl>
    <w:p>
      <w:pPr>
        <w:pStyle w:val="Normal"/>
        <w:ind w:firstLine="560"/>
        <w:rPr/>
      </w:pPr>
      <w:r>
        <w:rPr/>
        <w:t>辅助控制器由两个冒号指定。</w:t>
      </w:r>
    </w:p>
    <w:p>
      <w:pPr>
        <w:pStyle w:val="3"/>
        <w:ind w:firstLine="643"/>
        <w:rPr/>
      </w:pPr>
      <w:r>
        <w:rPr/>
        <w:t>样式表的状态</w:t>
      </w:r>
    </w:p>
    <w:tbl>
      <w:tblPr>
        <w:tblStyle w:val="-5"/>
        <w:tblW w:w="852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62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状态</w:t>
            </w:r>
          </w:p>
        </w:tc>
        <w:tc>
          <w:tcPr>
            <w:tcW w:w="6287" w:type="dxa"/>
            <w:tcBorders/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:disabled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禁用窗口部件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:enabled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启用窗口部件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:focus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窗口部件有输入焦点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:hover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鼠标在窗口部件上悬停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:pressed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鼠标按键点击窗口部件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:checked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按钮已被选中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:unchecked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按钮未被选中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:indeterminate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按钮被部分选中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:open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窗口部件位于打开或扩展状态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:closed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窗口部件位于关闭或销毁状态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:on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窗口部件的状态是“</w:t>
            </w:r>
            <w:r>
              <w:rPr/>
              <w:t>on”</w:t>
            </w:r>
          </w:p>
        </w:tc>
      </w:tr>
      <w:tr>
        <w:trPr/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:off</w:t>
            </w:r>
          </w:p>
        </w:tc>
        <w:tc>
          <w:tcPr>
            <w:tcW w:w="628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窗口部件的状态是“</w:t>
            </w:r>
            <w:r>
              <w:rPr/>
              <w:t>off”</w:t>
            </w:r>
          </w:p>
        </w:tc>
      </w:tr>
    </w:tbl>
    <w:p>
      <w:pPr>
        <w:pStyle w:val="Normal"/>
        <w:ind w:firstLine="560"/>
        <w:rPr/>
      </w:pPr>
      <w:r>
        <w:rPr/>
        <w:t>状态由单个的冒号指定。可以一个接一个列出几个状态，它们彼此用冒号隔开，说明窗口部件满足所有的状态时，规则才被使用。</w:t>
      </w:r>
    </w:p>
    <w:p>
      <w:pPr>
        <w:pStyle w:val="Normal"/>
        <w:ind w:firstLine="560"/>
        <w:rPr/>
      </w:pPr>
      <w:r>
        <w:rPr/>
        <w:t>使用多个选择器，用逗号隔开，可以在任何一个状态为</w:t>
      </w:r>
      <w:r>
        <w:rPr/>
        <w:t>true</w:t>
      </w:r>
      <w:r>
        <w:rPr/>
        <w:t>的情况下使用规则。</w:t>
      </w:r>
    </w:p>
    <w:p>
      <w:pPr>
        <w:pStyle w:val="Normal"/>
        <w:ind w:firstLine="560"/>
        <w:rPr/>
      </w:pPr>
      <w:r>
        <w:rPr/>
        <w:t>逻辑否可以用感叹号表示。</w:t>
      </w:r>
    </w:p>
    <w:p>
      <w:pPr>
        <w:pStyle w:val="3"/>
        <w:ind w:firstLine="643"/>
        <w:rPr/>
      </w:pPr>
      <w:r>
        <w:rPr/>
        <w:t>CSS</w:t>
      </w:r>
      <w:r>
        <w:rPr/>
        <w:t>盒子模型</w:t>
      </w:r>
    </w:p>
    <w:p>
      <w:pPr>
        <w:pStyle w:val="Normal"/>
        <w:ind w:firstLine="560"/>
        <w:rPr/>
      </w:pPr>
      <w:r>
        <w:rPr/>
        <w:t>此模型可以指定</w:t>
      </w:r>
      <w:r>
        <w:rPr/>
        <w:t>4</w:t>
      </w:r>
      <w:r>
        <w:rPr/>
        <w:t>个影响布局的矩形，从而绘制一个自定义的窗口部件。</w:t>
      </w:r>
    </w:p>
    <w:p>
      <w:pPr>
        <w:pStyle w:val="Normal"/>
        <w:ind w:firstLine="560"/>
        <w:rPr/>
      </w:pPr>
      <w:r>
        <w:rPr/>
        <w:drawing>
          <wp:inline distT="0" distB="635" distL="0" distR="0">
            <wp:extent cx="3837940" cy="2838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contents </w:t>
      </w:r>
      <w:r>
        <w:rPr/>
        <w:t>是最里面的矩形。它是绘制窗口部件内容（例如文字和图片）的地方。</w:t>
      </w:r>
    </w:p>
    <w:p>
      <w:pPr>
        <w:pStyle w:val="ListParagraph"/>
        <w:numPr>
          <w:ilvl w:val="0"/>
          <w:numId w:val="2"/>
        </w:numPr>
        <w:rPr/>
      </w:pPr>
      <w:r>
        <w:rPr/>
        <w:t>padding</w:t>
      </w:r>
      <w:r>
        <w:rPr/>
        <w:t>包围</w:t>
      </w:r>
      <w:r>
        <w:rPr/>
        <w:t>content</w:t>
      </w:r>
      <w:r>
        <w:rPr/>
        <w:t>。它负责由</w:t>
      </w:r>
      <w:r>
        <w:rPr/>
        <w:t>padding</w:t>
      </w:r>
      <w:r>
        <w:rPr/>
        <w:t>属性指定填充操作。</w:t>
      </w:r>
    </w:p>
    <w:p>
      <w:pPr>
        <w:pStyle w:val="ListParagraph"/>
        <w:numPr>
          <w:ilvl w:val="0"/>
          <w:numId w:val="2"/>
        </w:numPr>
        <w:rPr/>
      </w:pPr>
      <w:r>
        <w:rPr/>
        <w:t>border</w:t>
      </w:r>
      <w:r>
        <w:rPr/>
        <w:t>包围</w:t>
      </w:r>
      <w:r>
        <w:rPr/>
        <w:t>padding</w:t>
      </w:r>
      <w:r>
        <w:rPr/>
        <w:t>。它为边界预留空间。</w:t>
      </w:r>
    </w:p>
    <w:p>
      <w:pPr>
        <w:pStyle w:val="ListParagraph"/>
        <w:numPr>
          <w:ilvl w:val="0"/>
          <w:numId w:val="2"/>
        </w:numPr>
        <w:rPr/>
      </w:pPr>
      <w:r>
        <w:rPr/>
        <w:t>margin</w:t>
      </w:r>
      <w:r>
        <w:rPr/>
        <w:t>是最外边的矩形。它包围</w:t>
      </w:r>
      <w:r>
        <w:rPr/>
        <w:t>border</w:t>
      </w:r>
      <w:r>
        <w:rPr/>
        <w:t>，负责任何指定的边缘空白区域。</w:t>
      </w:r>
    </w:p>
    <w:p>
      <w:pPr>
        <w:pStyle w:val="Normal"/>
        <w:ind w:firstLine="560"/>
        <w:rPr/>
      </w:pPr>
      <w:r>
        <w:rPr/>
        <w:t>对于没有</w:t>
      </w:r>
      <w:r>
        <w:rPr/>
        <w:t>padding</w:t>
      </w:r>
      <w:r>
        <w:rPr/>
        <w:t>、</w:t>
      </w:r>
      <w:r>
        <w:rPr/>
        <w:t>border</w:t>
      </w:r>
      <w:r>
        <w:rPr/>
        <w:t>和</w:t>
      </w:r>
      <w:r>
        <w:rPr/>
        <w:t>margin</w:t>
      </w:r>
      <w:r>
        <w:rPr/>
        <w:t>的普通窗口部件，这</w:t>
      </w:r>
      <w:r>
        <w:rPr/>
        <w:t>4</w:t>
      </w:r>
      <w:r>
        <w:rPr/>
        <w:t>个矩形重合在一起。</w:t>
      </w:r>
    </w:p>
    <w:p>
      <w:pPr>
        <w:pStyle w:val="3"/>
        <w:ind w:firstLine="643"/>
        <w:rPr/>
      </w:pPr>
      <w:r>
        <w:rPr/>
        <w:t>样式表属性</w:t>
      </w:r>
    </w:p>
    <w:p>
      <w:pPr>
        <w:pStyle w:val="Normal"/>
        <w:ind w:firstLine="560"/>
        <w:rPr/>
      </w:pPr>
      <w:r>
        <w:rPr/>
        <w:t>当一个属性被具有同一选择器的几个规则同时设置时，只有最后一个规则起作用。</w:t>
      </w:r>
    </w:p>
    <w:p>
      <w:pPr>
        <w:pStyle w:val="4"/>
        <w:ind w:firstLine="562"/>
        <w:rPr/>
      </w:pPr>
      <w:r>
        <w:rPr/>
        <w:t>background-image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QLineEdit 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background-image: url(:/images/yellow-bg.png);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background-position: top right;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background-repeat: repeat-y;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Normal"/>
        <w:ind w:firstLine="560"/>
        <w:rPr/>
      </w:pPr>
      <w:r>
        <w:rPr/>
        <w:t>background-image</w:t>
      </w:r>
      <w:r>
        <w:rPr/>
        <w:t>指定一个默认图片作为背景。默认情况下，背景图片从窗口的左上角（不包含使用</w:t>
      </w:r>
      <w:r>
        <w:rPr/>
        <w:t>margin</w:t>
      </w:r>
      <w:r>
        <w:rPr/>
        <w:t>指定的边缘区域）开始，并且向水平和竖直方向重复填充整个窗口部件。可以通过使用</w:t>
      </w:r>
      <w:r>
        <w:rPr/>
        <w:t>background-position</w:t>
      </w:r>
      <w:r>
        <w:rPr/>
        <w:t>和</w:t>
      </w:r>
      <w:r>
        <w:rPr/>
        <w:t>background-repeat</w:t>
      </w:r>
      <w:r>
        <w:rPr/>
        <w:t>属性设置。</w:t>
      </w:r>
    </w:p>
    <w:p>
      <w:pPr>
        <w:pStyle w:val="4"/>
        <w:ind w:firstLine="562"/>
        <w:rPr/>
      </w:pPr>
      <w:r>
        <w:rPr/>
        <w:t>border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QLineEdit 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border: 2px groove gray;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border-radius: 10px;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padding: 2px 4px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Normal"/>
        <w:ind w:firstLine="560"/>
        <w:rPr/>
      </w:pPr>
      <w:r>
        <w:rPr/>
        <w:t>border</w:t>
      </w:r>
      <w:r>
        <w:rPr/>
        <w:t>属性指定一个灰色、</w:t>
      </w:r>
      <w:r>
        <w:rPr/>
        <w:t>2</w:t>
      </w:r>
      <w:r>
        <w:rPr/>
        <w:t>像素宽的“凹槽”边框，可以分别设置为</w:t>
      </w:r>
      <w:r>
        <w:rPr/>
        <w:t>border-width</w:t>
      </w:r>
      <w:r>
        <w:rPr/>
        <w:t>、</w:t>
      </w:r>
      <w:r>
        <w:rPr/>
        <w:t>border-style</w:t>
      </w:r>
      <w:r>
        <w:rPr/>
        <w:t>以及</w:t>
      </w:r>
      <w:r>
        <w:rPr/>
        <w:t>border-color</w:t>
      </w:r>
      <w:r>
        <w:rPr/>
        <w:t>。</w:t>
      </w:r>
    </w:p>
    <w:p>
      <w:pPr>
        <w:pStyle w:val="Normal"/>
        <w:ind w:firstLine="560"/>
        <w:rPr/>
      </w:pPr>
      <w:r>
        <w:rPr/>
        <w:t>border-radius</w:t>
      </w:r>
      <w:r>
        <w:rPr/>
        <w:t>把边框的角设为圆角，这里半径为</w:t>
      </w:r>
      <w:r>
        <w:rPr/>
        <w:t>10</w:t>
      </w:r>
      <w:r>
        <w:rPr/>
        <w:t>像素。</w:t>
      </w:r>
    </w:p>
    <w:p>
      <w:pPr>
        <w:pStyle w:val="Normal"/>
        <w:keepNext/>
        <w:ind w:firstLine="560"/>
        <w:rPr/>
      </w:pPr>
      <w:r>
        <w:rPr/>
        <w:drawing>
          <wp:inline distT="0" distB="0" distL="0" distR="2540">
            <wp:extent cx="5274310" cy="287782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firstLine="400"/>
        <w:jc w:val="center"/>
        <w:rPr/>
      </w:pPr>
      <w:r>
        <w:rPr/>
        <w:t xml:space="preserve">图 </w:t>
      </w:r>
      <w:r>
        <w:rPr/>
        <w:fldChar w:fldCharType="begin"/>
      </w:r>
      <w:r>
        <w:instrText> SEQ 图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QLineEdit </w:t>
      </w:r>
      <w:r>
        <w:rPr/>
        <w:t>的结构</w:t>
      </w:r>
    </w:p>
    <w:p>
      <w:pPr>
        <w:pStyle w:val="4"/>
        <w:ind w:firstLine="562"/>
        <w:rPr/>
      </w:pPr>
      <w:r>
        <w:rPr/>
        <w:t>border-image</w:t>
      </w:r>
    </w:p>
    <w:p>
      <w:pPr>
        <w:pStyle w:val="Normal"/>
        <w:ind w:firstLine="560"/>
        <w:rPr/>
      </w:pPr>
      <w:r>
        <w:rPr/>
        <w:t>与使用</w:t>
      </w:r>
      <w:r>
        <w:rPr/>
        <w:t>background-image</w:t>
      </w:r>
      <w:r>
        <w:rPr/>
        <w:t>定义的背景图像不同，边界图被分割成</w:t>
      </w:r>
      <w:r>
        <w:rPr/>
        <w:t>3 x 3</w:t>
      </w:r>
      <w:r>
        <w:rPr/>
        <w:t>的小格，如下图所示。当填充窗口部件背景时，</w:t>
      </w:r>
      <w:r>
        <w:rPr/>
        <w:t>4</w:t>
      </w:r>
      <w:r>
        <w:rPr/>
        <w:t>个角（</w:t>
      </w:r>
      <w:r>
        <w:rPr/>
        <w:t>A</w:t>
      </w:r>
      <w:r>
        <w:rPr/>
        <w:t>、</w:t>
      </w:r>
      <w:r>
        <w:rPr/>
        <w:t>C</w:t>
      </w:r>
      <w:r>
        <w:rPr/>
        <w:t>、</w:t>
      </w:r>
      <w:r>
        <w:rPr/>
        <w:t>G</w:t>
      </w:r>
      <w:r>
        <w:rPr/>
        <w:t>和</w:t>
      </w:r>
      <w:r>
        <w:rPr/>
        <w:t>I</w:t>
      </w:r>
      <w:r>
        <w:rPr/>
        <w:t>）保持不变，其他</w:t>
      </w:r>
      <w:r>
        <w:rPr/>
        <w:t>5</w:t>
      </w:r>
      <w:r>
        <w:rPr/>
        <w:t>个格子被拉伸或平铺，填充可用空间。</w:t>
      </w:r>
    </w:p>
    <w:p>
      <w:pPr>
        <w:pStyle w:val="Normal"/>
        <w:ind w:firstLine="560"/>
        <w:rPr/>
      </w:pPr>
      <w:r>
        <w:rPr/>
        <w:drawing>
          <wp:inline distT="0" distB="0" distL="0" distR="2540">
            <wp:extent cx="5274310" cy="232981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0"/>
        <w:rPr/>
      </w:pPr>
      <w:r>
        <w:rPr/>
        <w:t>使用</w:t>
      </w:r>
      <w:r>
        <w:rPr/>
        <w:t>border-image</w:t>
      </w:r>
      <w:r>
        <w:rPr/>
        <w:t>属性可以指定各个边界图，它要求指定一个图形文件名和定义</w:t>
      </w:r>
      <w:r>
        <w:rPr/>
        <w:t>9</w:t>
      </w:r>
      <w:r>
        <w:rPr/>
        <w:t>个格子的</w:t>
      </w:r>
      <w:r>
        <w:rPr/>
        <w:t>4</w:t>
      </w:r>
      <w:r>
        <w:rPr/>
        <w:t>条切线。切线用其到上、右、下和左边缘的距离定义。例如：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border-image: url(border.png) 4 8 12 16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/>
      </w:pPr>
      <w:r>
        <w:rPr/>
        <w:t>当使用边界图时，必须显示的设置</w:t>
      </w:r>
      <w:r>
        <w:rPr/>
        <w:t>border-width</w:t>
      </w:r>
      <w:r>
        <w:rPr/>
        <w:t>属性。一般情况下，</w:t>
      </w:r>
      <w:r>
        <w:rPr/>
        <w:t>border-width</w:t>
      </w:r>
      <w:r>
        <w:rPr/>
        <w:t>应该与切线的位置一致；否则，为了与</w:t>
      </w:r>
      <w:r>
        <w:rPr/>
        <w:t>border-width</w:t>
      </w:r>
      <w:r>
        <w:rPr/>
        <w:t>相符合，角上的格子将被拉伸或缩短。例如，对于上述</w:t>
      </w:r>
      <w:r>
        <w:rPr/>
        <w:t>border-image</w:t>
      </w:r>
      <w:r>
        <w:rPr/>
        <w:t>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border-width: 4px 8px 12px 16px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/>
      </w:pPr>
      <w:r>
        <w:rPr/>
        <w:t>例如，绘制一个</w:t>
      </w:r>
      <w:r>
        <w:rPr/>
        <w:t>QPushButton</w:t>
      </w:r>
      <w:r>
        <w:rPr/>
        <w:t>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QPushButton 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color: white;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font: bold 10pt;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border-image: url(:/images/button.png) 16;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border-width: 16px;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padding: -16px 0px;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min-height: 32px;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min-width: 60px;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/>
      </w:pPr>
      <w:r>
        <w:rPr/>
        <w:t>QPushButton</w:t>
      </w:r>
      <w:r>
        <w:rPr/>
        <w:t>边界图的</w:t>
      </w:r>
      <w:r>
        <w:rPr/>
        <w:t>4</w:t>
      </w:r>
      <w:r>
        <w:rPr/>
        <w:t>条切线位于距离</w:t>
      </w:r>
      <w:r>
        <w:rPr/>
        <w:t>34 X 34</w:t>
      </w:r>
      <w:r>
        <w:rPr/>
        <w:t>的边界图（</w:t>
      </w:r>
      <w:r>
        <w:rPr/>
        <w:t>button.png</w:t>
      </w:r>
      <w:r>
        <w:rPr/>
        <w:t>文件大小为</w:t>
      </w:r>
      <w:r>
        <w:rPr/>
        <w:t>34 X 34</w:t>
      </w:r>
      <w:r>
        <w:rPr/>
        <w:t>大小）</w:t>
      </w:r>
      <w:r>
        <w:rPr/>
        <w:t>16</w:t>
      </w:r>
      <w:r>
        <w:rPr/>
        <w:t>像素的位置，如下图（</w:t>
      </w:r>
      <w:r>
        <w:rPr/>
        <w:t>a</w:t>
      </w:r>
      <w:r>
        <w:rPr/>
        <w:t>）所示：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/>
      </w:pPr>
      <w:r>
        <w:rPr/>
        <w:drawing>
          <wp:inline distT="0" distB="3810" distL="0" distR="2540">
            <wp:extent cx="5274310" cy="211074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/>
      </w:pPr>
      <w:r>
        <w:rPr/>
        <w:t>在图（</w:t>
      </w:r>
      <w:r>
        <w:rPr/>
        <w:t>b</w:t>
      </w:r>
      <w:r>
        <w:rPr/>
        <w:t>）中，对应于</w:t>
      </w:r>
      <w:r>
        <w:rPr/>
        <w:t>D</w:t>
      </w:r>
      <w:r>
        <w:rPr/>
        <w:t>、</w:t>
      </w:r>
      <w:r>
        <w:rPr/>
        <w:t>E</w:t>
      </w:r>
      <w:r>
        <w:rPr/>
        <w:t>和</w:t>
      </w:r>
      <w:r>
        <w:rPr/>
        <w:t>F</w:t>
      </w:r>
      <w:r>
        <w:rPr/>
        <w:t>的边界图的格子被丢弃，因为缩小的按钮不足以显示，会水平拉伸格子</w:t>
      </w:r>
      <w:r>
        <w:rPr/>
        <w:t>B</w:t>
      </w:r>
      <w:r>
        <w:rPr/>
        <w:t>和</w:t>
      </w:r>
      <w:r>
        <w:rPr/>
        <w:t>H</w:t>
      </w:r>
      <w:r>
        <w:rPr/>
        <w:t>，以便占用余下的宽度。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/>
      </w:pPr>
      <w:r>
        <w:rPr/>
      </w:r>
    </w:p>
    <w:p>
      <w:pPr>
        <w:pStyle w:val="4"/>
        <w:ind w:firstLine="562"/>
        <w:rPr/>
      </w:pPr>
      <w:r>
        <w:rPr/>
        <w:t>color &amp; background-color</w:t>
      </w:r>
    </w:p>
    <w:p>
      <w:pPr>
        <w:pStyle w:val="Normal"/>
        <w:ind w:firstLine="560"/>
        <w:rPr/>
      </w:pPr>
      <w:r>
        <w:rPr/>
        <w:t>颜色可以由名称、</w:t>
      </w:r>
      <w:r>
        <w:rPr/>
        <w:t>#RRGGBB</w:t>
      </w:r>
      <w:r>
        <w:rPr/>
        <w:t>格式的</w:t>
      </w:r>
      <w:r>
        <w:rPr/>
        <w:t>HTML</w:t>
      </w:r>
      <w:r>
        <w:rPr/>
        <w:t>样式的字符串、</w:t>
      </w:r>
      <w:r>
        <w:rPr/>
        <w:t>RGB</w:t>
      </w:r>
      <w:r>
        <w:rPr/>
        <w:t>或</w:t>
      </w:r>
      <w:r>
        <w:rPr/>
        <w:t>RGBA</w:t>
      </w:r>
      <w:r>
        <w:rPr/>
        <w:t>值、调色板、渐变指定。使用名称时，可以使用任何能被</w:t>
      </w:r>
      <w:r>
        <w:rPr/>
        <w:t>QColor::setNameColor()</w:t>
      </w:r>
      <w:r>
        <w:rPr/>
        <w:t>函数识别的名字。</w:t>
      </w:r>
    </w:p>
    <w:p>
      <w:pPr>
        <w:pStyle w:val="4"/>
        <w:ind w:firstLine="562"/>
        <w:rPr/>
      </w:pPr>
      <w:r>
        <w:rPr/>
        <w:t>font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QLable { font: 9pt; }</w:t>
      </w:r>
    </w:p>
    <w:p>
      <w:pPr>
        <w:pStyle w:val="4"/>
        <w:ind w:firstLine="562"/>
        <w:rPr/>
      </w:pPr>
      <w:r>
        <w:rPr/>
        <w:t>padding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QLineEdit 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padding: 0px 15px 0px 0px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Normal"/>
        <w:ind w:firstLine="560"/>
        <w:rPr/>
      </w:pPr>
      <w:r>
        <w:rPr/>
        <w:t>padding</w:t>
      </w:r>
      <w:r>
        <w:rPr/>
        <w:t>属性允许我们指定窗口部件的上边、右边、下边和左边的填充空间。填充的位置在</w:t>
      </w:r>
      <w:r>
        <w:rPr/>
        <w:t>QLineEdit</w:t>
      </w:r>
      <w:r>
        <w:rPr/>
        <w:t>的文字和窗体之间。</w:t>
      </w:r>
      <w:r>
        <w:rPr/>
        <w:t>CSS</w:t>
      </w:r>
      <w:r>
        <w:rPr/>
        <w:t>同时定义了</w:t>
      </w:r>
      <w:r>
        <w:rPr/>
        <w:t>padding-top</w:t>
      </w:r>
      <w:r>
        <w:rPr/>
        <w:t>、</w:t>
      </w:r>
      <w:r>
        <w:rPr/>
        <w:t>padding-right</w:t>
      </w:r>
      <w:r>
        <w:rPr/>
        <w:t>、</w:t>
      </w:r>
      <w:r>
        <w:rPr/>
        <w:t>padding-bottom</w:t>
      </w:r>
      <w:r>
        <w:rPr/>
        <w:t>、</w:t>
      </w:r>
      <w:r>
        <w:rPr/>
        <w:t>padding-left</w:t>
      </w:r>
      <w:r>
        <w:rPr/>
        <w:t>。</w:t>
      </w:r>
    </w:p>
    <w:p>
      <w:pPr>
        <w:pStyle w:val="4"/>
        <w:ind w:firstLine="562"/>
        <w:rPr/>
      </w:pPr>
      <w:r>
        <w:rPr/>
        <w:t>subcontrol-origin &amp; subcontrol-position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QComboBox::drop-down:!editable {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subcontrol-origin: padding;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ab/>
        <w:t>subcontrol-position: center right;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00"/>
        <w:jc w:val="left"/>
        <w:rPr>
          <w:rFonts w:ascii="Consolas" w:hAnsi="Consolas" w:eastAsia="宋体" w:cs="宋体"/>
          <w:color w:val="24292E"/>
          <w:sz w:val="24"/>
          <w:szCs w:val="24"/>
        </w:rPr>
      </w:pPr>
      <w:r>
        <w:rPr>
          <w:rFonts w:eastAsia="宋体" w:cs="宋体" w:ascii="Consolas" w:hAnsi="Consolas"/>
          <w:color w:val="24292E"/>
          <w:sz w:val="24"/>
          <w:szCs w:val="24"/>
        </w:rPr>
        <w:t>}</w:t>
      </w:r>
    </w:p>
    <w:p>
      <w:pPr>
        <w:pStyle w:val="Normal"/>
        <w:ind w:firstLine="560"/>
        <w:rPr/>
      </w:pPr>
      <w:r>
        <w:rPr/>
        <w:t>使用</w:t>
      </w:r>
      <w:r>
        <w:rPr/>
        <w:t>subcontrol-origin</w:t>
      </w:r>
      <w:r>
        <w:rPr/>
        <w:t>和</w:t>
      </w:r>
      <w:r>
        <w:rPr/>
        <w:t>subcontrol-position</w:t>
      </w:r>
      <w:r>
        <w:rPr/>
        <w:t>属性，下拉箭头竖直居中，位于只读组合框的填充矩形的右侧。</w:t>
      </w:r>
    </w:p>
    <w:p>
      <w:pPr>
        <w:pStyle w:val="1"/>
        <w:ind w:firstLine="883"/>
        <w:rPr/>
      </w:pPr>
      <w:r>
        <w:rPr/>
        <w:t>子类化</w:t>
      </w:r>
      <w:r>
        <w:rPr/>
        <w:t>QStyle</w:t>
      </w:r>
    </w:p>
    <w:p>
      <w:pPr>
        <w:pStyle w:val="Normal"/>
        <w:ind w:firstLine="560"/>
        <w:rPr/>
      </w:pPr>
      <w:r>
        <w:rPr/>
        <w:t>QStyle</w:t>
      </w:r>
      <w:r>
        <w:rPr/>
        <w:t>体系能够通过子类化</w:t>
      </w:r>
      <w:r>
        <w:rPr/>
        <w:t>QStyle</w:t>
      </w:r>
      <w:r>
        <w:rPr/>
        <w:t>或者以现存的样式来开发新的自定义外观。在现存的样式上，我们可以做最少的修改，或者可以从无到有的创建一种完全自定义的形式。</w:t>
      </w:r>
    </w:p>
    <w:p>
      <w:pPr>
        <w:pStyle w:val="Normal"/>
        <w:ind w:firstLine="560"/>
        <w:rPr/>
      </w:pPr>
      <w:r>
        <w:rPr/>
        <w:t>QStyle API</w:t>
      </w:r>
      <w:r>
        <w:rPr/>
        <w:t>包含绘制图形元素【</w:t>
      </w:r>
      <w:r>
        <w:rPr/>
        <w:t>drawPrimitive()</w:t>
      </w:r>
      <w:r>
        <w:rPr/>
        <w:t>、</w:t>
      </w:r>
      <w:r>
        <w:rPr/>
        <w:t>drawControl()</w:t>
      </w:r>
      <w:r>
        <w:rPr/>
        <w:t>、</w:t>
      </w:r>
      <w:r>
        <w:rPr/>
        <w:t>drawComplexControl()</w:t>
      </w:r>
      <w:r>
        <w:rPr/>
        <w:t>等】的函数，以及样式查询函数【</w:t>
      </w:r>
      <w:r>
        <w:rPr/>
        <w:t>pixelMetrics()</w:t>
      </w:r>
      <w:r>
        <w:rPr/>
        <w:t>、</w:t>
      </w:r>
      <w:r>
        <w:rPr/>
        <w:t>styleHint()</w:t>
      </w:r>
      <w:r>
        <w:rPr/>
        <w:t>、</w:t>
      </w:r>
      <w:r>
        <w:rPr/>
        <w:t>hitTest()</w:t>
      </w:r>
      <w:r>
        <w:rPr/>
        <w:t>等】。</w:t>
      </w:r>
      <w:r>
        <w:rPr/>
        <w:t>QStyle</w:t>
      </w:r>
      <w:r>
        <w:rPr/>
        <w:t>成员函数典型的带有</w:t>
      </w:r>
      <w:r>
        <w:rPr/>
        <w:t>QStyleOption</w:t>
      </w:r>
      <w:r>
        <w:rPr/>
        <w:t>对象，它包含绘制窗口部件的通用信息（例如其调色板）以及特有信息（例如按钮的文字）。函数还包含一个可选的</w:t>
      </w:r>
      <w:r>
        <w:rPr/>
        <w:t>QWidget</w:t>
      </w:r>
      <w:r>
        <w:rPr/>
        <w:t>指针，以应对</w:t>
      </w:r>
      <w:r>
        <w:rPr/>
        <w:t>QStyleOption</w:t>
      </w:r>
      <w:r>
        <w:rPr/>
        <w:t>不能提供全部所需信息的情况。</w:t>
      </w:r>
    </w:p>
    <w:p>
      <w:pPr>
        <w:pStyle w:val="Normal"/>
        <w:ind w:firstLine="560"/>
        <w:rPr/>
      </w:pPr>
      <w:r>
        <w:rPr/>
        <w:t>通常使用</w:t>
      </w:r>
      <w:r>
        <w:rPr/>
        <w:t>QApplication::setStyle()</w:t>
      </w:r>
      <w:r>
        <w:rPr/>
        <w:t>设置整个应用程序的样式，使用</w:t>
      </w:r>
      <w:r>
        <w:rPr/>
        <w:t>QWidget::setStyle()</w:t>
      </w:r>
      <w:r>
        <w:rPr/>
        <w:t>为个别窗口部件设置样式。</w:t>
      </w:r>
    </w:p>
    <w:p>
      <w:pPr>
        <w:pStyle w:val="Normal"/>
        <w:ind w:firstLine="560"/>
        <w:rPr/>
      </w:pPr>
      <w:r>
        <w:rPr/>
        <w:t>QWidget::style()</w:t>
      </w:r>
      <w:r>
        <w:rPr/>
        <w:t>函数返回绘制窗口部件的合适的样式。</w:t>
      </w:r>
    </w:p>
    <w:p>
      <w:pPr>
        <w:pStyle w:val="Normal"/>
        <w:ind w:firstLine="560"/>
        <w:rPr/>
      </w:pPr>
      <w:r>
        <w:rPr/>
        <w:t>QStyleOption::initFrom()</w:t>
      </w:r>
      <w:r>
        <w:rPr/>
        <w:t>函数初始化用于显示窗口部件的基本成员变量，例如</w:t>
      </w:r>
      <w:r>
        <w:rPr/>
        <w:t>rect</w:t>
      </w:r>
      <w:r>
        <w:rPr/>
        <w:t>、</w:t>
      </w:r>
      <w:r>
        <w:rPr/>
        <w:t>state</w:t>
      </w:r>
      <w:r>
        <w:rPr/>
        <w:t>（是否可用、是否获得焦点等），以及调色板。具有特性变量的</w:t>
      </w:r>
      <w:r>
        <w:rPr/>
        <w:t>QStyleOptionButton</w:t>
      </w:r>
      <w:r>
        <w:rPr/>
        <w:t>等的成员变量必须被手动的初始化，否则将使用默认值。</w:t>
      </w:r>
    </w:p>
    <w:p>
      <w:pPr>
        <w:pStyle w:val="2"/>
        <w:ind w:firstLine="643"/>
        <w:rPr/>
      </w:pPr>
      <w:r>
        <w:rPr/>
        <w:t>QStyle API</w:t>
      </w:r>
    </w:p>
    <w:p>
      <w:pPr>
        <w:pStyle w:val="Normal"/>
        <w:ind w:firstLine="560"/>
        <w:rPr/>
      </w:pPr>
      <w:r>
        <w:rPr/>
        <w:t>自定义样式也可以被编译成插件，在</w:t>
      </w:r>
      <w:r>
        <w:rPr/>
        <w:t>Qt</w:t>
      </w:r>
      <w:r>
        <w:rPr/>
        <w:t>设计师中使用，使用该样式预览窗体。</w:t>
      </w:r>
    </w:p>
    <w:p>
      <w:pPr>
        <w:pStyle w:val="3"/>
        <w:ind w:firstLine="643"/>
        <w:rPr/>
      </w:pPr>
      <w:r>
        <w:rPr/>
        <w:t>polish &amp; unpolish</w:t>
      </w:r>
    </w:p>
    <w:p>
      <w:pPr>
        <w:pStyle w:val="Normal"/>
        <w:ind w:firstLine="560"/>
        <w:rPr/>
      </w:pPr>
      <w:r>
        <w:rPr/>
        <w:t>polish()</w:t>
      </w:r>
      <w:r>
        <w:rPr/>
        <w:t>和</w:t>
      </w:r>
      <w:r>
        <w:rPr/>
        <w:t>unpolish()</w:t>
      </w:r>
      <w:r>
        <w:rPr/>
        <w:t>函数会在安装和卸载样式的时候得到调用。它们可以让我们对窗口部件或调色板做适当修改。</w:t>
      </w:r>
    </w:p>
    <w:p>
      <w:pPr>
        <w:pStyle w:val="Normal"/>
        <w:ind w:firstLine="560"/>
        <w:rPr/>
      </w:pPr>
      <w:r>
        <w:rPr/>
        <w:t>自定义外观的颜色配置有两种设置方式：</w:t>
      </w:r>
    </w:p>
    <w:p>
      <w:pPr>
        <w:pStyle w:val="ListParagraph"/>
        <w:numPr>
          <w:ilvl w:val="0"/>
          <w:numId w:val="3"/>
        </w:numPr>
        <w:rPr/>
      </w:pPr>
      <w:r>
        <w:rPr/>
        <w:t>忽略窗口部件的</w:t>
      </w:r>
      <w:r>
        <w:rPr/>
        <w:t>QPalette</w:t>
      </w:r>
      <w:r>
        <w:rPr/>
        <w:t>，使用我们喜欢的颜色进行绘制；</w:t>
      </w:r>
    </w:p>
    <w:p>
      <w:pPr>
        <w:pStyle w:val="ListParagraph"/>
        <w:numPr>
          <w:ilvl w:val="0"/>
          <w:numId w:val="3"/>
        </w:numPr>
        <w:rPr/>
      </w:pPr>
      <w:r>
        <w:rPr/>
        <w:t>重新实现</w:t>
      </w:r>
      <w:r>
        <w:rPr/>
        <w:t>polish(QPalette&amp; )</w:t>
      </w:r>
      <w:r>
        <w:rPr/>
        <w:t>调整应用程序或窗口部件的调色板，然后使用该调色板。</w:t>
      </w:r>
    </w:p>
    <w:p>
      <w:pPr>
        <w:pStyle w:val="Normal"/>
        <w:ind w:firstLine="560"/>
        <w:rPr/>
      </w:pPr>
      <w:r>
        <w:rPr/>
        <w:t>第二种方法更灵活，因为可以在子类中通过重新实现</w:t>
      </w:r>
      <w:r>
        <w:rPr/>
        <w:t>polish()</w:t>
      </w:r>
      <w:r>
        <w:rPr/>
        <w:t>覆盖原有的配色方案。</w:t>
      </w:r>
    </w:p>
    <w:p>
      <w:pPr>
        <w:pStyle w:val="Normal"/>
        <w:ind w:firstLine="560"/>
        <w:rPr/>
      </w:pPr>
      <w:r>
        <w:rPr/>
        <w:t>在窗口部件创建完之后并且在第一次显示之前，会使用当前的样式来调用</w:t>
      </w:r>
      <w:r>
        <w:rPr/>
        <w:t>polish()</w:t>
      </w:r>
      <w:r>
        <w:rPr/>
        <w:t>函数，然后，只有在当前样式动态改变时被调用。</w:t>
      </w:r>
    </w:p>
    <w:p>
      <w:pPr>
        <w:pStyle w:val="Normal"/>
        <w:ind w:firstLine="560"/>
        <w:rPr/>
      </w:pPr>
      <w:r>
        <w:rPr/>
        <w:t>当动态改变样式时，同样会调用</w:t>
      </w:r>
      <w:r>
        <w:rPr/>
        <w:t>unpolish()</w:t>
      </w:r>
      <w:r>
        <w:rPr/>
        <w:t>。</w:t>
      </w:r>
      <w:r>
        <w:rPr/>
        <w:t>unpolish()</w:t>
      </w:r>
      <w:r>
        <w:rPr/>
        <w:t>的目的是取消</w:t>
      </w:r>
      <w:r>
        <w:rPr/>
        <w:t>polish()</w:t>
      </w:r>
      <w:r>
        <w:rPr/>
        <w:t>的作用，这样窗口部件可以被一个新的样式抛光。</w:t>
      </w:r>
    </w:p>
    <w:p>
      <w:pPr>
        <w:pStyle w:val="Normal"/>
        <w:ind w:firstLine="560"/>
        <w:rPr/>
      </w:pPr>
      <w:r>
        <w:rPr/>
        <w:t>polish(QWidget*)</w:t>
      </w:r>
      <w:r>
        <w:rPr/>
        <w:t>的一般用法是把样式子类作为窗口部件上的事件过滤器。</w:t>
      </w:r>
    </w:p>
    <w:p>
      <w:pPr>
        <w:pStyle w:val="3"/>
        <w:ind w:firstLine="643"/>
        <w:rPr/>
      </w:pPr>
      <w:r>
        <w:rPr/>
        <w:t>styleHint</w:t>
      </w:r>
    </w:p>
    <w:p>
      <w:pPr>
        <w:pStyle w:val="Normal"/>
        <w:ind w:firstLine="560"/>
        <w:rPr/>
      </w:pPr>
      <w:r>
        <w:rPr/>
        <w:t>styleHint()</w:t>
      </w:r>
      <w:r>
        <w:rPr/>
        <w:t>函数返回一些关于样式外观的提示。例如，对于</w:t>
      </w:r>
      <w:r>
        <w:rPr/>
        <w:t>SH_DialogButtonLayout</w:t>
      </w:r>
      <w:r>
        <w:rPr/>
        <w:t>返回</w:t>
      </w:r>
      <w:r>
        <w:rPr/>
        <w:t>MacLayout</w:t>
      </w:r>
      <w:r>
        <w:rPr/>
        <w:t>，表示我们想要</w:t>
      </w:r>
      <w:r>
        <w:rPr/>
        <w:t>QDialogButtonBox</w:t>
      </w:r>
      <w:r>
        <w:rPr/>
        <w:t>依从</w:t>
      </w:r>
      <w:r>
        <w:rPr/>
        <w:t>Mac OS X</w:t>
      </w:r>
      <w:r>
        <w:rPr/>
        <w:t>的风格。它的返回类型是</w:t>
      </w:r>
      <w:r>
        <w:rPr/>
        <w:t>int</w:t>
      </w:r>
      <w:r>
        <w:rPr/>
        <w:t>，对于不能用整数表示的少数的样式提示，</w:t>
      </w:r>
      <w:r>
        <w:rPr/>
        <w:t>styleHint()</w:t>
      </w:r>
      <w:r>
        <w:rPr/>
        <w:t>提供一个指向</w:t>
      </w:r>
      <w:r>
        <w:rPr/>
        <w:t>QStyleHintReturn</w:t>
      </w:r>
      <w:r>
        <w:rPr/>
        <w:t>对象的指针。</w:t>
      </w:r>
    </w:p>
    <w:p>
      <w:pPr>
        <w:pStyle w:val="3"/>
        <w:ind w:firstLine="643"/>
        <w:rPr/>
      </w:pPr>
      <w:r>
        <w:rPr/>
        <w:t>pixelMetric</w:t>
      </w:r>
    </w:p>
    <w:p>
      <w:pPr>
        <w:pStyle w:val="Normal"/>
        <w:ind w:firstLine="560"/>
        <w:rPr/>
      </w:pPr>
      <w:r>
        <w:rPr/>
        <w:t>pixelMetric()</w:t>
      </w:r>
      <w:r>
        <w:rPr/>
        <w:t>函数返回一个像素值，用于用户界面元素中。通过重新实现这一功能，既影响内置</w:t>
      </w:r>
      <w:r>
        <w:rPr/>
        <w:t>Qt</w:t>
      </w:r>
      <w:r>
        <w:rPr/>
        <w:t>窗口部件的绘制，也影响其尺寸。</w:t>
      </w:r>
    </w:p>
    <w:p>
      <w:pPr>
        <w:pStyle w:val="1"/>
        <w:ind w:firstLine="883"/>
        <w:rPr/>
      </w:pPr>
      <w:r>
        <w:rPr/>
        <w:t>子类化窗口部件类</w:t>
      </w:r>
    </w:p>
    <w:p>
      <w:pPr>
        <w:pStyle w:val="Normal"/>
        <w:ind w:firstLine="560"/>
        <w:rPr/>
      </w:pPr>
      <w:r>
        <w:rPr/>
        <w:t>通过对一个已存在的</w:t>
      </w:r>
      <w:r>
        <w:rPr/>
        <w:t>Qt</w:t>
      </w:r>
      <w:r>
        <w:rPr/>
        <w:t>窗口部件进行子类化或者直接对</w:t>
      </w:r>
      <w:r>
        <w:rPr/>
        <w:t>QWidget</w:t>
      </w:r>
      <w:r>
        <w:rPr/>
        <w:t>进行子类化，就可以创建自定义窗口部件。也可以把自定义的窗口部件集成到</w:t>
      </w:r>
      <w:r>
        <w:rPr/>
        <w:t>Qt</w:t>
      </w:r>
      <w:r>
        <w:rPr/>
        <w:t>设计师中。</w:t>
      </w:r>
    </w:p>
    <w:p>
      <w:pPr>
        <w:pStyle w:val="Normal"/>
        <w:ind w:firstLine="560"/>
        <w:rPr/>
      </w:pPr>
      <w:r>
        <w:rPr/>
        <w:t>Question: Redhat</w:t>
      </w:r>
      <w:r>
        <w:rPr/>
        <w:t>系统中初次构建</w:t>
      </w:r>
      <w:r>
        <w:rPr/>
        <w:t>Qt5</w:t>
      </w:r>
      <w:r>
        <w:rPr/>
        <w:t>程序，出现</w:t>
      </w:r>
      <w:r>
        <w:rPr/>
        <w:t>can not find -lgl</w:t>
      </w:r>
      <w:r>
        <w:rPr/>
        <w:t>错误，因为</w:t>
      </w:r>
      <w:r>
        <w:rPr/>
        <w:t>Qt5</w:t>
      </w:r>
      <w:r>
        <w:rPr/>
        <w:t>默认安装了</w:t>
      </w:r>
      <w:r>
        <w:rPr/>
        <w:t>opengl</w:t>
      </w:r>
      <w:r>
        <w:rPr/>
        <w:t>，所以系统中需要安装</w:t>
      </w:r>
      <w:r>
        <w:rPr/>
        <w:t>opengl</w:t>
      </w:r>
      <w:r>
        <w:rPr/>
        <w:t>，使用</w:t>
      </w:r>
      <w:r>
        <w:rPr/>
        <w:t>root</w:t>
      </w:r>
      <w:r>
        <w:rPr/>
        <w:t>用户执行语句</w:t>
      </w:r>
      <w:r>
        <w:rPr/>
        <w:t>yum install mesa-libGL-devel</w:t>
      </w:r>
      <w:r>
        <w:rPr/>
        <w:t>即可解决问题。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409f"/>
    <w:pPr>
      <w:widowControl w:val="false"/>
      <w:bidi w:val="0"/>
      <w:ind w:firstLine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8"/>
      <w:szCs w:val="22"/>
      <w:lang w:val="en-US" w:eastAsia="zh-CN" w:bidi="ar-SA"/>
    </w:rPr>
  </w:style>
  <w:style w:type="paragraph" w:styleId="1">
    <w:name w:val="标题 1"/>
    <w:basedOn w:val="Normal"/>
    <w:link w:val="1Char"/>
    <w:uiPriority w:val="9"/>
    <w:qFormat/>
    <w:rsid w:val="00df3514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uiPriority w:val="9"/>
    <w:unhideWhenUsed/>
    <w:qFormat/>
    <w:rsid w:val="008b37d6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Char"/>
    <w:uiPriority w:val="9"/>
    <w:unhideWhenUsed/>
    <w:qFormat/>
    <w:rsid w:val="00be10c4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link w:val="4Char"/>
    <w:uiPriority w:val="9"/>
    <w:unhideWhenUsed/>
    <w:qFormat/>
    <w:rsid w:val="00a67bf2"/>
    <w:pPr>
      <w:keepNext/>
      <w:keepLines/>
      <w:spacing w:lineRule="auto" w:line="374" w:before="280" w:after="29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标题 Char"/>
    <w:basedOn w:val="DefaultParagraphFont"/>
    <w:link w:val="a3"/>
    <w:uiPriority w:val="10"/>
    <w:qFormat/>
    <w:rsid w:val="00cd079d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1Char" w:customStyle="1">
    <w:name w:val="标题 1 Char"/>
    <w:basedOn w:val="DefaultParagraphFont"/>
    <w:link w:val="1"/>
    <w:uiPriority w:val="9"/>
    <w:qFormat/>
    <w:rsid w:val="00df3514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b37d6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be10c4"/>
    <w:rPr>
      <w:b/>
      <w:bCs/>
      <w:sz w:val="32"/>
      <w:szCs w:val="32"/>
    </w:rPr>
  </w:style>
  <w:style w:type="character" w:styleId="Char1" w:customStyle="1">
    <w:name w:val="批注框文本 Char"/>
    <w:basedOn w:val="DefaultParagraphFont"/>
    <w:link w:val="a7"/>
    <w:uiPriority w:val="99"/>
    <w:semiHidden/>
    <w:qFormat/>
    <w:rsid w:val="00c06c57"/>
    <w:rPr>
      <w:sz w:val="18"/>
      <w:szCs w:val="18"/>
    </w:rPr>
  </w:style>
  <w:style w:type="character" w:styleId="4Char" w:customStyle="1">
    <w:name w:val="标题 4 Char"/>
    <w:basedOn w:val="DefaultParagraphFont"/>
    <w:link w:val="4"/>
    <w:uiPriority w:val="9"/>
    <w:qFormat/>
    <w:rsid w:val="00a67bf2"/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>
      <w:rFonts w:cs="Lohit Devanagari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Style15">
    <w:name w:val="大标题"/>
    <w:basedOn w:val="Normal"/>
    <w:link w:val="Char"/>
    <w:uiPriority w:val="10"/>
    <w:qFormat/>
    <w:rsid w:val="00cd079d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b1fed"/>
    <w:pPr>
      <w:ind w:firstLine="420"/>
    </w:pPr>
    <w:rPr/>
  </w:style>
  <w:style w:type="paragraph" w:styleId="NoSpacing">
    <w:name w:val="No Spacing"/>
    <w:uiPriority w:val="1"/>
    <w:qFormat/>
    <w:rsid w:val="002e1471"/>
    <w:pPr>
      <w:widowControl w:val="false"/>
      <w:bidi w:val="0"/>
      <w:ind w:firstLine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8"/>
      <w:szCs w:val="22"/>
      <w:lang w:val="en-US" w:eastAsia="zh-CN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c06c57"/>
    <w:pPr/>
    <w:rPr>
      <w:sz w:val="18"/>
      <w:szCs w:val="18"/>
    </w:rPr>
  </w:style>
  <w:style w:type="paragraph" w:styleId="Caption">
    <w:name w:val="caption"/>
    <w:basedOn w:val="Normal"/>
    <w:uiPriority w:val="35"/>
    <w:unhideWhenUsed/>
    <w:qFormat/>
    <w:rsid w:val="00fa0630"/>
    <w:pPr/>
    <w:rPr>
      <w:rFonts w:ascii="Cambria" w:hAnsi="Cambria" w:eastAsia="黑体" w:cs="" w:asciiTheme="majorHAnsi" w:cstheme="majorBidi" w:hAnsiTheme="majorHAnsi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9920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920c3"/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LibreOffice/5.0.6.2$Linux_X86_64 LibreOffice_project/00$Build-2</Application>
  <Paragraphs>205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2017-12-20T02:21:00Z</dcterms:created>
  <dc:creator>Administrator</dc:creator>
  <dc:language>zh-CN</dc:language>
  <dcterms:modified xsi:type="dcterms:W3CDTF">2017-12-20T21:30:48Z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