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8DD" w:rsidRPr="004E28DD" w:rsidRDefault="004E28DD" w:rsidP="004E28DD">
      <w:pPr>
        <w:pStyle w:val="1"/>
        <w:jc w:val="center"/>
      </w:pPr>
      <w:r w:rsidRPr="004E28DD">
        <w:t>Modbus</w:t>
      </w:r>
      <w:r w:rsidRPr="004E28DD">
        <w:rPr>
          <w:rFonts w:hint="eastAsia"/>
        </w:rPr>
        <w:t>系列项目总结</w:t>
      </w:r>
    </w:p>
    <w:p w:rsidR="00E339A0" w:rsidRDefault="000F7435" w:rsidP="004E28DD">
      <w:pPr>
        <w:pStyle w:val="2"/>
      </w:pPr>
      <w:r>
        <w:rPr>
          <w:rFonts w:hint="eastAsia"/>
        </w:rPr>
        <w:t>一、</w:t>
      </w:r>
      <w:r>
        <w:t>MODBUS_RTU</w:t>
      </w:r>
      <w:r>
        <w:rPr>
          <w:rFonts w:hint="eastAsia"/>
        </w:rPr>
        <w:t>协议新认识</w:t>
      </w:r>
    </w:p>
    <w:p w:rsidR="000F7435" w:rsidRDefault="000F7435">
      <w:r>
        <w:tab/>
        <w:t>1</w:t>
      </w:r>
      <w:r>
        <w:rPr>
          <w:rFonts w:hint="eastAsia"/>
        </w:rPr>
        <w:t>、</w:t>
      </w:r>
      <w:r>
        <w:t>Modbus_RTU</w:t>
      </w:r>
      <w:r>
        <w:rPr>
          <w:rFonts w:hint="eastAsia"/>
        </w:rPr>
        <w:t>协议的帧结束信号是以字节与字节间间隔时间超过</w:t>
      </w:r>
      <w:r>
        <w:rPr>
          <w:rFonts w:hint="eastAsia"/>
        </w:rPr>
        <w:t>3.5</w:t>
      </w:r>
      <w:r>
        <w:rPr>
          <w:rFonts w:hint="eastAsia"/>
        </w:rPr>
        <w:t>字节时间则判定其为一帧结束的。</w:t>
      </w:r>
    </w:p>
    <w:p w:rsidR="000F7435" w:rsidRDefault="000F7435">
      <w:r>
        <w:tab/>
        <w:t>2</w:t>
      </w:r>
      <w:r>
        <w:rPr>
          <w:rFonts w:hint="eastAsia"/>
        </w:rPr>
        <w:t>、</w:t>
      </w:r>
      <w:r>
        <w:t>Modbus_RTU</w:t>
      </w:r>
      <w:r>
        <w:rPr>
          <w:rFonts w:hint="eastAsia"/>
        </w:rPr>
        <w:t>协议具有较为严格的通讯要求，</w:t>
      </w:r>
      <w:r>
        <w:t>在</w:t>
      </w:r>
      <w:r>
        <w:rPr>
          <w:rFonts w:hint="eastAsia"/>
        </w:rPr>
        <w:t>字节与字节之间的时间长度超过</w:t>
      </w:r>
      <w:r>
        <w:rPr>
          <w:rFonts w:hint="eastAsia"/>
        </w:rPr>
        <w:t>1</w:t>
      </w:r>
      <w:r>
        <w:t>.5</w:t>
      </w:r>
      <w:r>
        <w:rPr>
          <w:rFonts w:hint="eastAsia"/>
        </w:rPr>
        <w:t>字节长度后其将判定该帧数据失效，</w:t>
      </w:r>
      <w:r>
        <w:t>直接</w:t>
      </w:r>
      <w:r>
        <w:rPr>
          <w:rFonts w:hint="eastAsia"/>
        </w:rPr>
        <w:t>丢弃该帧数据。</w:t>
      </w:r>
    </w:p>
    <w:p w:rsidR="000F7435" w:rsidRDefault="000F7435">
      <w:r>
        <w:tab/>
        <w:t>3</w:t>
      </w:r>
      <w:r>
        <w:rPr>
          <w:rFonts w:hint="eastAsia"/>
        </w:rPr>
        <w:t>、</w:t>
      </w:r>
      <w:r>
        <w:t>Modbus_RTU</w:t>
      </w:r>
      <w:r>
        <w:rPr>
          <w:rFonts w:hint="eastAsia"/>
        </w:rPr>
        <w:t>协议中，每字节数据都应为</w:t>
      </w:r>
      <w:r>
        <w:rPr>
          <w:rFonts w:hint="eastAsia"/>
        </w:rPr>
        <w:t>11</w:t>
      </w:r>
      <w:r>
        <w:rPr>
          <w:rFonts w:hint="eastAsia"/>
        </w:rPr>
        <w:t>位格式，默认校验方式必须为偶校验，</w:t>
      </w:r>
    </w:p>
    <w:p w:rsidR="000F7435" w:rsidRDefault="000F7435">
      <w:r>
        <w:rPr>
          <w:rFonts w:hint="eastAsia"/>
        </w:rPr>
        <w:t>无校验时，</w:t>
      </w:r>
      <w:r>
        <w:t>停止</w:t>
      </w:r>
      <w:r>
        <w:rPr>
          <w:rFonts w:hint="eastAsia"/>
        </w:rPr>
        <w:t>位应该为两位，</w:t>
      </w:r>
      <w:r>
        <w:t>其它</w:t>
      </w:r>
      <w:r>
        <w:rPr>
          <w:rFonts w:hint="eastAsia"/>
        </w:rPr>
        <w:t>校验方式为</w:t>
      </w:r>
      <w:r>
        <w:rPr>
          <w:rFonts w:hint="eastAsia"/>
        </w:rPr>
        <w:t>1</w:t>
      </w:r>
      <w:r>
        <w:rPr>
          <w:rFonts w:hint="eastAsia"/>
        </w:rPr>
        <w:t>位。</w:t>
      </w:r>
    </w:p>
    <w:p w:rsidR="004E28DD" w:rsidRDefault="004E28DD">
      <w:r>
        <w:tab/>
        <w:t>4</w:t>
      </w:r>
      <w:r>
        <w:rPr>
          <w:rFonts w:hint="eastAsia"/>
        </w:rPr>
        <w:t>、</w:t>
      </w:r>
      <w:r>
        <w:t>在</w:t>
      </w:r>
      <w:r>
        <w:rPr>
          <w:rFonts w:hint="eastAsia"/>
        </w:rPr>
        <w:t>通讯速率在</w:t>
      </w:r>
      <w:r>
        <w:rPr>
          <w:rFonts w:hint="eastAsia"/>
        </w:rPr>
        <w:t>19200</w:t>
      </w:r>
      <w:r>
        <w:t>Bps</w:t>
      </w:r>
      <w:r>
        <w:rPr>
          <w:rFonts w:hint="eastAsia"/>
        </w:rPr>
        <w:t>及以下时，</w:t>
      </w:r>
      <w:r>
        <w:t>严格</w:t>
      </w:r>
      <w:r>
        <w:rPr>
          <w:rFonts w:hint="eastAsia"/>
        </w:rPr>
        <w:t>遵守</w:t>
      </w:r>
      <w:r>
        <w:rPr>
          <w:rFonts w:hint="eastAsia"/>
        </w:rPr>
        <w:t>2</w:t>
      </w:r>
      <w:r>
        <w:rPr>
          <w:rFonts w:hint="eastAsia"/>
        </w:rPr>
        <w:t>的要求，而大于</w:t>
      </w:r>
      <w:r>
        <w:rPr>
          <w:rFonts w:hint="eastAsia"/>
        </w:rPr>
        <w:t>19200</w:t>
      </w:r>
      <w:r>
        <w:t>Bps</w:t>
      </w:r>
      <w:r>
        <w:rPr>
          <w:rFonts w:hint="eastAsia"/>
        </w:rPr>
        <w:t>时，</w:t>
      </w:r>
      <w:r>
        <w:t>建议</w:t>
      </w:r>
      <w:r>
        <w:rPr>
          <w:rFonts w:hint="eastAsia"/>
        </w:rPr>
        <w:t>使用字节超时时间</w:t>
      </w:r>
      <w:r>
        <w:rPr>
          <w:rFonts w:hint="eastAsia"/>
        </w:rPr>
        <w:t>750</w:t>
      </w:r>
      <w:r>
        <w:t>us</w:t>
      </w:r>
      <w:r>
        <w:rPr>
          <w:rFonts w:hint="eastAsia"/>
        </w:rPr>
        <w:t>，</w:t>
      </w:r>
      <w:r>
        <w:t>帧</w:t>
      </w:r>
      <w:r>
        <w:rPr>
          <w:rFonts w:hint="eastAsia"/>
        </w:rPr>
        <w:t>超时时间为</w:t>
      </w:r>
      <w:r>
        <w:rPr>
          <w:rFonts w:hint="eastAsia"/>
        </w:rPr>
        <w:t>1</w:t>
      </w:r>
      <w:r>
        <w:t>.750ms</w:t>
      </w:r>
      <w:r>
        <w:rPr>
          <w:rFonts w:hint="eastAsia"/>
        </w:rPr>
        <w:t>以降低</w:t>
      </w:r>
      <w:r>
        <w:rPr>
          <w:rFonts w:hint="eastAsia"/>
        </w:rPr>
        <w:t>CPU</w:t>
      </w:r>
      <w:r>
        <w:rPr>
          <w:rFonts w:hint="eastAsia"/>
        </w:rPr>
        <w:t>负担。</w:t>
      </w:r>
    </w:p>
    <w:p w:rsidR="004E28DD" w:rsidRDefault="004E28DD" w:rsidP="004E28DD">
      <w:pPr>
        <w:pStyle w:val="2"/>
      </w:pPr>
      <w:r>
        <w:rPr>
          <w:rFonts w:hint="eastAsia"/>
        </w:rPr>
        <w:t>二、</w:t>
      </w:r>
      <w:r>
        <w:t>对于</w:t>
      </w:r>
      <w:r>
        <w:rPr>
          <w:rFonts w:hint="eastAsia"/>
        </w:rPr>
        <w:t>软件开发的新认识</w:t>
      </w:r>
    </w:p>
    <w:p w:rsidR="004E28DD" w:rsidRDefault="004E28DD" w:rsidP="004E28DD">
      <w:r>
        <w:tab/>
        <w:t>1</w:t>
      </w:r>
      <w:r>
        <w:rPr>
          <w:rFonts w:hint="eastAsia"/>
        </w:rPr>
        <w:t>、软件开发时第一步应该详细了解思考项目需求，</w:t>
      </w:r>
      <w:r>
        <w:t>确定</w:t>
      </w:r>
      <w:r>
        <w:rPr>
          <w:rFonts w:hint="eastAsia"/>
        </w:rPr>
        <w:t>项目最终目标。</w:t>
      </w:r>
    </w:p>
    <w:p w:rsidR="004E28DD" w:rsidRDefault="004E28DD" w:rsidP="004E28DD">
      <w:r>
        <w:tab/>
        <w:t>2</w:t>
      </w:r>
      <w:r>
        <w:rPr>
          <w:rFonts w:hint="eastAsia"/>
        </w:rPr>
        <w:t>、数据结构的确定十分重要，</w:t>
      </w:r>
      <w:r>
        <w:t>数据</w:t>
      </w:r>
      <w:r>
        <w:rPr>
          <w:rFonts w:hint="eastAsia"/>
        </w:rPr>
        <w:t>结构的确定应根据软件模型来确定，</w:t>
      </w:r>
      <w:r>
        <w:t>必须</w:t>
      </w:r>
      <w:r>
        <w:rPr>
          <w:rFonts w:hint="eastAsia"/>
        </w:rPr>
        <w:t>经过仔细思考，</w:t>
      </w:r>
      <w:r>
        <w:t>尽量</w:t>
      </w:r>
      <w:r>
        <w:rPr>
          <w:rFonts w:hint="eastAsia"/>
        </w:rPr>
        <w:t>做到占用空间小而能表述全部需求，</w:t>
      </w:r>
      <w:r>
        <w:t>同时</w:t>
      </w:r>
      <w:r>
        <w:rPr>
          <w:rFonts w:hint="eastAsia"/>
        </w:rPr>
        <w:t>也应该考虑</w:t>
      </w:r>
      <w:r>
        <w:t>其</w:t>
      </w:r>
      <w:r>
        <w:rPr>
          <w:rFonts w:hint="eastAsia"/>
        </w:rPr>
        <w:t>调用的频繁程度，考虑读取写入速度。</w:t>
      </w:r>
    </w:p>
    <w:p w:rsidR="004E28DD" w:rsidRDefault="004E28DD" w:rsidP="004E28DD">
      <w:r>
        <w:tab/>
        <w:t>3</w:t>
      </w:r>
      <w:r>
        <w:rPr>
          <w:rFonts w:hint="eastAsia"/>
        </w:rPr>
        <w:t>、</w:t>
      </w:r>
      <w:r>
        <w:t>代码</w:t>
      </w:r>
      <w:r>
        <w:rPr>
          <w:rFonts w:hint="eastAsia"/>
        </w:rPr>
        <w:t>应从单一</w:t>
      </w:r>
      <w:r w:rsidR="00F12EB8">
        <w:rPr>
          <w:rFonts w:hint="eastAsia"/>
        </w:rPr>
        <w:t>目标出发，</w:t>
      </w:r>
      <w:r w:rsidR="00F12EB8">
        <w:t>切</w:t>
      </w:r>
      <w:r w:rsidR="00F12EB8">
        <w:rPr>
          <w:rFonts w:hint="eastAsia"/>
        </w:rPr>
        <w:t>忌尝试在同一份代码中实现多种功能的综合。</w:t>
      </w:r>
    </w:p>
    <w:p w:rsidR="00F12EB8" w:rsidRDefault="00F12EB8" w:rsidP="004E28DD">
      <w:r>
        <w:tab/>
        <w:t>4</w:t>
      </w:r>
      <w:r>
        <w:rPr>
          <w:rFonts w:hint="eastAsia"/>
        </w:rPr>
        <w:t>、</w:t>
      </w:r>
      <w:r>
        <w:t>代码</w:t>
      </w:r>
      <w:r>
        <w:rPr>
          <w:rFonts w:hint="eastAsia"/>
        </w:rPr>
        <w:t>结构要合理，</w:t>
      </w:r>
      <w:r>
        <w:t>做到</w:t>
      </w:r>
      <w:r>
        <w:rPr>
          <w:rFonts w:hint="eastAsia"/>
        </w:rPr>
        <w:t>底层相关的代码与上层逻辑严格分离，</w:t>
      </w:r>
      <w:r>
        <w:t>形成</w:t>
      </w:r>
      <w:r>
        <w:rPr>
          <w:rFonts w:hint="eastAsia"/>
        </w:rPr>
        <w:t>清晰的接口函数。</w:t>
      </w:r>
    </w:p>
    <w:p w:rsidR="00F12EB8" w:rsidRDefault="00F12EB8" w:rsidP="004E28DD">
      <w:r>
        <w:tab/>
        <w:t>5</w:t>
      </w:r>
      <w:r>
        <w:rPr>
          <w:rFonts w:hint="eastAsia"/>
        </w:rPr>
        <w:t>、过分强调性能是不正确的想法，</w:t>
      </w:r>
      <w:r>
        <w:t>应</w:t>
      </w:r>
      <w:r>
        <w:rPr>
          <w:rFonts w:hint="eastAsia"/>
        </w:rPr>
        <w:t>充分考虑代码的健壮性、</w:t>
      </w:r>
      <w:r>
        <w:t>可移植</w:t>
      </w:r>
      <w:r>
        <w:rPr>
          <w:rFonts w:hint="eastAsia"/>
        </w:rPr>
        <w:t>性、</w:t>
      </w:r>
      <w:r>
        <w:t>可</w:t>
      </w:r>
      <w:r>
        <w:rPr>
          <w:rFonts w:hint="eastAsia"/>
        </w:rPr>
        <w:t>修改性。</w:t>
      </w:r>
    </w:p>
    <w:p w:rsidR="00F12EB8" w:rsidRDefault="00F12EB8" w:rsidP="004E28DD">
      <w:r>
        <w:tab/>
        <w:t>6</w:t>
      </w:r>
      <w:r>
        <w:rPr>
          <w:rFonts w:hint="eastAsia"/>
        </w:rPr>
        <w:t>、</w:t>
      </w:r>
      <w:r>
        <w:t>一份</w:t>
      </w:r>
      <w:r>
        <w:rPr>
          <w:rFonts w:hint="eastAsia"/>
        </w:rPr>
        <w:t>好的代码，</w:t>
      </w:r>
      <w:r>
        <w:t>必须</w:t>
      </w:r>
      <w:r>
        <w:rPr>
          <w:rFonts w:hint="eastAsia"/>
        </w:rPr>
        <w:t>有好的注释或说明文档。</w:t>
      </w:r>
    </w:p>
    <w:p w:rsidR="00F12EB8" w:rsidRDefault="00F12EB8" w:rsidP="00F12EB8">
      <w:pPr>
        <w:pStyle w:val="2"/>
      </w:pPr>
      <w:r>
        <w:rPr>
          <w:rFonts w:hint="eastAsia"/>
        </w:rPr>
        <w:t>三、</w:t>
      </w:r>
      <w:r>
        <w:t>对</w:t>
      </w:r>
      <w:r>
        <w:rPr>
          <w:rFonts w:hint="eastAsia"/>
        </w:rPr>
        <w:t>485</w:t>
      </w:r>
      <w:r>
        <w:rPr>
          <w:rFonts w:hint="eastAsia"/>
        </w:rPr>
        <w:t>接口的硬件设计认识</w:t>
      </w:r>
    </w:p>
    <w:p w:rsidR="00F12EB8" w:rsidRDefault="00F12EB8" w:rsidP="00F12EB8">
      <w:r>
        <w:tab/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对于</w:t>
      </w:r>
      <w:r>
        <w:rPr>
          <w:rFonts w:hint="eastAsia"/>
        </w:rPr>
        <w:t>485</w:t>
      </w:r>
      <w:r>
        <w:rPr>
          <w:rFonts w:hint="eastAsia"/>
        </w:rPr>
        <w:t>接口隔离，了解到的实现方式有两种一种是使用高速光耦</w:t>
      </w:r>
      <w:r w:rsidR="005B6747">
        <w:rPr>
          <w:rFonts w:hint="eastAsia"/>
        </w:rPr>
        <w:t>+DC-DC</w:t>
      </w:r>
      <w:r w:rsidR="005B6747">
        <w:rPr>
          <w:rFonts w:hint="eastAsia"/>
        </w:rPr>
        <w:t>隔离</w:t>
      </w:r>
      <w:r w:rsidR="005B6747">
        <w:rPr>
          <w:rFonts w:hint="eastAsia"/>
        </w:rPr>
        <w:t>+</w:t>
      </w:r>
      <w:r w:rsidR="005B6747">
        <w:t>485</w:t>
      </w:r>
      <w:r w:rsidR="005B6747">
        <w:rPr>
          <w:rFonts w:hint="eastAsia"/>
        </w:rPr>
        <w:t>芯片</w:t>
      </w:r>
      <w:r>
        <w:rPr>
          <w:rFonts w:hint="eastAsia"/>
        </w:rPr>
        <w:t>进行隔离</w:t>
      </w:r>
      <w:r w:rsidR="005B6747">
        <w:rPr>
          <w:rFonts w:hint="eastAsia"/>
        </w:rPr>
        <w:t>，</w:t>
      </w:r>
      <w:r>
        <w:rPr>
          <w:rFonts w:hint="eastAsia"/>
        </w:rPr>
        <w:t>使用的光耦</w:t>
      </w:r>
      <w:r>
        <w:rPr>
          <w:rFonts w:hint="eastAsia"/>
        </w:rPr>
        <w:t>6</w:t>
      </w:r>
      <w:r>
        <w:t>N137</w:t>
      </w:r>
      <w:r>
        <w:rPr>
          <w:rFonts w:hint="eastAsia"/>
        </w:rPr>
        <w:t>（</w:t>
      </w:r>
      <w:r>
        <w:rPr>
          <w:rFonts w:hint="eastAsia"/>
        </w:rPr>
        <w:t>10</w:t>
      </w:r>
      <w:r w:rsidR="005B6747">
        <w:t>M bit</w:t>
      </w:r>
      <w:r w:rsidR="005B6747">
        <w:rPr>
          <w:rFonts w:hint="eastAsia"/>
        </w:rPr>
        <w:t>/s</w:t>
      </w:r>
      <w:r>
        <w:t>）</w:t>
      </w:r>
      <w:r w:rsidR="005B6747">
        <w:rPr>
          <w:rFonts w:hint="eastAsia"/>
        </w:rPr>
        <w:t>可满足</w:t>
      </w:r>
      <w:r w:rsidR="005B6747">
        <w:rPr>
          <w:rFonts w:hint="eastAsia"/>
        </w:rPr>
        <w:t>115200</w:t>
      </w:r>
      <w:r w:rsidR="005B6747">
        <w:t>Bps</w:t>
      </w:r>
      <w:r w:rsidR="005B6747">
        <w:rPr>
          <w:rFonts w:hint="eastAsia"/>
        </w:rPr>
        <w:t>通讯速度的要求，</w:t>
      </w:r>
      <w:r w:rsidR="005B6747">
        <w:t>DC-DC</w:t>
      </w:r>
      <w:r w:rsidR="005B6747">
        <w:rPr>
          <w:rFonts w:hint="eastAsia"/>
        </w:rPr>
        <w:t>隔离可采用</w:t>
      </w:r>
      <w:r w:rsidR="005B6747" w:rsidRPr="005B6747">
        <w:rPr>
          <w:rFonts w:hint="eastAsia"/>
        </w:rPr>
        <w:t>MORNSUN</w:t>
      </w:r>
      <w:r w:rsidR="005B6747" w:rsidRPr="005B6747">
        <w:rPr>
          <w:rFonts w:hint="eastAsia"/>
        </w:rPr>
        <w:t>出品的</w:t>
      </w:r>
      <w:r w:rsidR="005B6747" w:rsidRPr="005B6747">
        <w:rPr>
          <w:rFonts w:hint="eastAsia"/>
        </w:rPr>
        <w:t>B0505LM-1W</w:t>
      </w:r>
      <w:r w:rsidR="005B6747">
        <w:rPr>
          <w:rFonts w:hint="eastAsia"/>
        </w:rPr>
        <w:t>（根据电压需求</w:t>
      </w:r>
      <w:r w:rsidR="005B6747">
        <w:t>）</w:t>
      </w:r>
      <w:r w:rsidR="005B6747" w:rsidRPr="005B6747">
        <w:rPr>
          <w:rFonts w:hint="eastAsia"/>
        </w:rPr>
        <w:t>系列产品</w:t>
      </w:r>
      <w:r w:rsidR="005B6747">
        <w:rPr>
          <w:rFonts w:hint="eastAsia"/>
        </w:rPr>
        <w:t>进行隔离（该系列部分是开环设计，</w:t>
      </w:r>
      <w:r w:rsidR="005B6747">
        <w:t>既</w:t>
      </w:r>
      <w:r w:rsidR="005B6747">
        <w:rPr>
          <w:rFonts w:hint="eastAsia"/>
        </w:rPr>
        <w:t>输出电压是随负责变化的，</w:t>
      </w:r>
      <w:r w:rsidR="005B6747">
        <w:t>如果</w:t>
      </w:r>
      <w:r w:rsidR="005B6747">
        <w:rPr>
          <w:rFonts w:hint="eastAsia"/>
        </w:rPr>
        <w:t>对电源有特殊要求，</w:t>
      </w:r>
      <w:r w:rsidR="005B6747">
        <w:t>应该</w:t>
      </w:r>
      <w:r w:rsidR="005B6747">
        <w:rPr>
          <w:rFonts w:hint="eastAsia"/>
        </w:rPr>
        <w:t>加入线性稳压，</w:t>
      </w:r>
      <w:r w:rsidR="005B6747">
        <w:t>或者</w:t>
      </w:r>
      <w:r w:rsidR="005B6747">
        <w:rPr>
          <w:rFonts w:hint="eastAsia"/>
        </w:rPr>
        <w:t>调整假负载</w:t>
      </w:r>
      <w:r w:rsidR="006C6072">
        <w:rPr>
          <w:rFonts w:hint="eastAsia"/>
        </w:rPr>
        <w:t>,</w:t>
      </w:r>
      <w:r w:rsidR="006C6072">
        <w:t>LDO</w:t>
      </w:r>
      <w:r w:rsidR="006C6072">
        <w:rPr>
          <w:rFonts w:hint="eastAsia"/>
        </w:rPr>
        <w:t>如</w:t>
      </w:r>
      <w:r w:rsidR="006C6072">
        <w:rPr>
          <w:rFonts w:hint="eastAsia"/>
        </w:rPr>
        <w:t>ME</w:t>
      </w:r>
      <w:r w:rsidR="006C6072">
        <w:t>6209</w:t>
      </w:r>
      <w:r w:rsidR="006C6072">
        <w:rPr>
          <w:rFonts w:hint="eastAsia"/>
        </w:rPr>
        <w:t>系列</w:t>
      </w:r>
      <w:r w:rsidR="005B6747">
        <w:t>）</w:t>
      </w:r>
      <w:r w:rsidR="005B6747">
        <w:rPr>
          <w:rFonts w:hint="eastAsia"/>
        </w:rPr>
        <w:t>。</w:t>
      </w:r>
      <w:r w:rsidR="005B6747">
        <w:t>另外</w:t>
      </w:r>
      <w:r w:rsidR="005B6747">
        <w:rPr>
          <w:rFonts w:hint="eastAsia"/>
        </w:rPr>
        <w:t>一种是使用磁隔离，</w:t>
      </w:r>
      <w:r w:rsidR="005B6747">
        <w:t>有</w:t>
      </w:r>
      <w:r w:rsidR="005B6747">
        <w:rPr>
          <w:rFonts w:hint="eastAsia"/>
        </w:rPr>
        <w:t>集成芯片</w:t>
      </w:r>
      <w:r w:rsidR="005B6747">
        <w:rPr>
          <w:rFonts w:hint="eastAsia"/>
        </w:rPr>
        <w:t>ADM</w:t>
      </w:r>
      <w:r w:rsidR="005B6747">
        <w:t>2483</w:t>
      </w:r>
      <w:r w:rsidR="001B5D85">
        <w:rPr>
          <w:rFonts w:hint="eastAsia"/>
        </w:rPr>
        <w:t>带磁隔离和</w:t>
      </w:r>
      <w:r w:rsidR="001B5D85">
        <w:rPr>
          <w:rFonts w:hint="eastAsia"/>
        </w:rPr>
        <w:t>485</w:t>
      </w:r>
      <w:r w:rsidR="001B5D85">
        <w:rPr>
          <w:rFonts w:hint="eastAsia"/>
        </w:rPr>
        <w:t>一体，</w:t>
      </w:r>
      <w:r w:rsidR="004E1390">
        <w:rPr>
          <w:rFonts w:hint="eastAsia"/>
        </w:rPr>
        <w:t>ADM</w:t>
      </w:r>
      <w:r w:rsidR="004E1390">
        <w:t>2587</w:t>
      </w:r>
      <w:r w:rsidR="004E1390">
        <w:rPr>
          <w:rFonts w:hint="eastAsia"/>
        </w:rPr>
        <w:t>单电源完全隔离，</w:t>
      </w:r>
      <w:r w:rsidR="001B5D85">
        <w:t>也有</w:t>
      </w:r>
      <w:r w:rsidR="001B5D85">
        <w:rPr>
          <w:rFonts w:hint="eastAsia"/>
        </w:rPr>
        <w:t>单一的</w:t>
      </w:r>
      <w:r w:rsidR="001B5D85">
        <w:t>ADuM1201</w:t>
      </w:r>
      <w:r w:rsidR="001B5D85">
        <w:rPr>
          <w:rFonts w:hint="eastAsia"/>
        </w:rPr>
        <w:t>等只带有数字通道磁隔离的，</w:t>
      </w:r>
      <w:r w:rsidR="001B5D85">
        <w:t>其</w:t>
      </w:r>
      <w:r w:rsidR="001B5D85">
        <w:rPr>
          <w:rFonts w:hint="eastAsia"/>
        </w:rPr>
        <w:t>通讯速度十分优异，</w:t>
      </w:r>
      <w:r w:rsidR="001B5D85">
        <w:t>但</w:t>
      </w:r>
      <w:r w:rsidR="001B5D85">
        <w:rPr>
          <w:rFonts w:hint="eastAsia"/>
        </w:rPr>
        <w:t>需要注意在强磁环境下可能会出现故障。另外市面上还有直接集成好隔离电源和接口隔离的封装模块</w:t>
      </w:r>
      <w:r w:rsidR="00A27D44">
        <w:rPr>
          <w:rFonts w:hint="eastAsia"/>
        </w:rPr>
        <w:t>如</w:t>
      </w:r>
      <w:r w:rsidR="00A27D44" w:rsidRPr="00A27D44">
        <w:t>RSM3485CT</w:t>
      </w:r>
      <w:r w:rsidR="00A27D44">
        <w:rPr>
          <w:rFonts w:hint="eastAsia"/>
        </w:rPr>
        <w:t>等，</w:t>
      </w:r>
      <w:r w:rsidR="001B5D85">
        <w:rPr>
          <w:rFonts w:hint="eastAsia"/>
        </w:rPr>
        <w:t>价格在</w:t>
      </w:r>
      <w:r w:rsidR="001B5D85">
        <w:rPr>
          <w:rFonts w:hint="eastAsia"/>
        </w:rPr>
        <w:t>20</w:t>
      </w:r>
      <w:r w:rsidR="001B5D85">
        <w:rPr>
          <w:rFonts w:hint="eastAsia"/>
        </w:rPr>
        <w:t>元至</w:t>
      </w:r>
      <w:r w:rsidR="00A27D44">
        <w:rPr>
          <w:rFonts w:hint="eastAsia"/>
        </w:rPr>
        <w:t>100</w:t>
      </w:r>
      <w:r w:rsidR="00A27D44">
        <w:rPr>
          <w:rFonts w:hint="eastAsia"/>
        </w:rPr>
        <w:t>不等。</w:t>
      </w:r>
      <w:r w:rsidR="001B5D85">
        <w:rPr>
          <w:rFonts w:hint="eastAsia"/>
        </w:rPr>
        <w:t>对于隔离电路其典型接法如下：</w:t>
      </w:r>
    </w:p>
    <w:p w:rsidR="001B5D85" w:rsidRDefault="001B5D85" w:rsidP="00A27D44">
      <w:pPr>
        <w:jc w:val="center"/>
      </w:pPr>
      <w:r>
        <w:rPr>
          <w:noProof/>
        </w:rPr>
        <w:lastRenderedPageBreak/>
        <w:drawing>
          <wp:inline distT="0" distB="0" distL="0" distR="0" wp14:anchorId="6A611034" wp14:editId="1E57353F">
            <wp:extent cx="4349241" cy="23872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8260" cy="239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85" w:rsidRDefault="001B5D85" w:rsidP="001B5D85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光耦隔离电路</w:t>
      </w:r>
    </w:p>
    <w:p w:rsidR="00A27D44" w:rsidRDefault="00A27D44" w:rsidP="001B5D85">
      <w:pPr>
        <w:jc w:val="center"/>
      </w:pPr>
      <w:r>
        <w:rPr>
          <w:noProof/>
        </w:rPr>
        <w:drawing>
          <wp:inline distT="0" distB="0" distL="0" distR="0" wp14:anchorId="14B4503F" wp14:editId="05DACAA3">
            <wp:extent cx="4367012" cy="240117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6665" cy="240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44" w:rsidRDefault="00A27D44" w:rsidP="00A27D44">
      <w:pPr>
        <w:jc w:val="center"/>
      </w:pPr>
      <w:r>
        <w:rPr>
          <w:rFonts w:hint="eastAsia"/>
        </w:rPr>
        <w:t>（</w:t>
      </w:r>
      <w:r>
        <w:t>2</w:t>
      </w:r>
      <w:r>
        <w:t>）</w:t>
      </w:r>
      <w:r>
        <w:rPr>
          <w:rFonts w:hint="eastAsia"/>
        </w:rPr>
        <w:t>磁隔离集成芯片电路</w:t>
      </w:r>
    </w:p>
    <w:p w:rsidR="00A27D44" w:rsidRDefault="00A27D44" w:rsidP="001B5D85">
      <w:pPr>
        <w:jc w:val="center"/>
      </w:pPr>
      <w:r>
        <w:rPr>
          <w:noProof/>
        </w:rPr>
        <w:drawing>
          <wp:inline distT="0" distB="0" distL="0" distR="0" wp14:anchorId="5667F559" wp14:editId="25E5EA91">
            <wp:extent cx="4408593" cy="2219688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2681" cy="222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44" w:rsidRDefault="00A27D44" w:rsidP="00A27D44">
      <w:pPr>
        <w:jc w:val="center"/>
      </w:pPr>
      <w:r>
        <w:rPr>
          <w:rFonts w:hint="eastAsia"/>
        </w:rPr>
        <w:t>（</w:t>
      </w:r>
      <w:r w:rsidR="004E1390">
        <w:t>3</w:t>
      </w:r>
      <w:r>
        <w:t>）</w:t>
      </w:r>
      <w:r>
        <w:rPr>
          <w:rFonts w:hint="eastAsia"/>
        </w:rPr>
        <w:t>磁通道隔离集</w:t>
      </w:r>
    </w:p>
    <w:p w:rsidR="004E1390" w:rsidRDefault="004E1390" w:rsidP="00A27D44">
      <w:pPr>
        <w:jc w:val="center"/>
      </w:pPr>
    </w:p>
    <w:p w:rsidR="004E1390" w:rsidRDefault="004E1390" w:rsidP="00A27D44">
      <w:pPr>
        <w:jc w:val="center"/>
      </w:pPr>
    </w:p>
    <w:p w:rsidR="004E1390" w:rsidRDefault="004E1390" w:rsidP="00A27D44">
      <w:pPr>
        <w:jc w:val="center"/>
      </w:pPr>
    </w:p>
    <w:p w:rsidR="004E1390" w:rsidRDefault="004E1390" w:rsidP="00A27D44">
      <w:pPr>
        <w:jc w:val="center"/>
      </w:pPr>
      <w:r>
        <w:rPr>
          <w:noProof/>
        </w:rPr>
        <w:lastRenderedPageBreak/>
        <w:drawing>
          <wp:inline distT="0" distB="0" distL="0" distR="0" wp14:anchorId="651029FB" wp14:editId="21711C38">
            <wp:extent cx="5274310" cy="24434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90" w:rsidRDefault="004E1390" w:rsidP="004E1390">
      <w:pPr>
        <w:jc w:val="center"/>
      </w:pPr>
      <w:r>
        <w:rPr>
          <w:rFonts w:hint="eastAsia"/>
        </w:rPr>
        <w:t>（</w:t>
      </w:r>
      <w:r>
        <w:t>4</w:t>
      </w:r>
      <w:r>
        <w:t>）</w:t>
      </w:r>
      <w:r>
        <w:rPr>
          <w:rFonts w:hint="eastAsia"/>
        </w:rPr>
        <w:t>单电源完全隔离</w:t>
      </w:r>
    </w:p>
    <w:p w:rsidR="004E1390" w:rsidRDefault="004E1390" w:rsidP="00245A95">
      <w:r>
        <w:rPr>
          <w:noProof/>
        </w:rPr>
        <w:drawing>
          <wp:inline distT="0" distB="0" distL="0" distR="0" wp14:anchorId="2DB40EEB" wp14:editId="0A09C753">
            <wp:extent cx="5274310" cy="25069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90" w:rsidRDefault="004E1390" w:rsidP="004E1390">
      <w:pPr>
        <w:jc w:val="center"/>
      </w:pPr>
      <w:r>
        <w:rPr>
          <w:rFonts w:hint="eastAsia"/>
        </w:rPr>
        <w:t>（</w:t>
      </w:r>
      <w:r>
        <w:t>5</w:t>
      </w:r>
      <w:r>
        <w:t>）</w:t>
      </w:r>
      <w:r>
        <w:rPr>
          <w:rFonts w:hint="eastAsia"/>
        </w:rPr>
        <w:t>6</w:t>
      </w:r>
      <w:r>
        <w:t>N137</w:t>
      </w:r>
      <w:r>
        <w:rPr>
          <w:rFonts w:hint="eastAsia"/>
        </w:rPr>
        <w:t>典型电路</w:t>
      </w:r>
    </w:p>
    <w:p w:rsidR="004E1390" w:rsidRDefault="00245A95" w:rsidP="00245A95">
      <w:pPr>
        <w:jc w:val="left"/>
      </w:pPr>
      <w:r>
        <w:tab/>
        <w:t>2</w:t>
      </w:r>
      <w:r>
        <w:rPr>
          <w:rFonts w:hint="eastAsia"/>
        </w:rPr>
        <w:t>、</w:t>
      </w:r>
      <w:r>
        <w:t>对</w:t>
      </w:r>
      <w:r>
        <w:rPr>
          <w:rFonts w:hint="eastAsia"/>
        </w:rPr>
        <w:t>于</w:t>
      </w:r>
      <w:r>
        <w:rPr>
          <w:rFonts w:hint="eastAsia"/>
        </w:rPr>
        <w:t>485</w:t>
      </w:r>
      <w:r>
        <w:rPr>
          <w:rFonts w:hint="eastAsia"/>
        </w:rPr>
        <w:t>电路接口的防雷击设计，</w:t>
      </w:r>
      <w:r>
        <w:t>主要</w:t>
      </w:r>
      <w:r>
        <w:rPr>
          <w:rFonts w:hint="eastAsia"/>
        </w:rPr>
        <w:t>运用到三种原件</w:t>
      </w:r>
      <w:r w:rsidRPr="00245A95">
        <w:rPr>
          <w:rFonts w:hint="eastAsia"/>
        </w:rPr>
        <w:t>陶瓷放电管</w:t>
      </w:r>
      <w:r>
        <w:rPr>
          <w:rFonts w:hint="eastAsia"/>
        </w:rPr>
        <w:t>GDT</w:t>
      </w:r>
      <w:r>
        <w:rPr>
          <w:rFonts w:hint="eastAsia"/>
        </w:rPr>
        <w:t>，</w:t>
      </w:r>
      <w:r w:rsidRPr="00245A95">
        <w:rPr>
          <w:rFonts w:hint="eastAsia"/>
        </w:rPr>
        <w:t>自恢复保险丝</w:t>
      </w:r>
      <w:r w:rsidRPr="00245A95">
        <w:rPr>
          <w:rFonts w:hint="eastAsia"/>
        </w:rPr>
        <w:t>PPTC</w:t>
      </w:r>
      <w:r>
        <w:rPr>
          <w:rFonts w:hint="eastAsia"/>
        </w:rPr>
        <w:t>，</w:t>
      </w:r>
      <w:r w:rsidRPr="00245A95">
        <w:rPr>
          <w:rFonts w:hint="eastAsia"/>
        </w:rPr>
        <w:t>瞬态抑制二极管</w:t>
      </w:r>
      <w:r w:rsidRPr="00245A95">
        <w:rPr>
          <w:rFonts w:hint="eastAsia"/>
        </w:rPr>
        <w:t>TVS</w:t>
      </w:r>
      <w:r>
        <w:rPr>
          <w:rFonts w:hint="eastAsia"/>
        </w:rPr>
        <w:t>。</w:t>
      </w:r>
    </w:p>
    <w:p w:rsidR="00245A95" w:rsidRDefault="00245A95" w:rsidP="00245A95">
      <w:pPr>
        <w:jc w:val="center"/>
      </w:pPr>
      <w:r>
        <w:rPr>
          <w:noProof/>
        </w:rPr>
        <w:drawing>
          <wp:inline distT="0" distB="0" distL="0" distR="0" wp14:anchorId="11F37AC7" wp14:editId="07B0B448">
            <wp:extent cx="4609524" cy="160000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6C" w:rsidRPr="00245A95" w:rsidRDefault="00CC256C" w:rsidP="00245A95">
      <w:pPr>
        <w:jc w:val="center"/>
      </w:pPr>
      <w:r>
        <w:rPr>
          <w:noProof/>
        </w:rPr>
        <w:lastRenderedPageBreak/>
        <w:drawing>
          <wp:inline distT="0" distB="0" distL="0" distR="0" wp14:anchorId="59CD8888" wp14:editId="5C0BB549">
            <wp:extent cx="3800000" cy="2419048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A95" w:rsidRDefault="00245A95" w:rsidP="00245A95">
      <w:pPr>
        <w:jc w:val="center"/>
      </w:pPr>
      <w:r>
        <w:rPr>
          <w:rFonts w:hint="eastAsia"/>
        </w:rPr>
        <w:t>（</w:t>
      </w:r>
      <w:r>
        <w:t>6</w:t>
      </w:r>
      <w:r>
        <w:t>）</w:t>
      </w:r>
      <w:r>
        <w:rPr>
          <w:rFonts w:hint="eastAsia"/>
        </w:rPr>
        <w:t>防雷击电路</w:t>
      </w:r>
    </w:p>
    <w:p w:rsidR="00A27D44" w:rsidRDefault="00245A95" w:rsidP="00245A95">
      <w:pPr>
        <w:jc w:val="left"/>
      </w:pPr>
      <w:r w:rsidRPr="00245A95">
        <w:rPr>
          <w:rFonts w:hint="eastAsia"/>
        </w:rPr>
        <w:t>当雷击发生时，感应过电压由两端引入，</w:t>
      </w:r>
      <w:r w:rsidRPr="00245A95">
        <w:rPr>
          <w:rFonts w:hint="eastAsia"/>
        </w:rPr>
        <w:t>GDT</w:t>
      </w:r>
      <w:r w:rsidRPr="00245A95">
        <w:rPr>
          <w:rFonts w:hint="eastAsia"/>
        </w:rPr>
        <w:t>做一级防护，此时过电压被大大削弱到数百伏左右，再经过</w:t>
      </w:r>
      <w:r w:rsidRPr="00245A95">
        <w:rPr>
          <w:rFonts w:hint="eastAsia"/>
        </w:rPr>
        <w:t>PPTC</w:t>
      </w:r>
      <w:r w:rsidRPr="00245A95">
        <w:rPr>
          <w:rFonts w:hint="eastAsia"/>
        </w:rPr>
        <w:t>限浪</w:t>
      </w:r>
      <w:r w:rsidRPr="00245A95">
        <w:rPr>
          <w:rFonts w:hint="eastAsia"/>
        </w:rPr>
        <w:t>,TVS</w:t>
      </w:r>
      <w:r w:rsidRPr="00245A95">
        <w:rPr>
          <w:rFonts w:hint="eastAsia"/>
        </w:rPr>
        <w:t>做二次限压，使到后端电路的电压被箝制在</w:t>
      </w:r>
      <w:r w:rsidRPr="00245A95">
        <w:rPr>
          <w:rFonts w:hint="eastAsia"/>
        </w:rPr>
        <w:t>8V</w:t>
      </w:r>
      <w:r w:rsidRPr="00245A95">
        <w:rPr>
          <w:rFonts w:hint="eastAsia"/>
        </w:rPr>
        <w:t>左右，从而实现对后端电路的保护。</w:t>
      </w:r>
      <w:r w:rsidRPr="00245A95">
        <w:rPr>
          <w:rFonts w:hint="eastAsia"/>
        </w:rPr>
        <w:t>TVS2/3</w:t>
      </w:r>
      <w:r w:rsidRPr="00245A95">
        <w:rPr>
          <w:rFonts w:hint="eastAsia"/>
        </w:rPr>
        <w:t>做共模保护，</w:t>
      </w:r>
      <w:r w:rsidRPr="00245A95">
        <w:rPr>
          <w:rFonts w:hint="eastAsia"/>
        </w:rPr>
        <w:t>TVS1</w:t>
      </w:r>
      <w:r w:rsidRPr="00245A95">
        <w:rPr>
          <w:rFonts w:hint="eastAsia"/>
        </w:rPr>
        <w:t>做差模保护。</w:t>
      </w:r>
    </w:p>
    <w:p w:rsidR="00CC256C" w:rsidRDefault="00CC256C" w:rsidP="00245A95">
      <w:pPr>
        <w:jc w:val="left"/>
      </w:pPr>
      <w:r>
        <w:tab/>
        <w:t>3</w:t>
      </w:r>
      <w:r>
        <w:rPr>
          <w:rFonts w:hint="eastAsia"/>
        </w:rPr>
        <w:t>、</w:t>
      </w:r>
      <w:r>
        <w:t>对</w:t>
      </w:r>
      <w:r>
        <w:rPr>
          <w:rFonts w:hint="eastAsia"/>
        </w:rPr>
        <w:t>于</w:t>
      </w:r>
      <w:r>
        <w:rPr>
          <w:rFonts w:hint="eastAsia"/>
        </w:rPr>
        <w:t>485</w:t>
      </w:r>
      <w:r>
        <w:rPr>
          <w:rFonts w:hint="eastAsia"/>
        </w:rPr>
        <w:t>电路自动收发电路</w:t>
      </w:r>
    </w:p>
    <w:p w:rsidR="00A43FD1" w:rsidRDefault="00A43FD1" w:rsidP="00A43FD1">
      <w:pPr>
        <w:jc w:val="center"/>
      </w:pPr>
      <w:r w:rsidRPr="00A43FD1">
        <w:rPr>
          <w:rFonts w:hint="eastAsia"/>
          <w:noProof/>
        </w:rPr>
        <w:drawing>
          <wp:inline distT="0" distB="0" distL="0" distR="0">
            <wp:extent cx="4349750" cy="16979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BE2" w:rsidRDefault="00FD169D" w:rsidP="00FD169D">
      <w:pPr>
        <w:jc w:val="left"/>
      </w:pPr>
      <w:r>
        <w:t>3</w:t>
      </w:r>
      <w:r>
        <w:rPr>
          <w:rFonts w:hint="eastAsia"/>
        </w:rPr>
        <w:t>、</w:t>
      </w:r>
      <w:r w:rsidRPr="00FD169D">
        <w:t> </w:t>
      </w:r>
      <w:r>
        <w:t>Stm32f10x</w:t>
      </w:r>
      <w:r>
        <w:rPr>
          <w:rFonts w:hint="eastAsia"/>
        </w:rPr>
        <w:t>系列的</w:t>
      </w:r>
      <w:r w:rsidRPr="00FD169D">
        <w:t>PC13</w:t>
      </w:r>
      <w:r w:rsidRPr="00FD169D">
        <w:t>，</w:t>
      </w:r>
      <w:r w:rsidRPr="00FD169D">
        <w:t>PC14</w:t>
      </w:r>
      <w:r w:rsidRPr="00FD169D">
        <w:t>和</w:t>
      </w:r>
      <w:r w:rsidRPr="00FD169D">
        <w:t>PC15</w:t>
      </w:r>
      <w:r w:rsidRPr="00FD169D">
        <w:t>引脚通过电源开关进行供电，因此这三个引脚作为输出引脚时有以下限制：</w:t>
      </w:r>
      <w:r w:rsidRPr="00FD169D">
        <w:t> </w:t>
      </w:r>
      <w:r w:rsidRPr="00FD169D">
        <w:t>作为输出脚时只能工作在</w:t>
      </w:r>
      <w:r w:rsidRPr="00FD169D">
        <w:t>2MHz</w:t>
      </w:r>
      <w:r w:rsidRPr="00FD169D">
        <w:t>模式下</w:t>
      </w:r>
      <w:r w:rsidRPr="00FD169D">
        <w:t> </w:t>
      </w:r>
      <w:r>
        <w:t>,</w:t>
      </w:r>
      <w:r w:rsidRPr="00FD169D">
        <w:t>最大驱动负载为</w:t>
      </w:r>
      <w:r w:rsidRPr="00FD169D">
        <w:t>30pF </w:t>
      </w:r>
      <w:r>
        <w:t>,</w:t>
      </w:r>
      <w:r w:rsidRPr="00FD169D">
        <w:t>同一时间，三个引脚中只有一个引脚能作为输出引脚。</w:t>
      </w:r>
      <w:r w:rsidR="00C42F19">
        <w:rPr>
          <w:rFonts w:hint="eastAsia"/>
        </w:rPr>
        <w:t>PC</w:t>
      </w:r>
      <w:r w:rsidR="00C42F19">
        <w:t>15</w:t>
      </w:r>
      <w:r w:rsidR="00C42F19">
        <w:rPr>
          <w:rFonts w:hint="eastAsia"/>
        </w:rPr>
        <w:t>似乎无法作为输入</w:t>
      </w:r>
      <w:r w:rsidR="00435BE2">
        <w:rPr>
          <w:rFonts w:hint="eastAsia"/>
        </w:rPr>
        <w:t>(</w:t>
      </w:r>
      <w:r w:rsidR="00435BE2">
        <w:rPr>
          <w:rFonts w:hint="eastAsia"/>
        </w:rPr>
        <w:t>未彻底实验</w:t>
      </w:r>
      <w:r w:rsidR="00435BE2">
        <w:rPr>
          <w:rFonts w:hint="eastAsia"/>
        </w:rPr>
        <w:t>)</w:t>
      </w:r>
      <w:r w:rsidR="00C42F19">
        <w:rPr>
          <w:rFonts w:hint="eastAsia"/>
        </w:rPr>
        <w:t>。</w:t>
      </w:r>
    </w:p>
    <w:p w:rsidR="00435BE2" w:rsidRDefault="00435BE2" w:rsidP="00FD169D">
      <w:pPr>
        <w:jc w:val="left"/>
      </w:pPr>
    </w:p>
    <w:p w:rsidR="00435BE2" w:rsidRDefault="00435BE2" w:rsidP="00435BE2">
      <w:pPr>
        <w:jc w:val="left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环形</w:t>
      </w:r>
      <w:r>
        <w:rPr>
          <w:rFonts w:hint="eastAsia"/>
        </w:rPr>
        <w:t>缓冲区：</w:t>
      </w:r>
      <w:r w:rsidR="00FD169D" w:rsidRPr="00FD169D">
        <w:t> </w:t>
      </w:r>
      <w:r>
        <w:rPr>
          <w:rFonts w:hint="eastAsia"/>
        </w:rPr>
        <w:t>环形缓冲区，顾名思义就是一个环状的存储数据的区域，其空间使用数组进行构造（链表也可以）。环形缓冲区特点是</w:t>
      </w:r>
      <w:r w:rsidRPr="00435BE2">
        <w:rPr>
          <w:rFonts w:hint="eastAsia"/>
          <w:color w:val="FF0000"/>
        </w:rPr>
        <w:t>读和写可以是分开的</w:t>
      </w:r>
      <w:r>
        <w:rPr>
          <w:rFonts w:hint="eastAsia"/>
        </w:rPr>
        <w:t>，</w:t>
      </w:r>
      <w:r w:rsidRPr="00435BE2">
        <w:rPr>
          <w:rFonts w:hint="eastAsia"/>
          <w:color w:val="FF0000"/>
        </w:rPr>
        <w:t>写入数据之后可以先不去读取，等到需要读取的时候再去读取，并且数据一经读取之后下次就不能再去读取</w:t>
      </w:r>
      <w:r>
        <w:rPr>
          <w:rFonts w:hint="eastAsia"/>
        </w:rPr>
        <w:t>（当然也可以实现重复读取的效果，不过大多用作一次性读取），等于说是一次性的读取。</w:t>
      </w:r>
    </w:p>
    <w:p w:rsidR="00FD169D" w:rsidRDefault="00435BE2" w:rsidP="00435BE2">
      <w:pPr>
        <w:jc w:val="left"/>
      </w:pPr>
      <w:r>
        <w:rPr>
          <w:rFonts w:hint="eastAsia"/>
        </w:rPr>
        <w:t>假设一个长度为</w:t>
      </w:r>
      <w:r>
        <w:rPr>
          <w:rFonts w:hint="eastAsia"/>
        </w:rPr>
        <w:t>256</w:t>
      </w:r>
      <w:r>
        <w:rPr>
          <w:rFonts w:hint="eastAsia"/>
        </w:rPr>
        <w:t>字节的数组，构建出一个环形缓冲区，当写操作进行到数组的第</w:t>
      </w:r>
      <w:r>
        <w:rPr>
          <w:rFonts w:hint="eastAsia"/>
        </w:rPr>
        <w:t>256</w:t>
      </w:r>
      <w:r>
        <w:rPr>
          <w:rFonts w:hint="eastAsia"/>
        </w:rPr>
        <w:t>项之后，再一次写入就会回到第</w:t>
      </w:r>
      <w:r>
        <w:rPr>
          <w:rFonts w:hint="eastAsia"/>
        </w:rPr>
        <w:t>0</w:t>
      </w:r>
      <w:r>
        <w:rPr>
          <w:rFonts w:hint="eastAsia"/>
        </w:rPr>
        <w:t>个进行写入；同样读操作是读取到数组的第</w:t>
      </w:r>
      <w:r>
        <w:rPr>
          <w:rFonts w:hint="eastAsia"/>
        </w:rPr>
        <w:t>256</w:t>
      </w:r>
      <w:r>
        <w:rPr>
          <w:rFonts w:hint="eastAsia"/>
        </w:rPr>
        <w:t>项时，再一次进行读取就会回到数组的第一项。是谓环形缓冲</w:t>
      </w:r>
      <w:r>
        <w:rPr>
          <w:rFonts w:hint="eastAsia"/>
        </w:rPr>
        <w:t>。</w:t>
      </w:r>
    </w:p>
    <w:p w:rsidR="00435BE2" w:rsidRDefault="00435BE2" w:rsidP="00435BE2">
      <w:pPr>
        <w:jc w:val="left"/>
      </w:pPr>
      <w:r>
        <w:rPr>
          <w:rFonts w:hint="eastAsia"/>
        </w:rPr>
        <w:t>作用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435BE2">
        <w:rPr>
          <w:color w:val="FF0000"/>
        </w:rPr>
        <w:t>用作需要大量写入并且大量一次性读写的数据缓存区</w:t>
      </w:r>
      <w:r w:rsidRPr="00435BE2">
        <w:rPr>
          <w:rFonts w:hint="eastAsia"/>
          <w:color w:val="FF0000"/>
        </w:rPr>
        <w:t>。</w:t>
      </w:r>
      <w:r w:rsidRPr="00435BE2">
        <w:rPr>
          <w:rFonts w:hint="eastAsia"/>
        </w:rPr>
        <w:t>比如视频的写入读取：在视频播放的时候需要不断的进行写入读取操作，而且数据一经读出就会显示出来，下次就不再需要已经读出的数据了。使用环形缓冲区可以满足这个要求，并且实现读写分别进行，而且节省了空间。</w:t>
      </w:r>
    </w:p>
    <w:p w:rsidR="00435BE2" w:rsidRPr="00435BE2" w:rsidRDefault="00435BE2" w:rsidP="00435BE2">
      <w:pPr>
        <w:jc w:val="left"/>
        <w:rPr>
          <w:color w:val="FF0000"/>
        </w:rPr>
      </w:pPr>
      <w:r>
        <w:rPr>
          <w:rFonts w:hint="eastAsia"/>
        </w:rPr>
        <w:t>作用</w:t>
      </w:r>
      <w:r>
        <w:t>2</w:t>
      </w:r>
      <w:r>
        <w:rPr>
          <w:rFonts w:hint="eastAsia"/>
        </w:rPr>
        <w:t>：</w:t>
      </w:r>
      <w:r w:rsidRPr="00435BE2">
        <w:rPr>
          <w:color w:val="FF0000"/>
        </w:rPr>
        <w:t>用作进程间通信，减少加锁开销</w:t>
      </w:r>
    </w:p>
    <w:p w:rsidR="00435BE2" w:rsidRDefault="00435BE2" w:rsidP="00435BE2">
      <w:pPr>
        <w:jc w:val="left"/>
      </w:pPr>
      <w:r w:rsidRPr="00435BE2">
        <w:lastRenderedPageBreak/>
        <w:t>由于环形缓冲区的读写分开特性，当两个线程进行通信的时候，可以采用环形缓冲区进行交流，一个进程读取，一个进程写入，由于读写的位置不同，并不需要加锁进行并发控制，也就减少了锁的时间开销</w:t>
      </w:r>
      <w:r>
        <w:rPr>
          <w:rFonts w:hint="eastAsia"/>
        </w:rPr>
        <w:t>。</w:t>
      </w:r>
    </w:p>
    <w:p w:rsidR="00435BE2" w:rsidRPr="00435BE2" w:rsidRDefault="00435BE2" w:rsidP="00435BE2">
      <w:pPr>
        <w:jc w:val="left"/>
        <w:rPr>
          <w:rFonts w:hint="eastAsia"/>
          <w:color w:val="FF0000"/>
        </w:rPr>
      </w:pPr>
      <w:r w:rsidRPr="00435BE2">
        <w:rPr>
          <w:color w:val="FF0000"/>
        </w:rPr>
        <w:t>在</w:t>
      </w:r>
      <w:r w:rsidRPr="00435BE2">
        <w:rPr>
          <w:color w:val="FF0000"/>
        </w:rPr>
        <w:t>read</w:t>
      </w:r>
      <w:r w:rsidRPr="00435BE2">
        <w:rPr>
          <w:color w:val="FF0000"/>
        </w:rPr>
        <w:t>位置前面的一个字节始终不能够写入数据，但是却很轻易的区分出来缓冲区是满还是空</w:t>
      </w:r>
      <w:r>
        <w:rPr>
          <w:rFonts w:hint="eastAsia"/>
          <w:color w:val="FF0000"/>
        </w:rPr>
        <w:t>。</w:t>
      </w:r>
      <w:bookmarkStart w:id="0" w:name="_GoBack"/>
      <w:bookmarkEnd w:id="0"/>
    </w:p>
    <w:p w:rsidR="00435BE2" w:rsidRPr="00435BE2" w:rsidRDefault="00435BE2" w:rsidP="00435BE2">
      <w:pPr>
        <w:jc w:val="left"/>
        <w:rPr>
          <w:rFonts w:hint="eastAsia"/>
        </w:rPr>
      </w:pPr>
    </w:p>
    <w:p w:rsidR="00435BE2" w:rsidRPr="00435BE2" w:rsidRDefault="00435BE2" w:rsidP="00435BE2">
      <w:pPr>
        <w:jc w:val="left"/>
        <w:rPr>
          <w:rFonts w:hint="eastAsia"/>
        </w:rPr>
      </w:pPr>
    </w:p>
    <w:sectPr w:rsidR="00435BE2" w:rsidRPr="00435B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7A2F" w:rsidRDefault="00F87A2F" w:rsidP="00FD169D">
      <w:r>
        <w:separator/>
      </w:r>
    </w:p>
  </w:endnote>
  <w:endnote w:type="continuationSeparator" w:id="0">
    <w:p w:rsidR="00F87A2F" w:rsidRDefault="00F87A2F" w:rsidP="00FD16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7A2F" w:rsidRDefault="00F87A2F" w:rsidP="00FD169D">
      <w:r>
        <w:separator/>
      </w:r>
    </w:p>
  </w:footnote>
  <w:footnote w:type="continuationSeparator" w:id="0">
    <w:p w:rsidR="00F87A2F" w:rsidRDefault="00F87A2F" w:rsidP="00FD169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B35"/>
    <w:rsid w:val="000F7435"/>
    <w:rsid w:val="001B5D85"/>
    <w:rsid w:val="00245A95"/>
    <w:rsid w:val="00435BE2"/>
    <w:rsid w:val="004E1390"/>
    <w:rsid w:val="004E28DD"/>
    <w:rsid w:val="005B6747"/>
    <w:rsid w:val="006C6072"/>
    <w:rsid w:val="00A27D44"/>
    <w:rsid w:val="00A43FD1"/>
    <w:rsid w:val="00C42F19"/>
    <w:rsid w:val="00C97DDD"/>
    <w:rsid w:val="00CC256C"/>
    <w:rsid w:val="00DB13C6"/>
    <w:rsid w:val="00E339A0"/>
    <w:rsid w:val="00F12EB8"/>
    <w:rsid w:val="00F57B35"/>
    <w:rsid w:val="00F66F90"/>
    <w:rsid w:val="00F87A2F"/>
    <w:rsid w:val="00FD1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C3A838-631F-4606-A6DC-1363EA80E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E28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28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E28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E28DD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FD1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D169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D1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D16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55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1</Pages>
  <Words>290</Words>
  <Characters>1657</Characters>
  <Application>Microsoft Office Word</Application>
  <DocSecurity>0</DocSecurity>
  <Lines>13</Lines>
  <Paragraphs>3</Paragraphs>
  <ScaleCrop>false</ScaleCrop>
  <Company/>
  <LinksUpToDate>false</LinksUpToDate>
  <CharactersWithSpaces>1944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Nrush</dc:creator>
  <cp:keywords/>
  <dc:description/>
  <cp:lastModifiedBy>Nrush</cp:lastModifiedBy>
  <cp:revision>8</cp:revision>
  <dcterms:created xsi:type="dcterms:W3CDTF">2017-10-27T02:39:00Z</dcterms:created>
  <dcterms:modified xsi:type="dcterms:W3CDTF">2017-11-26T08:25:00Z</dcterms:modified>
</cp:coreProperties>
</file>