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B51B" w14:textId="77777777" w:rsidR="003B47C4" w:rsidRPr="003B47C4" w:rsidRDefault="003B47C4" w:rsidP="003B47C4">
      <w:pPr>
        <w:jc w:val="right"/>
        <w:rPr>
          <w:rFonts w:ascii="Simplified Arabic" w:hAnsi="Simplified Arabic" w:cs="Simplified Arabic"/>
          <w:b/>
          <w:bCs/>
        </w:rPr>
      </w:pPr>
      <w:r w:rsidRPr="003B47C4">
        <w:rPr>
          <w:rFonts w:ascii="Simplified Arabic" w:hAnsi="Simplified Arabic" w:cs="Simplified Arabic"/>
          <w:b/>
          <w:bCs/>
          <w:rtl/>
        </w:rPr>
        <w:t>الصف الأول الأساسي</w:t>
      </w:r>
    </w:p>
    <w:p w14:paraId="6E2EBC13" w14:textId="77777777" w:rsidR="003B47C4" w:rsidRPr="003B47C4" w:rsidRDefault="003B47C4" w:rsidP="003B47C4">
      <w:pPr>
        <w:jc w:val="right"/>
        <w:rPr>
          <w:rFonts w:ascii="Simplified Arabic" w:hAnsi="Simplified Arabic" w:cs="Simplified Arabic"/>
          <w:b/>
          <w:bCs/>
        </w:rPr>
      </w:pPr>
      <w:r w:rsidRPr="003B47C4">
        <w:rPr>
          <w:rFonts w:ascii="Simplified Arabic" w:hAnsi="Simplified Arabic" w:cs="Simplified Arabic"/>
          <w:b/>
          <w:bCs/>
          <w:rtl/>
        </w:rPr>
        <w:t>الكفاية الأولى: التفكير العلمي والاستقصائي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602"/>
        <w:gridCol w:w="2922"/>
        <w:gridCol w:w="3476"/>
        <w:gridCol w:w="2109"/>
        <w:gridCol w:w="1841"/>
      </w:tblGrid>
      <w:tr w:rsidR="003B47C4" w:rsidRPr="003B47C4" w14:paraId="3334DAA2" w14:textId="77777777" w:rsidTr="003B47C4">
        <w:tc>
          <w:tcPr>
            <w:tcW w:w="0" w:type="auto"/>
            <w:hideMark/>
          </w:tcPr>
          <w:p w14:paraId="11F21AF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10023FF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415BC6D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78E7C1C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6E00E3E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3B47C4" w:rsidRPr="003B47C4" w14:paraId="4C3E2254" w14:textId="77777777" w:rsidTr="003B47C4">
        <w:tc>
          <w:tcPr>
            <w:tcW w:w="0" w:type="auto"/>
            <w:hideMark/>
          </w:tcPr>
          <w:p w14:paraId="0DB4431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يطرح أسئلة علمية مبنية على الملاحظة</w:t>
            </w:r>
          </w:p>
        </w:tc>
        <w:tc>
          <w:tcPr>
            <w:tcW w:w="0" w:type="auto"/>
            <w:hideMark/>
          </w:tcPr>
          <w:p w14:paraId="577F3CD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يطرح أسئلة حول الظواهر والأشياء المحيطة به</w:t>
            </w:r>
          </w:p>
        </w:tc>
        <w:tc>
          <w:tcPr>
            <w:tcW w:w="0" w:type="auto"/>
            <w:hideMark/>
          </w:tcPr>
          <w:p w14:paraId="474F1D9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يطرح 3 أسئلة أو أكثر مرتبطة بالملاحظة بصورة مستقلة</w:t>
            </w:r>
          </w:p>
        </w:tc>
        <w:tc>
          <w:tcPr>
            <w:tcW w:w="0" w:type="auto"/>
            <w:hideMark/>
          </w:tcPr>
          <w:p w14:paraId="412EF6E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يطرح سؤالين مناسبين</w:t>
            </w:r>
          </w:p>
        </w:tc>
        <w:tc>
          <w:tcPr>
            <w:tcW w:w="0" w:type="auto"/>
            <w:hideMark/>
          </w:tcPr>
          <w:p w14:paraId="41C20B7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يطرح سؤالاً بمساعدة</w:t>
            </w:r>
          </w:p>
        </w:tc>
      </w:tr>
      <w:tr w:rsidR="003B47C4" w:rsidRPr="003B47C4" w14:paraId="288EC7F1" w14:textId="77777777" w:rsidTr="003B47C4">
        <w:tc>
          <w:tcPr>
            <w:tcW w:w="0" w:type="auto"/>
            <w:hideMark/>
          </w:tcPr>
          <w:p w14:paraId="06B7CB6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</w:p>
        </w:tc>
        <w:tc>
          <w:tcPr>
            <w:tcW w:w="0" w:type="auto"/>
            <w:hideMark/>
          </w:tcPr>
          <w:p w14:paraId="540314E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يميز بين السؤال العلمي وغير العلمي</w:t>
            </w:r>
          </w:p>
        </w:tc>
        <w:tc>
          <w:tcPr>
            <w:tcW w:w="0" w:type="auto"/>
            <w:hideMark/>
          </w:tcPr>
          <w:p w14:paraId="154667C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يميز جميع الأسئلة بدقة</w:t>
            </w:r>
          </w:p>
        </w:tc>
        <w:tc>
          <w:tcPr>
            <w:tcW w:w="0" w:type="auto"/>
            <w:hideMark/>
          </w:tcPr>
          <w:p w14:paraId="4908AA3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يميز معظم الأسئلة</w:t>
            </w:r>
          </w:p>
        </w:tc>
        <w:tc>
          <w:tcPr>
            <w:tcW w:w="0" w:type="auto"/>
            <w:hideMark/>
          </w:tcPr>
          <w:p w14:paraId="6C76E72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  <w:tr w:rsidR="003B47C4" w:rsidRPr="003B47C4" w14:paraId="17175FB5" w14:textId="77777777" w:rsidTr="003B47C4">
        <w:tc>
          <w:tcPr>
            <w:tcW w:w="0" w:type="auto"/>
            <w:hideMark/>
          </w:tcPr>
          <w:p w14:paraId="08993D4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 الحواس في الاستقصاء العلمي</w:t>
            </w:r>
          </w:p>
        </w:tc>
        <w:tc>
          <w:tcPr>
            <w:tcW w:w="0" w:type="auto"/>
            <w:hideMark/>
          </w:tcPr>
          <w:p w14:paraId="79D150C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يوظف الحواس الخمس لجمع المعلومات</w:t>
            </w:r>
          </w:p>
        </w:tc>
        <w:tc>
          <w:tcPr>
            <w:tcW w:w="0" w:type="auto"/>
            <w:hideMark/>
          </w:tcPr>
          <w:p w14:paraId="6E1560D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 الحواس المناسبة بدقة</w:t>
            </w:r>
          </w:p>
        </w:tc>
        <w:tc>
          <w:tcPr>
            <w:tcW w:w="0" w:type="auto"/>
            <w:hideMark/>
          </w:tcPr>
          <w:p w14:paraId="453059D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 بعض الحواس المناسبة</w:t>
            </w:r>
          </w:p>
        </w:tc>
        <w:tc>
          <w:tcPr>
            <w:tcW w:w="0" w:type="auto"/>
            <w:hideMark/>
          </w:tcPr>
          <w:p w14:paraId="6AF3693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تذكير وتوجيه</w:t>
            </w:r>
          </w:p>
        </w:tc>
      </w:tr>
      <w:tr w:rsidR="003B47C4" w:rsidRPr="003B47C4" w14:paraId="4A1B315B" w14:textId="77777777" w:rsidTr="003B47C4">
        <w:tc>
          <w:tcPr>
            <w:tcW w:w="0" w:type="auto"/>
            <w:hideMark/>
          </w:tcPr>
          <w:p w14:paraId="76BF739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يجمع بيانات بسيطة عن الظواهر</w:t>
            </w:r>
          </w:p>
        </w:tc>
        <w:tc>
          <w:tcPr>
            <w:tcW w:w="0" w:type="auto"/>
            <w:hideMark/>
          </w:tcPr>
          <w:p w14:paraId="29C2B46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يسجل ملاحظاته بالرسم أو الكلمات</w:t>
            </w:r>
          </w:p>
        </w:tc>
        <w:tc>
          <w:tcPr>
            <w:tcW w:w="0" w:type="auto"/>
            <w:hideMark/>
          </w:tcPr>
          <w:p w14:paraId="2D8FF57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يسجل جميع الملاحظات بوضوح</w:t>
            </w:r>
          </w:p>
        </w:tc>
        <w:tc>
          <w:tcPr>
            <w:tcW w:w="0" w:type="auto"/>
            <w:hideMark/>
          </w:tcPr>
          <w:p w14:paraId="06C991F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يسجل بعض الملاحظات</w:t>
            </w:r>
          </w:p>
        </w:tc>
        <w:tc>
          <w:tcPr>
            <w:tcW w:w="0" w:type="auto"/>
            <w:hideMark/>
          </w:tcPr>
          <w:p w14:paraId="7DF20E4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3B47C4" w:rsidRPr="003B47C4" w14:paraId="59291832" w14:textId="77777777" w:rsidTr="003B47C4">
        <w:tc>
          <w:tcPr>
            <w:tcW w:w="0" w:type="auto"/>
            <w:hideMark/>
          </w:tcPr>
          <w:p w14:paraId="10414F4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الظواهر البسيطة استناداً إلى الأدلة</w:t>
            </w:r>
          </w:p>
        </w:tc>
        <w:tc>
          <w:tcPr>
            <w:tcW w:w="0" w:type="auto"/>
            <w:hideMark/>
          </w:tcPr>
          <w:p w14:paraId="348BC4E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يقدم تفسيراً مبنياً على الملاحظة</w:t>
            </w:r>
          </w:p>
        </w:tc>
        <w:tc>
          <w:tcPr>
            <w:tcW w:w="0" w:type="auto"/>
            <w:hideMark/>
          </w:tcPr>
          <w:p w14:paraId="710E289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الظاهرة بدقة مستخدماً الأدلة</w:t>
            </w:r>
          </w:p>
        </w:tc>
        <w:tc>
          <w:tcPr>
            <w:tcW w:w="0" w:type="auto"/>
            <w:hideMark/>
          </w:tcPr>
          <w:p w14:paraId="4737EBB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يقدم تفسيراً جزئياً</w:t>
            </w:r>
          </w:p>
        </w:tc>
        <w:tc>
          <w:tcPr>
            <w:tcW w:w="0" w:type="auto"/>
            <w:hideMark/>
          </w:tcPr>
          <w:p w14:paraId="4759C00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يكتفي بالوصف دون تفسير</w:t>
            </w:r>
          </w:p>
        </w:tc>
      </w:tr>
    </w:tbl>
    <w:p w14:paraId="18922AD5" w14:textId="74E08D15" w:rsidR="003B47C4" w:rsidRPr="003B47C4" w:rsidRDefault="003B47C4" w:rsidP="003B47C4">
      <w:pPr>
        <w:jc w:val="center"/>
        <w:rPr>
          <w:rFonts w:ascii="Simplified Arabic" w:hAnsi="Simplified Arabic" w:cs="Simplified Arabic"/>
        </w:rPr>
      </w:pPr>
    </w:p>
    <w:p w14:paraId="13D62FCD" w14:textId="1AF499B3" w:rsidR="003B47C4" w:rsidRPr="003B47C4" w:rsidRDefault="003B47C4" w:rsidP="003B47C4">
      <w:pPr>
        <w:jc w:val="right"/>
        <w:rPr>
          <w:rFonts w:ascii="Simplified Arabic" w:hAnsi="Simplified Arabic" w:cs="Simplified Arabic"/>
          <w:b/>
          <w:bCs/>
        </w:rPr>
      </w:pPr>
      <w:r w:rsidRPr="003B47C4">
        <w:rPr>
          <w:rFonts w:ascii="Simplified Arabic" w:hAnsi="Simplified Arabic" w:cs="Simplified Arabic"/>
          <w:b/>
          <w:bCs/>
          <w:rtl/>
        </w:rPr>
        <w:t>الكفاية الثانية: فهم المفاهيم العلمية الأساسية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3298"/>
        <w:gridCol w:w="2762"/>
        <w:gridCol w:w="2770"/>
        <w:gridCol w:w="2082"/>
        <w:gridCol w:w="1794"/>
      </w:tblGrid>
      <w:tr w:rsidR="003B47C4" w:rsidRPr="003B47C4" w14:paraId="12479EF6" w14:textId="77777777" w:rsidTr="003B47C4">
        <w:tc>
          <w:tcPr>
            <w:tcW w:w="0" w:type="auto"/>
            <w:hideMark/>
          </w:tcPr>
          <w:p w14:paraId="228AEF8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lastRenderedPageBreak/>
              <w:t>المعيار</w:t>
            </w:r>
          </w:p>
        </w:tc>
        <w:tc>
          <w:tcPr>
            <w:tcW w:w="0" w:type="auto"/>
            <w:hideMark/>
          </w:tcPr>
          <w:p w14:paraId="47137C3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5190F49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4105127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7AA11FA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3B47C4" w:rsidRPr="003B47C4" w14:paraId="18F41E49" w14:textId="77777777" w:rsidTr="003B47C4">
        <w:tc>
          <w:tcPr>
            <w:tcW w:w="0" w:type="auto"/>
            <w:hideMark/>
          </w:tcPr>
          <w:p w14:paraId="60AA08D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يميز بين الكائنات الحية وغير الحية</w:t>
            </w:r>
          </w:p>
        </w:tc>
        <w:tc>
          <w:tcPr>
            <w:tcW w:w="0" w:type="auto"/>
            <w:hideMark/>
          </w:tcPr>
          <w:p w14:paraId="76216F1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يصنف الأشياء من بيئته</w:t>
            </w:r>
          </w:p>
        </w:tc>
        <w:tc>
          <w:tcPr>
            <w:tcW w:w="0" w:type="auto"/>
            <w:hideMark/>
          </w:tcPr>
          <w:p w14:paraId="7BB01A3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يصنف جميع الأمثلة بدقة</w:t>
            </w:r>
          </w:p>
        </w:tc>
        <w:tc>
          <w:tcPr>
            <w:tcW w:w="0" w:type="auto"/>
            <w:hideMark/>
          </w:tcPr>
          <w:p w14:paraId="2DEAFE8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يصنف معظم الأمثلة</w:t>
            </w:r>
          </w:p>
        </w:tc>
        <w:tc>
          <w:tcPr>
            <w:tcW w:w="0" w:type="auto"/>
            <w:hideMark/>
          </w:tcPr>
          <w:p w14:paraId="2B34858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3B47C4" w:rsidRPr="003B47C4" w14:paraId="1B44D771" w14:textId="77777777" w:rsidTr="003B47C4">
        <w:tc>
          <w:tcPr>
            <w:tcW w:w="0" w:type="auto"/>
            <w:hideMark/>
          </w:tcPr>
          <w:p w14:paraId="683A828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يفهم خصائص المادة</w:t>
            </w:r>
          </w:p>
        </w:tc>
        <w:tc>
          <w:tcPr>
            <w:tcW w:w="0" w:type="auto"/>
            <w:hideMark/>
          </w:tcPr>
          <w:p w14:paraId="27AD5A3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يحدد اللون والملمس والطول والثقل</w:t>
            </w:r>
          </w:p>
        </w:tc>
        <w:tc>
          <w:tcPr>
            <w:tcW w:w="0" w:type="auto"/>
            <w:hideMark/>
          </w:tcPr>
          <w:p w14:paraId="406BCC0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يصف الخصائص بدقة</w:t>
            </w:r>
          </w:p>
        </w:tc>
        <w:tc>
          <w:tcPr>
            <w:tcW w:w="0" w:type="auto"/>
            <w:hideMark/>
          </w:tcPr>
          <w:p w14:paraId="027ED14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يصف بعض الخصائص</w:t>
            </w:r>
          </w:p>
        </w:tc>
        <w:tc>
          <w:tcPr>
            <w:tcW w:w="0" w:type="auto"/>
            <w:hideMark/>
          </w:tcPr>
          <w:p w14:paraId="56306FF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يخلط بين الخصائص</w:t>
            </w:r>
          </w:p>
        </w:tc>
      </w:tr>
      <w:tr w:rsidR="003B47C4" w:rsidRPr="003B47C4" w14:paraId="3581EE7C" w14:textId="77777777" w:rsidTr="003B47C4">
        <w:tc>
          <w:tcPr>
            <w:tcW w:w="0" w:type="auto"/>
            <w:hideMark/>
          </w:tcPr>
          <w:p w14:paraId="3B09B9B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يتعرف إلى حالات المادة</w:t>
            </w:r>
          </w:p>
        </w:tc>
        <w:tc>
          <w:tcPr>
            <w:tcW w:w="0" w:type="auto"/>
            <w:hideMark/>
          </w:tcPr>
          <w:p w14:paraId="7F261C4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يميز الصلب والسائل والغاز</w:t>
            </w:r>
          </w:p>
        </w:tc>
        <w:tc>
          <w:tcPr>
            <w:tcW w:w="0" w:type="auto"/>
            <w:hideMark/>
          </w:tcPr>
          <w:p w14:paraId="7418EE7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يميز الحالات الثلاث ويعطي أمثلة</w:t>
            </w:r>
          </w:p>
        </w:tc>
        <w:tc>
          <w:tcPr>
            <w:tcW w:w="0" w:type="auto"/>
            <w:hideMark/>
          </w:tcPr>
          <w:p w14:paraId="7B806D0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يميز حالتين</w:t>
            </w:r>
          </w:p>
        </w:tc>
        <w:tc>
          <w:tcPr>
            <w:tcW w:w="0" w:type="auto"/>
            <w:hideMark/>
          </w:tcPr>
          <w:p w14:paraId="08E432E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دعم</w:t>
            </w:r>
          </w:p>
        </w:tc>
      </w:tr>
      <w:tr w:rsidR="003B47C4" w:rsidRPr="003B47C4" w14:paraId="2DB4125B" w14:textId="77777777" w:rsidTr="003B47C4">
        <w:tc>
          <w:tcPr>
            <w:tcW w:w="0" w:type="auto"/>
            <w:hideMark/>
          </w:tcPr>
          <w:p w14:paraId="54A6DCB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يفهم أهمية الماء والهواء</w:t>
            </w:r>
          </w:p>
        </w:tc>
        <w:tc>
          <w:tcPr>
            <w:tcW w:w="0" w:type="auto"/>
            <w:hideMark/>
          </w:tcPr>
          <w:p w14:paraId="206E583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يوضح استخدامات الماء والهواء</w:t>
            </w:r>
          </w:p>
        </w:tc>
        <w:tc>
          <w:tcPr>
            <w:tcW w:w="0" w:type="auto"/>
            <w:hideMark/>
          </w:tcPr>
          <w:p w14:paraId="443BC40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يوضح الأهمية بأمثلة متعددة</w:t>
            </w:r>
          </w:p>
        </w:tc>
        <w:tc>
          <w:tcPr>
            <w:tcW w:w="0" w:type="auto"/>
            <w:hideMark/>
          </w:tcPr>
          <w:p w14:paraId="43DBE5E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يذكر بعض الاستخدامات</w:t>
            </w:r>
          </w:p>
        </w:tc>
        <w:tc>
          <w:tcPr>
            <w:tcW w:w="0" w:type="auto"/>
            <w:hideMark/>
          </w:tcPr>
          <w:p w14:paraId="6610CDC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  <w:tr w:rsidR="003B47C4" w:rsidRPr="003B47C4" w14:paraId="411401C8" w14:textId="77777777" w:rsidTr="003B47C4">
        <w:tc>
          <w:tcPr>
            <w:tcW w:w="0" w:type="auto"/>
            <w:hideMark/>
          </w:tcPr>
          <w:p w14:paraId="7031019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يتعرف إلى النباتات والحيوانات الفلسطينية</w:t>
            </w:r>
          </w:p>
        </w:tc>
        <w:tc>
          <w:tcPr>
            <w:tcW w:w="0" w:type="auto"/>
            <w:hideMark/>
          </w:tcPr>
          <w:p w14:paraId="2316606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يذكر أمثلة من البيئة الفلسطينية</w:t>
            </w:r>
          </w:p>
        </w:tc>
        <w:tc>
          <w:tcPr>
            <w:tcW w:w="0" w:type="auto"/>
            <w:hideMark/>
          </w:tcPr>
          <w:p w14:paraId="2C7D674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يقدم أمثلة متنوعة ويصفها</w:t>
            </w:r>
          </w:p>
        </w:tc>
        <w:tc>
          <w:tcPr>
            <w:tcW w:w="0" w:type="auto"/>
            <w:hideMark/>
          </w:tcPr>
          <w:p w14:paraId="61F0AF9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يذكر أمثلة محدودة</w:t>
            </w:r>
          </w:p>
        </w:tc>
        <w:tc>
          <w:tcPr>
            <w:tcW w:w="0" w:type="auto"/>
            <w:hideMark/>
          </w:tcPr>
          <w:p w14:paraId="698C292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</w:tbl>
    <w:p w14:paraId="3795211C" w14:textId="5A3FABBC" w:rsidR="003B47C4" w:rsidRPr="003B47C4" w:rsidRDefault="003B47C4" w:rsidP="003B47C4">
      <w:pPr>
        <w:jc w:val="center"/>
        <w:rPr>
          <w:rFonts w:ascii="Simplified Arabic" w:hAnsi="Simplified Arabic" w:cs="Simplified Arabic"/>
        </w:rPr>
      </w:pPr>
    </w:p>
    <w:p w14:paraId="6F2405A3" w14:textId="77777777" w:rsidR="003B47C4" w:rsidRPr="003B47C4" w:rsidRDefault="003B47C4" w:rsidP="003B47C4">
      <w:pPr>
        <w:jc w:val="right"/>
        <w:rPr>
          <w:rFonts w:ascii="Simplified Arabic" w:hAnsi="Simplified Arabic" w:cs="Simplified Arabic"/>
          <w:b/>
          <w:bCs/>
        </w:rPr>
      </w:pPr>
      <w:r w:rsidRPr="003B47C4">
        <w:rPr>
          <w:rFonts w:ascii="Simplified Arabic" w:hAnsi="Simplified Arabic" w:cs="Simplified Arabic"/>
          <w:b/>
          <w:bCs/>
          <w:rtl/>
        </w:rPr>
        <w:t>الكفاية الثالثة: الوعي البيئي والتفكير المنظومي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997"/>
        <w:gridCol w:w="3708"/>
        <w:gridCol w:w="2254"/>
        <w:gridCol w:w="1911"/>
        <w:gridCol w:w="1596"/>
      </w:tblGrid>
      <w:tr w:rsidR="003B47C4" w:rsidRPr="003B47C4" w14:paraId="443469F5" w14:textId="77777777" w:rsidTr="003B47C4">
        <w:tc>
          <w:tcPr>
            <w:tcW w:w="0" w:type="auto"/>
            <w:hideMark/>
          </w:tcPr>
          <w:p w14:paraId="53F92F9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19A33A3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25FD876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0A406D7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64B30E3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3B47C4" w:rsidRPr="003B47C4" w14:paraId="4703E1C9" w14:textId="77777777" w:rsidTr="003B47C4">
        <w:tc>
          <w:tcPr>
            <w:tcW w:w="0" w:type="auto"/>
            <w:hideMark/>
          </w:tcPr>
          <w:p w14:paraId="29D1B50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يدرك العلاقة بين الإنسان والبيئة</w:t>
            </w:r>
          </w:p>
        </w:tc>
        <w:tc>
          <w:tcPr>
            <w:tcW w:w="0" w:type="auto"/>
            <w:hideMark/>
          </w:tcPr>
          <w:p w14:paraId="6D1A529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يذكر طرق المحافظة على البيئة</w:t>
            </w:r>
          </w:p>
        </w:tc>
        <w:tc>
          <w:tcPr>
            <w:tcW w:w="0" w:type="auto"/>
            <w:hideMark/>
          </w:tcPr>
          <w:p w14:paraId="25DE3EA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يطبق ويشرح عدة ممارسات</w:t>
            </w:r>
          </w:p>
        </w:tc>
        <w:tc>
          <w:tcPr>
            <w:tcW w:w="0" w:type="auto"/>
            <w:hideMark/>
          </w:tcPr>
          <w:p w14:paraId="5A1716B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يذكر بعض الممارسات</w:t>
            </w:r>
          </w:p>
        </w:tc>
        <w:tc>
          <w:tcPr>
            <w:tcW w:w="0" w:type="auto"/>
            <w:hideMark/>
          </w:tcPr>
          <w:p w14:paraId="42D02AB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تذكير</w:t>
            </w:r>
          </w:p>
        </w:tc>
      </w:tr>
      <w:tr w:rsidR="003B47C4" w:rsidRPr="003B47C4" w14:paraId="369C80E1" w14:textId="77777777" w:rsidTr="003B47C4">
        <w:tc>
          <w:tcPr>
            <w:tcW w:w="0" w:type="auto"/>
            <w:hideMark/>
          </w:tcPr>
          <w:p w14:paraId="7AF9A90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يميز مكونات البيئة المحيطة</w:t>
            </w:r>
          </w:p>
        </w:tc>
        <w:tc>
          <w:tcPr>
            <w:tcW w:w="0" w:type="auto"/>
            <w:hideMark/>
          </w:tcPr>
          <w:p w14:paraId="56D700B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يتعرف إلى الماء والهواء والتربة والكائنات الحية</w:t>
            </w:r>
          </w:p>
        </w:tc>
        <w:tc>
          <w:tcPr>
            <w:tcW w:w="0" w:type="auto"/>
            <w:hideMark/>
          </w:tcPr>
          <w:p w14:paraId="1143076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يحدد جميع المكونات بدقة</w:t>
            </w:r>
          </w:p>
        </w:tc>
        <w:tc>
          <w:tcPr>
            <w:tcW w:w="0" w:type="auto"/>
            <w:hideMark/>
          </w:tcPr>
          <w:p w14:paraId="537EF61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يحدد معظمها</w:t>
            </w:r>
          </w:p>
        </w:tc>
        <w:tc>
          <w:tcPr>
            <w:tcW w:w="0" w:type="auto"/>
            <w:hideMark/>
          </w:tcPr>
          <w:p w14:paraId="48B3D91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يواجه صعوبة</w:t>
            </w:r>
          </w:p>
        </w:tc>
      </w:tr>
      <w:tr w:rsidR="003B47C4" w:rsidRPr="003B47C4" w14:paraId="69876B5E" w14:textId="77777777" w:rsidTr="003B47C4">
        <w:tc>
          <w:tcPr>
            <w:tcW w:w="0" w:type="auto"/>
            <w:hideMark/>
          </w:tcPr>
          <w:p w14:paraId="2D0907B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يوضح أثر السلوك الإنساني في البيئة</w:t>
            </w:r>
          </w:p>
        </w:tc>
        <w:tc>
          <w:tcPr>
            <w:tcW w:w="0" w:type="auto"/>
            <w:hideMark/>
          </w:tcPr>
          <w:p w14:paraId="4E78BD8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يبين آثار النظافة أو التلوث</w:t>
            </w:r>
          </w:p>
        </w:tc>
        <w:tc>
          <w:tcPr>
            <w:tcW w:w="0" w:type="auto"/>
            <w:hideMark/>
          </w:tcPr>
          <w:p w14:paraId="090B048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الأثر بصورة واضحة</w:t>
            </w:r>
          </w:p>
        </w:tc>
        <w:tc>
          <w:tcPr>
            <w:tcW w:w="0" w:type="auto"/>
            <w:hideMark/>
          </w:tcPr>
          <w:p w14:paraId="06B8D8B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يصف الأثر جزئياً</w:t>
            </w:r>
          </w:p>
        </w:tc>
        <w:tc>
          <w:tcPr>
            <w:tcW w:w="0" w:type="auto"/>
            <w:hideMark/>
          </w:tcPr>
          <w:p w14:paraId="7C5F27D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3B47C4" w:rsidRPr="003B47C4" w14:paraId="7C74B1BF" w14:textId="77777777" w:rsidTr="003B47C4">
        <w:tc>
          <w:tcPr>
            <w:tcW w:w="0" w:type="auto"/>
            <w:hideMark/>
          </w:tcPr>
          <w:p w14:paraId="0B2EEB7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يقدر الموارد الطبيعية</w:t>
            </w:r>
          </w:p>
        </w:tc>
        <w:tc>
          <w:tcPr>
            <w:tcW w:w="0" w:type="auto"/>
            <w:hideMark/>
          </w:tcPr>
          <w:p w14:paraId="220BE07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يشارك في أنشطة ترشيد الماء</w:t>
            </w:r>
          </w:p>
        </w:tc>
        <w:tc>
          <w:tcPr>
            <w:tcW w:w="0" w:type="auto"/>
            <w:hideMark/>
          </w:tcPr>
          <w:p w14:paraId="3CAE08F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يطبق السلوك باستمرار</w:t>
            </w:r>
          </w:p>
        </w:tc>
        <w:tc>
          <w:tcPr>
            <w:tcW w:w="0" w:type="auto"/>
            <w:hideMark/>
          </w:tcPr>
          <w:p w14:paraId="7B9AFB9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يطبقه أحياناً</w:t>
            </w:r>
          </w:p>
        </w:tc>
        <w:tc>
          <w:tcPr>
            <w:tcW w:w="0" w:type="auto"/>
            <w:hideMark/>
          </w:tcPr>
          <w:p w14:paraId="03B2C67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متابعة</w:t>
            </w:r>
          </w:p>
        </w:tc>
      </w:tr>
    </w:tbl>
    <w:p w14:paraId="23D3E985" w14:textId="7BACBC69" w:rsidR="003B47C4" w:rsidRPr="003B47C4" w:rsidRDefault="003B47C4" w:rsidP="003B47C4">
      <w:pPr>
        <w:jc w:val="center"/>
        <w:rPr>
          <w:rFonts w:ascii="Simplified Arabic" w:hAnsi="Simplified Arabic" w:cs="Simplified Arabic"/>
        </w:rPr>
      </w:pPr>
    </w:p>
    <w:p w14:paraId="13B253FC" w14:textId="77777777" w:rsidR="003B47C4" w:rsidRPr="003B47C4" w:rsidRDefault="003B47C4" w:rsidP="003B47C4">
      <w:pPr>
        <w:jc w:val="right"/>
        <w:rPr>
          <w:rFonts w:ascii="Simplified Arabic" w:hAnsi="Simplified Arabic" w:cs="Simplified Arabic"/>
          <w:b/>
          <w:bCs/>
        </w:rPr>
      </w:pPr>
      <w:r w:rsidRPr="003B47C4">
        <w:rPr>
          <w:rFonts w:ascii="Simplified Arabic" w:hAnsi="Simplified Arabic" w:cs="Simplified Arabic"/>
          <w:b/>
          <w:bCs/>
          <w:rtl/>
        </w:rPr>
        <w:lastRenderedPageBreak/>
        <w:t>الكفاية الرابعة: مهارات التواصل العلمي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697"/>
        <w:gridCol w:w="3840"/>
        <w:gridCol w:w="2812"/>
        <w:gridCol w:w="1788"/>
        <w:gridCol w:w="1596"/>
      </w:tblGrid>
      <w:tr w:rsidR="003B47C4" w:rsidRPr="003B47C4" w14:paraId="1B7BFD42" w14:textId="77777777" w:rsidTr="003B47C4">
        <w:tc>
          <w:tcPr>
            <w:tcW w:w="0" w:type="auto"/>
            <w:hideMark/>
          </w:tcPr>
          <w:p w14:paraId="3B4C94A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03EFCE0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21BF594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44CFD85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74AC927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3B47C4" w:rsidRPr="003B47C4" w14:paraId="2BCA0A78" w14:textId="77777777" w:rsidTr="003B47C4">
        <w:tc>
          <w:tcPr>
            <w:tcW w:w="0" w:type="auto"/>
            <w:hideMark/>
          </w:tcPr>
          <w:p w14:paraId="7EAF839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يعبر عن ملاحظاته العلمية شفهياً</w:t>
            </w:r>
          </w:p>
        </w:tc>
        <w:tc>
          <w:tcPr>
            <w:tcW w:w="0" w:type="auto"/>
            <w:hideMark/>
          </w:tcPr>
          <w:p w14:paraId="2E586E6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يصف ما يلاحظه باستخدام مفردات مناسبة</w:t>
            </w:r>
          </w:p>
        </w:tc>
        <w:tc>
          <w:tcPr>
            <w:tcW w:w="0" w:type="auto"/>
            <w:hideMark/>
          </w:tcPr>
          <w:p w14:paraId="118F6B5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يعبر بوضوح وثقة</w:t>
            </w:r>
          </w:p>
        </w:tc>
        <w:tc>
          <w:tcPr>
            <w:tcW w:w="0" w:type="auto"/>
            <w:hideMark/>
          </w:tcPr>
          <w:p w14:paraId="4616866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يعبر بصورة مقبولة</w:t>
            </w:r>
          </w:p>
        </w:tc>
        <w:tc>
          <w:tcPr>
            <w:tcW w:w="0" w:type="auto"/>
            <w:hideMark/>
          </w:tcPr>
          <w:p w14:paraId="692E2EE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تشجيع</w:t>
            </w:r>
          </w:p>
        </w:tc>
      </w:tr>
      <w:tr w:rsidR="003B47C4" w:rsidRPr="003B47C4" w14:paraId="3AB09500" w14:textId="77777777" w:rsidTr="003B47C4">
        <w:tc>
          <w:tcPr>
            <w:tcW w:w="0" w:type="auto"/>
            <w:hideMark/>
          </w:tcPr>
          <w:p w14:paraId="01005A1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يوثق ملاحظاته بصرياً</w:t>
            </w:r>
          </w:p>
        </w:tc>
        <w:tc>
          <w:tcPr>
            <w:tcW w:w="0" w:type="auto"/>
            <w:hideMark/>
          </w:tcPr>
          <w:p w14:paraId="058BE1B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 الرسوم لتسجيل الملاحظات</w:t>
            </w:r>
          </w:p>
        </w:tc>
        <w:tc>
          <w:tcPr>
            <w:tcW w:w="0" w:type="auto"/>
            <w:hideMark/>
          </w:tcPr>
          <w:p w14:paraId="625E20E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يوثق بدقة وتنظيم</w:t>
            </w:r>
          </w:p>
        </w:tc>
        <w:tc>
          <w:tcPr>
            <w:tcW w:w="0" w:type="auto"/>
            <w:hideMark/>
          </w:tcPr>
          <w:p w14:paraId="502084C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يوثق بعض التفاصيل</w:t>
            </w:r>
          </w:p>
        </w:tc>
        <w:tc>
          <w:tcPr>
            <w:tcW w:w="0" w:type="auto"/>
            <w:hideMark/>
          </w:tcPr>
          <w:p w14:paraId="0A92BED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3B47C4" w:rsidRPr="003B47C4" w14:paraId="1FC32A8F" w14:textId="77777777" w:rsidTr="003B47C4">
        <w:tc>
          <w:tcPr>
            <w:tcW w:w="0" w:type="auto"/>
            <w:hideMark/>
          </w:tcPr>
          <w:p w14:paraId="2350F8B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يشارك نتائج أنشطته العلمية</w:t>
            </w:r>
          </w:p>
        </w:tc>
        <w:tc>
          <w:tcPr>
            <w:tcW w:w="0" w:type="auto"/>
            <w:hideMark/>
          </w:tcPr>
          <w:p w14:paraId="74635F6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يعرض ما تعلمه أمام زملائه</w:t>
            </w:r>
          </w:p>
        </w:tc>
        <w:tc>
          <w:tcPr>
            <w:tcW w:w="0" w:type="auto"/>
            <w:hideMark/>
          </w:tcPr>
          <w:p w14:paraId="234FA5B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يعرض بوضوح ويجيب عن الأسئلة</w:t>
            </w:r>
          </w:p>
        </w:tc>
        <w:tc>
          <w:tcPr>
            <w:tcW w:w="0" w:type="auto"/>
            <w:hideMark/>
          </w:tcPr>
          <w:p w14:paraId="4196543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يعرض بمساندة</w:t>
            </w:r>
          </w:p>
        </w:tc>
        <w:tc>
          <w:tcPr>
            <w:tcW w:w="0" w:type="auto"/>
            <w:hideMark/>
          </w:tcPr>
          <w:p w14:paraId="3F28EAC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يتردد في المشاركة</w:t>
            </w:r>
          </w:p>
        </w:tc>
      </w:tr>
      <w:tr w:rsidR="003B47C4" w:rsidRPr="003B47C4" w14:paraId="10BE9A58" w14:textId="77777777" w:rsidTr="003B47C4">
        <w:tc>
          <w:tcPr>
            <w:tcW w:w="0" w:type="auto"/>
            <w:hideMark/>
          </w:tcPr>
          <w:p w14:paraId="1D44831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 مفردات علمية بسيطة</w:t>
            </w:r>
          </w:p>
        </w:tc>
        <w:tc>
          <w:tcPr>
            <w:tcW w:w="0" w:type="auto"/>
            <w:hideMark/>
          </w:tcPr>
          <w:p w14:paraId="6867079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يوظف مصطلحات مثل نبات، حيوان، ماء، هواء</w:t>
            </w:r>
          </w:p>
        </w:tc>
        <w:tc>
          <w:tcPr>
            <w:tcW w:w="0" w:type="auto"/>
            <w:hideMark/>
          </w:tcPr>
          <w:p w14:paraId="539A0E3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يستخدمها بصورة صحيحة</w:t>
            </w:r>
          </w:p>
        </w:tc>
        <w:tc>
          <w:tcPr>
            <w:tcW w:w="0" w:type="auto"/>
            <w:hideMark/>
          </w:tcPr>
          <w:p w14:paraId="581FDA8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 بعضها</w:t>
            </w:r>
          </w:p>
        </w:tc>
        <w:tc>
          <w:tcPr>
            <w:tcW w:w="0" w:type="auto"/>
            <w:hideMark/>
          </w:tcPr>
          <w:p w14:paraId="590E32C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تذكير</w:t>
            </w:r>
          </w:p>
        </w:tc>
      </w:tr>
    </w:tbl>
    <w:p w14:paraId="7B33CF39" w14:textId="79F84E01" w:rsidR="003B47C4" w:rsidRPr="003B47C4" w:rsidRDefault="003B47C4" w:rsidP="003B47C4">
      <w:pPr>
        <w:jc w:val="center"/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 w:hint="cs"/>
          <w:rtl/>
        </w:rPr>
        <w:t>\</w:t>
      </w:r>
    </w:p>
    <w:p w14:paraId="0DA1B2D3" w14:textId="77777777" w:rsidR="003B47C4" w:rsidRPr="003B47C4" w:rsidRDefault="003B47C4" w:rsidP="003B47C4">
      <w:pPr>
        <w:jc w:val="right"/>
        <w:rPr>
          <w:rFonts w:ascii="Simplified Arabic" w:hAnsi="Simplified Arabic" w:cs="Simplified Arabic"/>
          <w:b/>
          <w:bCs/>
        </w:rPr>
      </w:pPr>
      <w:r w:rsidRPr="003B47C4">
        <w:rPr>
          <w:rFonts w:ascii="Simplified Arabic" w:hAnsi="Simplified Arabic" w:cs="Simplified Arabic"/>
          <w:b/>
          <w:bCs/>
          <w:rtl/>
        </w:rPr>
        <w:t>الكفاية الخامسة: إنتاجية المعرفة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3617"/>
        <w:gridCol w:w="3074"/>
        <w:gridCol w:w="2268"/>
        <w:gridCol w:w="1610"/>
        <w:gridCol w:w="1596"/>
      </w:tblGrid>
      <w:tr w:rsidR="003B47C4" w:rsidRPr="003B47C4" w14:paraId="4FA959CF" w14:textId="77777777" w:rsidTr="00891D7A">
        <w:tc>
          <w:tcPr>
            <w:tcW w:w="0" w:type="auto"/>
            <w:hideMark/>
          </w:tcPr>
          <w:p w14:paraId="0F55F88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702C55D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6FE7050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0CB8E69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2C72EAE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3B47C4" w:rsidRPr="003B47C4" w14:paraId="15F66481" w14:textId="77777777" w:rsidTr="00891D7A">
        <w:tc>
          <w:tcPr>
            <w:tcW w:w="0" w:type="auto"/>
            <w:hideMark/>
          </w:tcPr>
          <w:p w14:paraId="2EE72A2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يوظف المعرفة العلمية في إنتاج أعمال بسيطة</w:t>
            </w:r>
          </w:p>
        </w:tc>
        <w:tc>
          <w:tcPr>
            <w:tcW w:w="0" w:type="auto"/>
            <w:hideMark/>
          </w:tcPr>
          <w:p w14:paraId="7548C65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ينفذ مجسماً أو رسماً علمياً</w:t>
            </w:r>
          </w:p>
        </w:tc>
        <w:tc>
          <w:tcPr>
            <w:tcW w:w="0" w:type="auto"/>
            <w:hideMark/>
          </w:tcPr>
          <w:p w14:paraId="03EF312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ينتج عملاً متقناً ومبتكراً</w:t>
            </w:r>
          </w:p>
        </w:tc>
        <w:tc>
          <w:tcPr>
            <w:tcW w:w="0" w:type="auto"/>
            <w:hideMark/>
          </w:tcPr>
          <w:p w14:paraId="0A3DB51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ينتج عملاً مناسباً</w:t>
            </w:r>
          </w:p>
        </w:tc>
        <w:tc>
          <w:tcPr>
            <w:tcW w:w="0" w:type="auto"/>
            <w:hideMark/>
          </w:tcPr>
          <w:p w14:paraId="7C59A40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3B47C4" w:rsidRPr="003B47C4" w14:paraId="1442FB63" w14:textId="77777777" w:rsidTr="00891D7A">
        <w:tc>
          <w:tcPr>
            <w:tcW w:w="0" w:type="auto"/>
            <w:hideMark/>
          </w:tcPr>
          <w:p w14:paraId="287A791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يقترح أفكاراً لحل مشكلات بسيطة</w:t>
            </w:r>
          </w:p>
        </w:tc>
        <w:tc>
          <w:tcPr>
            <w:tcW w:w="0" w:type="auto"/>
            <w:hideMark/>
          </w:tcPr>
          <w:p w14:paraId="7D85159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يقدم حلولاً لمشكلات بيئية صفية</w:t>
            </w:r>
          </w:p>
        </w:tc>
        <w:tc>
          <w:tcPr>
            <w:tcW w:w="0" w:type="auto"/>
            <w:hideMark/>
          </w:tcPr>
          <w:p w14:paraId="759B1E3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يقترح عدة حلول عملية</w:t>
            </w:r>
          </w:p>
        </w:tc>
        <w:tc>
          <w:tcPr>
            <w:tcW w:w="0" w:type="auto"/>
            <w:hideMark/>
          </w:tcPr>
          <w:p w14:paraId="5AE24F3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يقترح حلاً واحداً</w:t>
            </w:r>
          </w:p>
        </w:tc>
        <w:tc>
          <w:tcPr>
            <w:tcW w:w="0" w:type="auto"/>
            <w:hideMark/>
          </w:tcPr>
          <w:p w14:paraId="3706A05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  <w:tr w:rsidR="003B47C4" w:rsidRPr="003B47C4" w14:paraId="5683BD7A" w14:textId="77777777" w:rsidTr="00891D7A">
        <w:tc>
          <w:tcPr>
            <w:tcW w:w="0" w:type="auto"/>
            <w:hideMark/>
          </w:tcPr>
          <w:p w14:paraId="68B2B22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 خامات متنوعة في التعلم العلمي</w:t>
            </w:r>
          </w:p>
        </w:tc>
        <w:tc>
          <w:tcPr>
            <w:tcW w:w="0" w:type="auto"/>
            <w:hideMark/>
          </w:tcPr>
          <w:p w14:paraId="2A69239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يوظف مواد البيئة في الأنشطة</w:t>
            </w:r>
          </w:p>
        </w:tc>
        <w:tc>
          <w:tcPr>
            <w:tcW w:w="0" w:type="auto"/>
            <w:hideMark/>
          </w:tcPr>
          <w:p w14:paraId="1E870BC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يوظفها بصورة مناسبة وآمنة</w:t>
            </w:r>
          </w:p>
        </w:tc>
        <w:tc>
          <w:tcPr>
            <w:tcW w:w="0" w:type="auto"/>
            <w:hideMark/>
          </w:tcPr>
          <w:p w14:paraId="3DDBCCC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يوظف بعضها</w:t>
            </w:r>
          </w:p>
        </w:tc>
        <w:tc>
          <w:tcPr>
            <w:tcW w:w="0" w:type="auto"/>
            <w:hideMark/>
          </w:tcPr>
          <w:p w14:paraId="344BAEF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دعم</w:t>
            </w:r>
          </w:p>
        </w:tc>
      </w:tr>
      <w:tr w:rsidR="003B47C4" w:rsidRPr="003B47C4" w14:paraId="05572009" w14:textId="77777777" w:rsidTr="00891D7A">
        <w:tc>
          <w:tcPr>
            <w:tcW w:w="0" w:type="auto"/>
            <w:hideMark/>
          </w:tcPr>
          <w:p w14:paraId="1708CE4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يعبر إبداعياً عن المفاهيم العلمية</w:t>
            </w:r>
          </w:p>
        </w:tc>
        <w:tc>
          <w:tcPr>
            <w:tcW w:w="0" w:type="auto"/>
            <w:hideMark/>
          </w:tcPr>
          <w:p w14:paraId="47DF702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يقدم رسوماً أو قصصاً أو نماذج علمية</w:t>
            </w:r>
          </w:p>
        </w:tc>
        <w:tc>
          <w:tcPr>
            <w:tcW w:w="0" w:type="auto"/>
            <w:hideMark/>
          </w:tcPr>
          <w:p w14:paraId="61DDB47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يعبر بإبداع وتميز</w:t>
            </w:r>
          </w:p>
        </w:tc>
        <w:tc>
          <w:tcPr>
            <w:tcW w:w="0" w:type="auto"/>
            <w:hideMark/>
          </w:tcPr>
          <w:p w14:paraId="116163E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يعبر بصورة مقبولة</w:t>
            </w:r>
          </w:p>
        </w:tc>
        <w:tc>
          <w:tcPr>
            <w:tcW w:w="0" w:type="auto"/>
            <w:hideMark/>
          </w:tcPr>
          <w:p w14:paraId="6042FFA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</w:tbl>
    <w:p w14:paraId="7A74B5BC" w14:textId="1F3FD7E3" w:rsidR="003B47C4" w:rsidRPr="003B47C4" w:rsidRDefault="003B47C4" w:rsidP="003B47C4">
      <w:pPr>
        <w:jc w:val="center"/>
        <w:rPr>
          <w:rFonts w:ascii="Simplified Arabic" w:hAnsi="Simplified Arabic" w:cs="Simplified Arabic"/>
        </w:rPr>
      </w:pPr>
    </w:p>
    <w:p w14:paraId="76E2600B" w14:textId="77777777" w:rsidR="00891D7A" w:rsidRDefault="003B47C4" w:rsidP="00891D7A">
      <w:pPr>
        <w:jc w:val="center"/>
        <w:rPr>
          <w:rFonts w:ascii="Simplified Arabic" w:hAnsi="Simplified Arabic" w:cs="Simplified Arabic"/>
          <w:rtl/>
        </w:rPr>
      </w:pPr>
      <w:r w:rsidRPr="003B47C4">
        <w:rPr>
          <w:rFonts w:ascii="Simplified Arabic" w:hAnsi="Simplified Arabic" w:cs="Simplified Arabic"/>
          <w:b/>
          <w:bCs/>
          <w:rtl/>
        </w:rPr>
        <w:lastRenderedPageBreak/>
        <w:t>القيم المرتبطة بالصف الأول</w:t>
      </w:r>
    </w:p>
    <w:p w14:paraId="42A22B67" w14:textId="0305217D" w:rsidR="003B47C4" w:rsidRPr="00891D7A" w:rsidRDefault="003B47C4" w:rsidP="00891D7A">
      <w:pPr>
        <w:pStyle w:val="a6"/>
        <w:numPr>
          <w:ilvl w:val="0"/>
          <w:numId w:val="6"/>
        </w:numPr>
        <w:bidi/>
        <w:rPr>
          <w:rFonts w:ascii="Simplified Arabic" w:hAnsi="Simplified Arabic" w:cs="Simplified Arabic"/>
        </w:rPr>
      </w:pPr>
      <w:r w:rsidRPr="00891D7A">
        <w:rPr>
          <w:rFonts w:ascii="Simplified Arabic" w:hAnsi="Simplified Arabic" w:cs="Simplified Arabic"/>
          <w:rtl/>
        </w:rPr>
        <w:t>الاحترام للذات والآخرين والبيئة</w:t>
      </w:r>
      <w:r w:rsidRPr="00891D7A">
        <w:rPr>
          <w:rFonts w:ascii="Simplified Arabic" w:hAnsi="Simplified Arabic" w:cs="Simplified Arabic"/>
        </w:rPr>
        <w:t xml:space="preserve">. </w:t>
      </w:r>
    </w:p>
    <w:p w14:paraId="6267F7D7" w14:textId="77777777" w:rsidR="003B47C4" w:rsidRPr="003B47C4" w:rsidRDefault="003B47C4" w:rsidP="00891D7A">
      <w:pPr>
        <w:numPr>
          <w:ilvl w:val="0"/>
          <w:numId w:val="3"/>
        </w:numPr>
        <w:bidi/>
        <w:rPr>
          <w:rFonts w:ascii="Simplified Arabic" w:hAnsi="Simplified Arabic" w:cs="Simplified Arabic"/>
        </w:rPr>
      </w:pPr>
      <w:r w:rsidRPr="003B47C4">
        <w:rPr>
          <w:rFonts w:ascii="Simplified Arabic" w:hAnsi="Simplified Arabic" w:cs="Simplified Arabic"/>
          <w:rtl/>
        </w:rPr>
        <w:t>حب التعلم والاكتشاف</w:t>
      </w:r>
      <w:r w:rsidRPr="003B47C4">
        <w:rPr>
          <w:rFonts w:ascii="Simplified Arabic" w:hAnsi="Simplified Arabic" w:cs="Simplified Arabic"/>
        </w:rPr>
        <w:t xml:space="preserve">. </w:t>
      </w:r>
    </w:p>
    <w:p w14:paraId="499BE2C0" w14:textId="77777777" w:rsidR="003B47C4" w:rsidRPr="003B47C4" w:rsidRDefault="003B47C4" w:rsidP="00891D7A">
      <w:pPr>
        <w:numPr>
          <w:ilvl w:val="0"/>
          <w:numId w:val="3"/>
        </w:numPr>
        <w:bidi/>
        <w:rPr>
          <w:rFonts w:ascii="Simplified Arabic" w:hAnsi="Simplified Arabic" w:cs="Simplified Arabic"/>
        </w:rPr>
      </w:pPr>
      <w:r w:rsidRPr="003B47C4">
        <w:rPr>
          <w:rFonts w:ascii="Simplified Arabic" w:hAnsi="Simplified Arabic" w:cs="Simplified Arabic"/>
          <w:rtl/>
        </w:rPr>
        <w:t>النظام والانضباط</w:t>
      </w:r>
      <w:r w:rsidRPr="003B47C4">
        <w:rPr>
          <w:rFonts w:ascii="Simplified Arabic" w:hAnsi="Simplified Arabic" w:cs="Simplified Arabic"/>
        </w:rPr>
        <w:t xml:space="preserve">. </w:t>
      </w:r>
    </w:p>
    <w:p w14:paraId="7C56ABF3" w14:textId="77777777" w:rsidR="003B47C4" w:rsidRPr="003B47C4" w:rsidRDefault="003B47C4" w:rsidP="00891D7A">
      <w:pPr>
        <w:numPr>
          <w:ilvl w:val="0"/>
          <w:numId w:val="3"/>
        </w:numPr>
        <w:bidi/>
        <w:rPr>
          <w:rFonts w:ascii="Simplified Arabic" w:hAnsi="Simplified Arabic" w:cs="Simplified Arabic"/>
        </w:rPr>
      </w:pPr>
      <w:r w:rsidRPr="003B47C4">
        <w:rPr>
          <w:rFonts w:ascii="Simplified Arabic" w:hAnsi="Simplified Arabic" w:cs="Simplified Arabic"/>
          <w:rtl/>
        </w:rPr>
        <w:t>الانتماء وحب الوطن</w:t>
      </w:r>
      <w:r w:rsidRPr="003B47C4">
        <w:rPr>
          <w:rFonts w:ascii="Simplified Arabic" w:hAnsi="Simplified Arabic" w:cs="Simplified Arabic"/>
        </w:rPr>
        <w:t xml:space="preserve">. </w:t>
      </w:r>
    </w:p>
    <w:p w14:paraId="11DEFF35" w14:textId="77777777" w:rsidR="006A661D" w:rsidRPr="003B47C4" w:rsidRDefault="006A661D" w:rsidP="006A661D">
      <w:pPr>
        <w:jc w:val="center"/>
        <w:rPr>
          <w:rFonts w:ascii="Simplified Arabic" w:hAnsi="Simplified Arabic" w:cs="Simplified Arabic"/>
        </w:rPr>
      </w:pPr>
    </w:p>
    <w:sectPr w:rsidR="006A661D" w:rsidRPr="003B47C4" w:rsidSect="003B47C4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3DBB"/>
    <w:multiLevelType w:val="multilevel"/>
    <w:tmpl w:val="E21A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C64A9"/>
    <w:multiLevelType w:val="multilevel"/>
    <w:tmpl w:val="DB24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87D97"/>
    <w:multiLevelType w:val="hybridMultilevel"/>
    <w:tmpl w:val="A09C0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E308C"/>
    <w:multiLevelType w:val="multilevel"/>
    <w:tmpl w:val="385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57234"/>
    <w:multiLevelType w:val="multilevel"/>
    <w:tmpl w:val="0448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A5238"/>
    <w:multiLevelType w:val="multilevel"/>
    <w:tmpl w:val="DE0A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37F2D"/>
    <w:multiLevelType w:val="multilevel"/>
    <w:tmpl w:val="6B0E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3170">
    <w:abstractNumId w:val="0"/>
  </w:num>
  <w:num w:numId="2" w16cid:durableId="733046485">
    <w:abstractNumId w:val="6"/>
  </w:num>
  <w:num w:numId="3" w16cid:durableId="905149364">
    <w:abstractNumId w:val="1"/>
  </w:num>
  <w:num w:numId="4" w16cid:durableId="1625189453">
    <w:abstractNumId w:val="4"/>
  </w:num>
  <w:num w:numId="5" w16cid:durableId="271328480">
    <w:abstractNumId w:val="3"/>
  </w:num>
  <w:num w:numId="6" w16cid:durableId="801314247">
    <w:abstractNumId w:val="2"/>
  </w:num>
  <w:num w:numId="7" w16cid:durableId="15545798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61D"/>
    <w:rsid w:val="0005387F"/>
    <w:rsid w:val="00242D37"/>
    <w:rsid w:val="003B47C4"/>
    <w:rsid w:val="005B7EC9"/>
    <w:rsid w:val="006A661D"/>
    <w:rsid w:val="00891D7A"/>
    <w:rsid w:val="00E16021"/>
    <w:rsid w:val="00E83E25"/>
    <w:rsid w:val="55C49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107997"/>
  <w15:chartTrackingRefBased/>
  <w15:docId w15:val="{275D0075-5BA4-4FDD-862D-47A2C9E2C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A6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6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6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6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6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6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6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6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6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A6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A6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A6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A661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A661D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A661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A661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A661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A66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A6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A6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6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A6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6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A66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66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661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6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A661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661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B4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S Rimawi</dc:creator>
  <cp:keywords/>
  <dc:description/>
  <cp:lastModifiedBy>ايات احمد محمود غنيمات</cp:lastModifiedBy>
  <cp:revision>4</cp:revision>
  <dcterms:created xsi:type="dcterms:W3CDTF">2026-06-10T16:54:00Z</dcterms:created>
  <dcterms:modified xsi:type="dcterms:W3CDTF">2026-06-23T20:21:00Z</dcterms:modified>
</cp:coreProperties>
</file>