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53AD" w14:textId="77777777" w:rsidR="005A5583" w:rsidRPr="00364867" w:rsidRDefault="005A5583" w:rsidP="005A5583">
      <w:pPr>
        <w:spacing w:line="256" w:lineRule="auto"/>
        <w:rPr>
          <w:rFonts w:ascii="Calibri" w:eastAsia="Calibri" w:hAnsi="Calibri" w:cs="Arial"/>
        </w:rPr>
      </w:pPr>
      <w:r w:rsidRPr="00CF7326">
        <w:rPr>
          <w:rFonts w:ascii="Simplified Arabic" w:hAnsi="Simplified Arabic" w:cs="Simplified Arabic" w:hint="cs"/>
          <w:b/>
          <w:bCs/>
          <w:noProof/>
          <w:color w:val="C00000"/>
          <w:rtl/>
          <w:lang w:val="ar-SA"/>
        </w:rPr>
        <w:drawing>
          <wp:anchor distT="0" distB="0" distL="114300" distR="114300" simplePos="0" relativeHeight="251660288" behindDoc="1" locked="0" layoutInCell="1" allowOverlap="1" wp14:anchorId="5EA320B4" wp14:editId="332A7E8C">
            <wp:simplePos x="0" y="0"/>
            <wp:positionH relativeFrom="margin">
              <wp:posOffset>-725805</wp:posOffset>
            </wp:positionH>
            <wp:positionV relativeFrom="paragraph">
              <wp:posOffset>-632460</wp:posOffset>
            </wp:positionV>
            <wp:extent cx="9450705" cy="7823058"/>
            <wp:effectExtent l="0" t="0" r="0" b="6985"/>
            <wp:wrapNone/>
            <wp:docPr id="8846777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7739" name="صورة 884677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0705" cy="7823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867">
        <w:rPr>
          <w:rFonts w:ascii="Calibri" w:eastAsia="Calibri" w:hAnsi="Calibri" w:cs="Arial"/>
          <w:noProof/>
          <w:rtl/>
        </w:rPr>
        <w:drawing>
          <wp:anchor distT="0" distB="0" distL="114300" distR="114300" simplePos="0" relativeHeight="251659264" behindDoc="1" locked="0" layoutInCell="1" allowOverlap="1" wp14:anchorId="00457C95" wp14:editId="04C90AB1">
            <wp:simplePos x="0" y="0"/>
            <wp:positionH relativeFrom="margin">
              <wp:posOffset>3398520</wp:posOffset>
            </wp:positionH>
            <wp:positionV relativeFrom="paragraph">
              <wp:posOffset>0</wp:posOffset>
            </wp:positionV>
            <wp:extent cx="1059180" cy="1201420"/>
            <wp:effectExtent l="0" t="0" r="7620" b="0"/>
            <wp:wrapTight wrapText="bothSides">
              <wp:wrapPolygon edited="0">
                <wp:start x="0" y="0"/>
                <wp:lineTo x="0" y="21235"/>
                <wp:lineTo x="21367" y="21235"/>
                <wp:lineTo x="21367" y="0"/>
                <wp:lineTo x="0" y="0"/>
              </wp:wrapPolygon>
            </wp:wrapTight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20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6E213" w14:textId="77777777" w:rsidR="005A5583" w:rsidRPr="00364867" w:rsidRDefault="005A5583" w:rsidP="005A5583">
      <w:pPr>
        <w:spacing w:line="256" w:lineRule="auto"/>
        <w:rPr>
          <w:rFonts w:ascii="Calibri" w:eastAsia="Calibri" w:hAnsi="Calibri" w:cs="Arial"/>
          <w:rtl/>
        </w:rPr>
      </w:pPr>
    </w:p>
    <w:p w14:paraId="27ABBEA8" w14:textId="77777777" w:rsidR="005A5583" w:rsidRPr="00364867" w:rsidRDefault="005A5583" w:rsidP="005A5583">
      <w:pPr>
        <w:spacing w:line="256" w:lineRule="auto"/>
        <w:rPr>
          <w:rFonts w:ascii="Calibri" w:eastAsia="Calibri" w:hAnsi="Calibri" w:cs="Arial"/>
        </w:rPr>
      </w:pPr>
    </w:p>
    <w:p w14:paraId="02BDFF03" w14:textId="77777777" w:rsidR="005A5583" w:rsidRPr="00364867" w:rsidRDefault="005A5583" w:rsidP="005A5583">
      <w:pPr>
        <w:spacing w:line="256" w:lineRule="auto"/>
        <w:rPr>
          <w:rFonts w:ascii="Calibri" w:eastAsia="Calibri" w:hAnsi="Calibri" w:cs="Arial"/>
        </w:rPr>
      </w:pPr>
    </w:p>
    <w:p w14:paraId="4DECD09C" w14:textId="77777777" w:rsidR="005A5583" w:rsidRPr="00364867" w:rsidRDefault="005A5583" w:rsidP="005A5583">
      <w:pPr>
        <w:spacing w:line="256" w:lineRule="auto"/>
        <w:rPr>
          <w:rFonts w:ascii="Calibri" w:eastAsia="Calibri" w:hAnsi="Calibri" w:cs="Arial"/>
        </w:rPr>
      </w:pPr>
    </w:p>
    <w:p w14:paraId="362BFC90" w14:textId="6651A04B" w:rsidR="005A5583" w:rsidRP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:rtl/>
          <w14:ligatures w14:val="standardContextual"/>
        </w:rPr>
      </w:pPr>
      <w:r w:rsidRPr="00364867">
        <w:rPr>
          <w:rFonts w:ascii="Calibri" w:eastAsia="Calibri" w:hAnsi="Calibri" w:cs="Arial"/>
        </w:rPr>
        <w:tab/>
      </w:r>
      <w:r w:rsidRPr="00364867"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:rtl/>
          <w14:ligatures w14:val="standardContextual"/>
        </w:rPr>
        <w:t xml:space="preserve">كفايات التنشئة الوطنية ومعاييرها للصفوف </w:t>
      </w:r>
      <w:r>
        <w:rPr>
          <w:rFonts w:ascii="Simplified Arabic" w:eastAsia="Calibri" w:hAnsi="Simplified Arabic" w:cs="Simplified Arabic" w:hint="cs"/>
          <w:b/>
          <w:bCs/>
          <w:color w:val="C00000"/>
          <w:kern w:val="2"/>
          <w:sz w:val="60"/>
          <w:szCs w:val="60"/>
          <w:rtl/>
          <w14:ligatures w14:val="standardContextual"/>
        </w:rPr>
        <w:t>3</w:t>
      </w:r>
      <w:r w:rsidRPr="00364867"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:rtl/>
          <w14:ligatures w14:val="standardContextual"/>
        </w:rPr>
        <w:t>-4</w:t>
      </w:r>
    </w:p>
    <w:p w14:paraId="5084FA4D" w14:textId="77777777" w:rsidR="005A5583" w:rsidRDefault="005A5583" w:rsidP="005A5583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18833B95" w14:textId="77777777" w:rsidR="005A5583" w:rsidRDefault="005A5583" w:rsidP="005A5583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7D919446" w14:textId="77777777" w:rsidR="005A5583" w:rsidRDefault="005A5583" w:rsidP="005A5583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54F236C4" w14:textId="77777777" w:rsidR="005A5583" w:rsidRDefault="005A5583" w:rsidP="005A5583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6B2BE86C" w14:textId="77777777" w:rsidR="005A5583" w:rsidRPr="001C75E7" w:rsidRDefault="005A5583" w:rsidP="005A5583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0E8074AB" w14:textId="77777777" w:rsidR="005A5583" w:rsidRPr="00364867" w:rsidRDefault="005A5583" w:rsidP="005A5583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  <w:rtl/>
        </w:rPr>
      </w:pPr>
    </w:p>
    <w:p w14:paraId="71087A4B" w14:textId="77777777" w:rsidR="005A5583" w:rsidRPr="00364867" w:rsidRDefault="005A5583" w:rsidP="005A5583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  <w:rtl/>
        </w:rPr>
      </w:pPr>
    </w:p>
    <w:p w14:paraId="6D487599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  <w:r w:rsidRPr="00364867"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  <w:t>1447هـ/ 2026م</w:t>
      </w:r>
    </w:p>
    <w:p w14:paraId="033CACF5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79966390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5F16CCAF" w14:textId="77777777" w:rsidR="005A5583" w:rsidRPr="00112EF9" w:rsidRDefault="005A5583" w:rsidP="005A5583">
      <w:pPr>
        <w:bidi/>
        <w:spacing w:after="200" w:line="276" w:lineRule="auto"/>
        <w:jc w:val="center"/>
        <w:rPr>
          <w:rFonts w:ascii="Calibri" w:eastAsia="Calibri" w:hAnsi="Calibri" w:cs="Arial"/>
          <w:b/>
          <w:bCs/>
          <w:sz w:val="28"/>
          <w:szCs w:val="28"/>
        </w:rPr>
      </w:pPr>
      <w:bookmarkStart w:id="0" w:name="_Hlk231923496"/>
      <w:r w:rsidRPr="00112EF9">
        <w:rPr>
          <w:rFonts w:ascii="Calibri" w:eastAsia="Calibri" w:hAnsi="Calibri" w:cs="Arial" w:hint="cs"/>
          <w:b/>
          <w:bCs/>
          <w:sz w:val="28"/>
          <w:szCs w:val="28"/>
          <w:rtl/>
        </w:rPr>
        <w:lastRenderedPageBreak/>
        <w:t>كفايات ومعايير التنشئة الوطنية للصف الرابع الأساسي</w:t>
      </w:r>
    </w:p>
    <w:tbl>
      <w:tblPr>
        <w:bidiVisual/>
        <w:tblW w:w="0" w:type="auto"/>
        <w:tblInd w:w="-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"/>
        <w:gridCol w:w="1584"/>
        <w:gridCol w:w="1432"/>
        <w:gridCol w:w="2088"/>
        <w:gridCol w:w="3263"/>
        <w:gridCol w:w="2148"/>
        <w:gridCol w:w="2448"/>
      </w:tblGrid>
      <w:tr w:rsidR="005A5583" w:rsidRPr="00112EF9" w14:paraId="12531567" w14:textId="77777777" w:rsidTr="005A5583">
        <w:tc>
          <w:tcPr>
            <w:tcW w:w="0" w:type="auto"/>
            <w:vMerge w:val="restart"/>
          </w:tcPr>
          <w:p w14:paraId="08B74658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المجالات</w:t>
            </w:r>
          </w:p>
        </w:tc>
        <w:tc>
          <w:tcPr>
            <w:tcW w:w="0" w:type="auto"/>
            <w:vMerge w:val="restart"/>
          </w:tcPr>
          <w:p w14:paraId="7A125F9A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الكفايات الرئيسة</w:t>
            </w:r>
          </w:p>
        </w:tc>
        <w:tc>
          <w:tcPr>
            <w:tcW w:w="0" w:type="auto"/>
            <w:vMerge w:val="restart"/>
          </w:tcPr>
          <w:p w14:paraId="2DEA9BA5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الكفايات الفرعية</w:t>
            </w:r>
          </w:p>
        </w:tc>
        <w:tc>
          <w:tcPr>
            <w:tcW w:w="0" w:type="auto"/>
            <w:vMerge w:val="restart"/>
          </w:tcPr>
          <w:p w14:paraId="1C61D6CB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المعايير</w:t>
            </w:r>
          </w:p>
        </w:tc>
        <w:tc>
          <w:tcPr>
            <w:tcW w:w="0" w:type="auto"/>
            <w:gridSpan w:val="3"/>
          </w:tcPr>
          <w:p w14:paraId="7079F905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color w:val="C00000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color w:val="C00000"/>
                <w:sz w:val="24"/>
                <w:szCs w:val="24"/>
                <w:rtl/>
              </w:rPr>
              <w:t>المؤشرات</w:t>
            </w:r>
          </w:p>
        </w:tc>
      </w:tr>
      <w:tr w:rsidR="005A5583" w:rsidRPr="00112EF9" w14:paraId="54C532E2" w14:textId="77777777" w:rsidTr="005A5583">
        <w:tc>
          <w:tcPr>
            <w:tcW w:w="0" w:type="auto"/>
            <w:vMerge/>
          </w:tcPr>
          <w:p w14:paraId="1868C92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6F930D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0D2610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1E0E54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BC8437B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color w:val="C00000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color w:val="C00000"/>
                <w:sz w:val="24"/>
                <w:szCs w:val="24"/>
                <w:rtl/>
              </w:rPr>
              <w:t>يحقق</w:t>
            </w:r>
          </w:p>
        </w:tc>
        <w:tc>
          <w:tcPr>
            <w:tcW w:w="0" w:type="auto"/>
          </w:tcPr>
          <w:p w14:paraId="7CD1C775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color w:val="C00000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color w:val="C00000"/>
                <w:sz w:val="24"/>
                <w:szCs w:val="24"/>
                <w:rtl/>
              </w:rPr>
              <w:t>يطور</w:t>
            </w:r>
          </w:p>
        </w:tc>
        <w:tc>
          <w:tcPr>
            <w:tcW w:w="0" w:type="auto"/>
          </w:tcPr>
          <w:p w14:paraId="16DDC46C" w14:textId="77777777" w:rsidR="005A5583" w:rsidRPr="00112EF9" w:rsidRDefault="005A5583" w:rsidP="00E9232C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color w:val="C00000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color w:val="C00000"/>
                <w:sz w:val="24"/>
                <w:szCs w:val="24"/>
                <w:rtl/>
              </w:rPr>
              <w:t>يحاول</w:t>
            </w:r>
          </w:p>
        </w:tc>
      </w:tr>
      <w:tr w:rsidR="005A5583" w:rsidRPr="00112EF9" w14:paraId="4CEA1806" w14:textId="77777777" w:rsidTr="005A5583">
        <w:trPr>
          <w:trHeight w:val="4313"/>
        </w:trPr>
        <w:tc>
          <w:tcPr>
            <w:tcW w:w="0" w:type="auto"/>
            <w:vMerge w:val="restart"/>
          </w:tcPr>
          <w:p w14:paraId="2C3DE52A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وطني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ات</w:t>
            </w:r>
          </w:p>
        </w:tc>
        <w:tc>
          <w:tcPr>
            <w:tcW w:w="0" w:type="auto"/>
            <w:vMerge w:val="restart"/>
          </w:tcPr>
          <w:p w14:paraId="5D8D46A9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الهوية الوطنية والانتماء العربي والإسلامي</w:t>
            </w:r>
          </w:p>
          <w:p w14:paraId="0FDCA96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  <w:p w14:paraId="1F5B660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065E852" w14:textId="77777777" w:rsidR="005A5583" w:rsidRPr="00112EF9" w:rsidRDefault="005A5583" w:rsidP="00E9232C">
            <w:pPr>
              <w:bidi/>
              <w:spacing w:after="28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معرفة الشكل الجغرافي لفلسطين وتحديد امتدادها المكاني على الخريطة.</w:t>
            </w:r>
          </w:p>
        </w:tc>
        <w:tc>
          <w:tcPr>
            <w:tcW w:w="0" w:type="auto"/>
          </w:tcPr>
          <w:p w14:paraId="308E5A19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وصف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امتداد شكل فلسطين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الجغرافي بصورة صحيحة</w:t>
            </w:r>
          </w:p>
          <w:p w14:paraId="60232F6C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</w:p>
          <w:p w14:paraId="40DF20D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AFCCE4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يصف شكل فلسطين وموقعها وحدودها بدقة ووضوح مستخدماً الاتجاهات الجغرافية الصحيحة.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5F8317C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الخريطة بدقة لتحديد الاتجاهات والامتداد الجغرافي، ويلون الخريطة بعناية داخل الحدود.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334ACF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100" w:afterAutospacing="1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اعتزازاً واضحاً بوطنه، ويشارك بحماس في الأنشطة المتعلقة بالتعرف إلى فلسطين.</w:t>
            </w:r>
          </w:p>
        </w:tc>
        <w:tc>
          <w:tcPr>
            <w:tcW w:w="0" w:type="auto"/>
          </w:tcPr>
          <w:p w14:paraId="56DBB6D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يصف بعض ملامح فلسطين وحدودها بصورة عامة مع حاجة إلى مزيد من الدقة.</w:t>
            </w:r>
          </w:p>
          <w:p w14:paraId="4601A09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الخريطة بصورة مناسبة مع بعض الأخطاء البسيطة في التحديد أو التلوين.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77B3FF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واحتراماً لوطنه أثناء الأنشطة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5E52930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يذكر معلومات بسيطة أو غير مكتملة حول موقع فلسطين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وشكلها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وحدودها.</w:t>
            </w:r>
          </w:p>
          <w:p w14:paraId="20DFE77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استخدام الخريطة والتلوين ويحتاج إلى دعم وتوجيه.</w:t>
            </w:r>
          </w:p>
          <w:p w14:paraId="48BE706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اهتماماً محدوداً بالتعرف إلى وطنه ويحتاج إلى تشجيع للمشاركة الإيجابية. </w:t>
            </w:r>
          </w:p>
        </w:tc>
      </w:tr>
      <w:tr w:rsidR="005A5583" w:rsidRPr="00112EF9" w14:paraId="4E7A81C9" w14:textId="77777777" w:rsidTr="005A5583">
        <w:tc>
          <w:tcPr>
            <w:tcW w:w="0" w:type="auto"/>
            <w:vMerge/>
          </w:tcPr>
          <w:p w14:paraId="4BA86F6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7C6985D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8CFE860" w14:textId="77777777" w:rsidR="005A5583" w:rsidRPr="00112EF9" w:rsidRDefault="005A5583" w:rsidP="00E9232C">
            <w:pPr>
              <w:bidi/>
              <w:spacing w:after="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تمييز خريطة فلسطين بصرياً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من بين الخرائط الأخرى.</w:t>
            </w:r>
          </w:p>
        </w:tc>
        <w:tc>
          <w:tcPr>
            <w:tcW w:w="0" w:type="auto"/>
          </w:tcPr>
          <w:p w14:paraId="1B127462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التمييز شكل خريطة فلسطين من بين أشكال دول مختلفة.</w:t>
            </w:r>
          </w:p>
        </w:tc>
        <w:tc>
          <w:tcPr>
            <w:tcW w:w="0" w:type="auto"/>
          </w:tcPr>
          <w:p w14:paraId="2E078E5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يتعرف إلى خريطة فلسطين بدقة وثقة، ويميزها بسهولة من بين الخرائط المختلفة.</w:t>
            </w:r>
          </w:p>
          <w:p w14:paraId="72ECAF6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  <w:t>يقارن بين الخرائط بوضوح، ويحدد خريطة فلسطين بثقة مستخدماً خصائص جغرافية صحيحة أثناء الشرح.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D117EF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يُظهر اهتماماً واعتزازاً واضحاً بالرموز الوطنية والجغرافية لفلسطين، ويشارك بإيجابية في الأنشطة.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340E2D0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B49FCA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يميز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خريطة فلسطين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 في معظم المواقف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مع بعض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التردد أو الحاجة إلى تلميحات بسيطة.</w:t>
            </w:r>
          </w:p>
          <w:p w14:paraId="306DC01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يقارن بين بعض الخرائط ويحدد خريطة فلسطين مع حاجة إلى مزيد من التوضيح.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D6F527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يُظهر اهتماماً بالرموز الوطنية والجغرافية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32BBF28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يحاول التعرف إلى خريطة فلسطين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 ويخلط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بينها وبين دلو أخرى،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ويحتاج إلى دعم وتوجيه.</w:t>
            </w:r>
          </w:p>
          <w:p w14:paraId="6F54079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المقارنة بين الخرائط وتحديد خريطة فلسطين ويحتاج إلى مساعدة.</w:t>
            </w:r>
          </w:p>
          <w:p w14:paraId="05B366C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محدوداً بالرموز الوطنية والجغرافية ويحتاج إلى تشجيع للمشاركة.</w:t>
            </w:r>
          </w:p>
        </w:tc>
      </w:tr>
      <w:tr w:rsidR="005A5583" w:rsidRPr="00112EF9" w14:paraId="670B2B77" w14:textId="77777777" w:rsidTr="005A5583">
        <w:trPr>
          <w:trHeight w:val="561"/>
        </w:trPr>
        <w:tc>
          <w:tcPr>
            <w:tcW w:w="0" w:type="auto"/>
            <w:vMerge/>
          </w:tcPr>
          <w:p w14:paraId="4CD1DD47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A22BDC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1D7D5C9" w14:textId="77777777" w:rsidR="005A5583" w:rsidRPr="00112EF9" w:rsidRDefault="005A5583" w:rsidP="00E9232C">
            <w:pPr>
              <w:bidi/>
              <w:spacing w:after="26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التعرف إلى الوطن العربي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ودوله على الخريطة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0314CF9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معرفة خريطة الوطن العربي، ويذكر اسمها، وأسماء الدول العربية المكتوبة على الخريطة.</w:t>
            </w:r>
          </w:p>
        </w:tc>
        <w:tc>
          <w:tcPr>
            <w:tcW w:w="0" w:type="auto"/>
          </w:tcPr>
          <w:p w14:paraId="1E62B4D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معظم الدول العربية بدقة مستخدماً أسماءها الصحيحة ومواقعها الجغرافية المناسبة.</w:t>
            </w:r>
          </w:p>
          <w:p w14:paraId="4BC0616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يقرأ الخريطة بمهارة ويحدد مواقع الدول العربية واتجاهاتها بدقة وثقة.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E65FA0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  <w:t>يُظهر احتراماً واعتزازاً بالوحدة العربية، ويتقبل التنوع الثقافي بإيجابية واحترام.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9357BD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يسمي عدداً من الدول العربية مع بعض الأخطاء البسيطة في التحديد أو التسمية.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33DCC1C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يحدد بعض الدول العربية على الخريطة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مع حاجة إلى مزيد من التوجيه أو التدريب.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3702742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للوحدة العربية والتنوع الثقافي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42F41AD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3F7828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يذكر عدداً محدوداً من الدول العربية ويحتاج إلى دعم في التعرف إليها.</w:t>
            </w:r>
          </w:p>
          <w:p w14:paraId="5958736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يواجه صعوبة في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قراءة الخريطة وتحديد الدول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العربية ويحتاج إلى مساعدة مستمرة.</w:t>
            </w:r>
          </w:p>
          <w:p w14:paraId="31500CE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محدوداً للتنوع الثقافي ويحتاج إلى تعزيز قيم التعاون والانتماء العربي.</w:t>
            </w:r>
          </w:p>
        </w:tc>
      </w:tr>
      <w:tr w:rsidR="005A5583" w:rsidRPr="00112EF9" w14:paraId="0240838E" w14:textId="77777777" w:rsidTr="005A5583">
        <w:tc>
          <w:tcPr>
            <w:tcW w:w="0" w:type="auto"/>
            <w:vMerge/>
          </w:tcPr>
          <w:p w14:paraId="328F6D9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36D03C4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83646FA" w14:textId="77777777" w:rsidR="005A5583" w:rsidRPr="00112EF9" w:rsidRDefault="005A5583" w:rsidP="00E9232C">
            <w:pPr>
              <w:bidi/>
              <w:spacing w:after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الدول العربية المجاورة لفلسطين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54DB750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ذكر أسماء الدول العربية المجاورة لفلسطين.</w:t>
            </w:r>
          </w:p>
        </w:tc>
        <w:tc>
          <w:tcPr>
            <w:tcW w:w="0" w:type="auto"/>
          </w:tcPr>
          <w:p w14:paraId="717E77B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يذكر الدول العربية المجاورة لفلسطين بدقة، ويحدد مواقعها بالنسبة لفلسطين بشكل صحيح. </w:t>
            </w:r>
          </w:p>
          <w:p w14:paraId="1BC47B4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الاتجاهات والخريطة بدقة لتحديد مواقع الدول المجاورة واتجاهاتها بالنسبة لفلسطين.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5BBA491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وعياً واهتماماً بأهمية التعاون والعلاقات الإيجابية مع الدول العربية المجاورة.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149363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يذكر بعض الدول العربية المجاورة مع وجود أخطاء بسيطة في التحديد.</w:t>
            </w:r>
          </w:p>
          <w:p w14:paraId="7558608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الخريطة والاتجاهات بصورة مناسبة مع بعض الأخطاء البسيطة.</w:t>
            </w:r>
          </w:p>
          <w:p w14:paraId="5A7BB7D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تقديراً للعلاقات مع الدول العربية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المجاورة في معظم المواقف الصفية.</w:t>
            </w:r>
          </w:p>
        </w:tc>
        <w:tc>
          <w:tcPr>
            <w:tcW w:w="0" w:type="auto"/>
          </w:tcPr>
          <w:p w14:paraId="57479D2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  <w:t>يذكر عدداً محدوداً من الدول المجاورة ويحتاج إلى دعم وتوجيه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، و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يخلط بين الدول المجاورة وغير المجاورة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  <w:p w14:paraId="71658F6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يحاول استخدام الخريطة والاتجاهات ويحتاج إلى مساعدة مستمرة.</w:t>
            </w:r>
          </w:p>
          <w:p w14:paraId="603C3EC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  <w:t>يُظهر وعياً محدوداً بأهمية العلاقات العربية ويحتاج إلى تعزيز هذا الجانب.</w:t>
            </w:r>
          </w:p>
        </w:tc>
      </w:tr>
      <w:tr w:rsidR="005A5583" w:rsidRPr="00112EF9" w14:paraId="03B69E1D" w14:textId="77777777" w:rsidTr="005A5583">
        <w:tc>
          <w:tcPr>
            <w:tcW w:w="0" w:type="auto"/>
            <w:vMerge/>
          </w:tcPr>
          <w:p w14:paraId="0003815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1863E54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611E4D1" w14:textId="77777777" w:rsidR="005A5583" w:rsidRPr="00112EF9" w:rsidRDefault="005A5583" w:rsidP="00E9232C">
            <w:pPr>
              <w:bidi/>
              <w:spacing w:after="3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وحدة الدول العربية ومؤسساتها المشتركة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783F9D8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تسمية المنظمة التي تجمع الدول العربية، وذكر أن اللغة العربية هي اللغة الرسمية المشتركة بينها جميعا.</w:t>
            </w:r>
          </w:p>
        </w:tc>
        <w:tc>
          <w:tcPr>
            <w:tcW w:w="0" w:type="auto"/>
          </w:tcPr>
          <w:p w14:paraId="4D14BE1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ي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سمي جامعة الدول العربية بدقة، ويوضح دور اللغة العربية في تعزيز التواصل والوحدة بين الشعوب العربية بأمثلة واضحة.</w:t>
            </w:r>
          </w:p>
          <w:p w14:paraId="2FCD646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يوضح مفهوم الوحدة العربية بوضوح، ويربط بين الدول العربية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وعناصر الوحدة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من خلال اللغة والتاريخ والثقافة والموقع الجغرافي بصورة صحيحة.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5919A6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اعتزازاً واضحاً باللغة العربية وهويته العربية، ويشارك بإيجابية في الأنشطة المرتبطة بها.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6DDD838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جامعة الدول العربية ويذكر بصورة عامة دور اللغة العربية في الوحدة العربية.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60D07D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بعض عناصر الوحدة العربية مع حاجة إلى مزيد من الربط أو التوضيح.</w:t>
            </w:r>
          </w:p>
          <w:p w14:paraId="1CF2F64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واعتزازاً باللغة العربية والانتماء العربي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FDE276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يذكر معلومات بسيطة أو غير مكتملة حول جامعة الدول العربية أو دور اللغة العربية.</w:t>
            </w:r>
          </w:p>
          <w:p w14:paraId="789B7E8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يحاول توضيح مفهوم الوحدة العربية ويحتاج إلى دعم وتوجيه.</w:t>
            </w:r>
          </w:p>
          <w:p w14:paraId="0052CE0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محدوداً باللغة العربية والانتماء العربي ويحتاج إلى تشجيع وتعزيز.</w:t>
            </w:r>
          </w:p>
        </w:tc>
      </w:tr>
      <w:tr w:rsidR="005A5583" w:rsidRPr="00112EF9" w14:paraId="425A03CD" w14:textId="77777777" w:rsidTr="005A5583">
        <w:tc>
          <w:tcPr>
            <w:tcW w:w="0" w:type="auto"/>
            <w:vMerge/>
          </w:tcPr>
          <w:p w14:paraId="0FDC818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961C25E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66A44C9" w14:textId="77777777" w:rsidR="005A5583" w:rsidRPr="00112EF9" w:rsidRDefault="005A5583" w:rsidP="00E9232C">
            <w:pPr>
              <w:bidi/>
              <w:spacing w:after="3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التمييز بين الانتماء العربي والانتماء الإسلامي للدول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DDB0CB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التمييز بين الدول العربية، والإسلامية</w:t>
            </w:r>
          </w:p>
        </w:tc>
        <w:tc>
          <w:tcPr>
            <w:tcW w:w="0" w:type="auto"/>
          </w:tcPr>
          <w:p w14:paraId="64D42EC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يميز بدقة بين الدول العربية والإسلامية، ويقدم أمثلة متنوعة وصحيحة لكل منهما.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3B12F8E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يصنف الدول بدقة وفق انتمائها العربي أو الإسلامي مستخدماً الخريطة أو الجداول بصورة منظمة.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1E4B99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واضحاً للتنوع الثقافي والديني، ويتعامل بإيجابية مع اختلاف الشعوب والثقافات.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1EB0F51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يميز بين بعض الدول العربية والإسلامية مع وجود أخطاء بسيطة في الأمثلة.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5B6D99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يصنف بعض الدول بصورة صحيحة مع حاجة إلى مزيد من التوجيه أو المراجعة.</w:t>
            </w:r>
          </w:p>
          <w:p w14:paraId="52C5F06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للتنوع الثقافي والديني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EA3D5D7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E4F64B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يخلط بين مفهوم الدول العربية والإسلامية، و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يذكر أمثلة محدودة أو غير مكتملة حول الدول العربية والإسلامية.</w:t>
            </w:r>
          </w:p>
          <w:p w14:paraId="06D7582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تصنيف الدول ويحتاج إلى دعم ومتابعة مستمرة.</w:t>
            </w:r>
          </w:p>
          <w:p w14:paraId="0E5DDFA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تقبلاً محدوداً للتنوع الثقافي والديني ويحتاج إلى تعزيز قيم الاحترام والتسامح.</w:t>
            </w:r>
          </w:p>
        </w:tc>
      </w:tr>
      <w:tr w:rsidR="005A5583" w:rsidRPr="00112EF9" w14:paraId="6B739AF0" w14:textId="77777777" w:rsidTr="005A5583">
        <w:tc>
          <w:tcPr>
            <w:tcW w:w="0" w:type="auto"/>
            <w:vMerge/>
          </w:tcPr>
          <w:p w14:paraId="1250AC2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BE96ED2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54D4489" w14:textId="77777777" w:rsidR="005A5583" w:rsidRPr="00112EF9" w:rsidRDefault="005A5583" w:rsidP="00E9232C">
            <w:pPr>
              <w:bidi/>
              <w:spacing w:after="2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التعرف إلى منظمة التعاون الإسلامي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والدول الإسلامية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04AF1DF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تسمية المنظمة التي تجمع دول العالم الإسلامي، ويذكر أمثلة عليها.</w:t>
            </w:r>
          </w:p>
        </w:tc>
        <w:tc>
          <w:tcPr>
            <w:tcW w:w="0" w:type="auto"/>
          </w:tcPr>
          <w:p w14:paraId="562DB10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منظمة التعاون الإسلامي بدقة، ويذكر أمثلة متنوعة وصحيحة لدول إسلامية.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31ED628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يربط بوضوح بين الدول الإسلامية ومنظمة التعاون الإسلامي، ويحدد مواقع بعض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الدول الإسلامية بدقة على الخريطة.</w:t>
            </w:r>
          </w:p>
          <w:p w14:paraId="7AE925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يُظهر تقديراً واضحاً للتعاون والتضامن بين الشعوب الإسلامية، ويعبر عن احترامه للعلاقات الإيجابية بينها.</w:t>
            </w:r>
          </w:p>
        </w:tc>
        <w:tc>
          <w:tcPr>
            <w:tcW w:w="0" w:type="auto"/>
          </w:tcPr>
          <w:p w14:paraId="5D49533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يسمي منظمة التعاون الإسلامي ويذكر بعض الدول الإسلامية بصورة عامة.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10A473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يربط بين بعض الدول الإسلامية والمنظمة مع حاجة إلى مزيد من التوضيح أو التدريب على الخريطة.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25AC17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وتقديراً للتعاون بين الشعوب الإسلامية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4EBD3D8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يذكر معلومات بسيطة أو غير مكتملة حول المنظمة أو الدول الإسلامية.</w:t>
            </w:r>
          </w:p>
          <w:p w14:paraId="4CED9C6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يحاول الربط والتحديد على الخريطة ويحتاج إلى دعم وتوجيه.</w:t>
            </w:r>
          </w:p>
          <w:p w14:paraId="52964F7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تقديراً محدوداً للتعاون الإسلامي ويحتاج إلى تعزيز قيم التضامن والانتماء.</w:t>
            </w:r>
          </w:p>
        </w:tc>
      </w:tr>
      <w:tr w:rsidR="005A5583" w:rsidRPr="00112EF9" w14:paraId="50871782" w14:textId="77777777" w:rsidTr="005A5583">
        <w:tc>
          <w:tcPr>
            <w:tcW w:w="0" w:type="auto"/>
            <w:vMerge/>
          </w:tcPr>
          <w:p w14:paraId="4D0BDC0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B05CA18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826DFBA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تعزي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ز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الانتماء الوطني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والمحافظة على الأرض</w:t>
            </w:r>
          </w:p>
        </w:tc>
        <w:tc>
          <w:tcPr>
            <w:tcW w:w="0" w:type="auto"/>
          </w:tcPr>
          <w:p w14:paraId="5661905A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الوعي بمظاهر المحافظة على الأرض وحمايتها من الاحتلال.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A5D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مظاهر المحافظة على الأرض الفلسطينية بدقة، ويحلل آثار المستوطنات والممارسات الصهيونية على البيئة والأرض بصورة واضحة ومدعمة بأمثلة.</w:t>
            </w:r>
          </w:p>
          <w:p w14:paraId="2646C89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يبحث ويحلل المعلومات بصورة منظمة، ويعبر عن رأيه بوضوح، ويقترح سلوكيات عملية وواقعية للمحافظة على الأرض والممتلكات الوطنية.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48ABA8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ab/>
              <w:t>يُظهر انتماءً وطنياً واضحاً، ويلتزم بسلوكيات إيجابية تعكس حرصه على حماية الأرض الفلسطينية والمحافظة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925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مظاهر المحافظة على الأرض الفلسطينية، ويذكر بعض آثار الممارسات الاستيطانية بصورة عامة.</w:t>
            </w:r>
          </w:p>
          <w:p w14:paraId="77F73B1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تحليل بعض القضايا البيئية والوطنية ويقترح أفكاراً محدودة للمحافظة على الأرض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2A3B3E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>يُظهر اهتماماً بالمحافظة على الأرض والممتلكات الوطنية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D38B1C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0BF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أفكاراً محدودة حول المحافظة على الأرض الفلسطينية أو المخاطر التي تواجهها.</w:t>
            </w:r>
          </w:p>
          <w:p w14:paraId="26C0985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تحليل القضايا وطرح أفكار للمحافظة على الأرض ويحتاج إلى دعم وتوجيه.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5A11A9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اهتماماً محدوداً بالمحافظة على الأرض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الفلسطينية ويحتاج إلى تعزيز قيم الانتماء والمسؤولية الوطنية.</w:t>
            </w:r>
          </w:p>
        </w:tc>
      </w:tr>
      <w:tr w:rsidR="005A5583" w:rsidRPr="00112EF9" w14:paraId="40CD1F45" w14:textId="77777777" w:rsidTr="005A5583">
        <w:tc>
          <w:tcPr>
            <w:tcW w:w="0" w:type="auto"/>
            <w:vMerge w:val="restart"/>
          </w:tcPr>
          <w:p w14:paraId="699DB69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اجتماعي</w:t>
            </w:r>
          </w:p>
        </w:tc>
        <w:tc>
          <w:tcPr>
            <w:tcW w:w="0" w:type="auto"/>
            <w:vMerge w:val="restart"/>
          </w:tcPr>
          <w:p w14:paraId="62726298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أنماط الحياة الفلسطينية المختلفة وخصائصها الاجتماعية والاقتصادية</w:t>
            </w:r>
          </w:p>
        </w:tc>
        <w:tc>
          <w:tcPr>
            <w:tcW w:w="0" w:type="auto"/>
            <w:vAlign w:val="center"/>
          </w:tcPr>
          <w:p w14:paraId="593D53B5" w14:textId="77777777" w:rsidR="005A5583" w:rsidRPr="00112EF9" w:rsidRDefault="005A5583" w:rsidP="00E9232C">
            <w:pPr>
              <w:bidi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خصائص الحياة في المدينة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0C13593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المعرفة ب المظاهر العامة للمدينة.</w:t>
            </w:r>
          </w:p>
        </w:tc>
        <w:tc>
          <w:tcPr>
            <w:tcW w:w="0" w:type="auto"/>
          </w:tcPr>
          <w:p w14:paraId="2F3114A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المظاهر العامة للمدينة بدقة، ويذكر أمثلة متنوعة للخدمات والمرافق الموجودة فيها.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8F32D9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يصف خصائص المدينة بوضوح مستخدماً مفردات مناسبة ومتنوعة تعبر عن الحياة المنظمة والخدمات فيها.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429575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احتراماً واضحاً للمرافق العامة، ويلتزم بسلوكيات إيجابية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تعكس تقديره للحياة المنظمة في المدينة.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7108A21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يوضح بعض مظاهر المدينة مع أمثلة محدودة للخدمات والمرافق.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33FEF9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يصف بعض خصائص المدينة باستخدام مفردات بسيطة مع حاجة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إلى مزيد من التوضيح.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6D7C24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للمرافق العامة في معظم المواقف الصفية والحياتية.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4E452E2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يذكر معلومات بسيطة أو غير مكتملة حول مظاهر المدينة.</w:t>
            </w:r>
          </w:p>
          <w:p w14:paraId="4F09757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وصف المدينة ويحتاج إلى دعم لاستخدام مفردات مناسبة.</w:t>
            </w:r>
          </w:p>
          <w:p w14:paraId="38EB95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يُظهر احتراماً محدوداً للمرافق العامة ويحتاج إلى تعزيز السلوك الإيجابي تجاهها.</w:t>
            </w:r>
          </w:p>
        </w:tc>
      </w:tr>
      <w:tr w:rsidR="005A5583" w:rsidRPr="00112EF9" w14:paraId="5C9BC88A" w14:textId="77777777" w:rsidTr="005A5583">
        <w:tc>
          <w:tcPr>
            <w:tcW w:w="0" w:type="auto"/>
            <w:vMerge/>
          </w:tcPr>
          <w:p w14:paraId="18356CC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49B493D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4558A6A" w14:textId="77777777" w:rsidR="005A5583" w:rsidRPr="00112EF9" w:rsidRDefault="005A5583" w:rsidP="00E9232C">
            <w:pPr>
              <w:bidi/>
              <w:spacing w:after="26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التعرف إلى الخدمات الأساسية في المدينة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0ABFBDE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معرفة الخدمات المتوفرة في المدينة</w:t>
            </w:r>
          </w:p>
        </w:tc>
        <w:tc>
          <w:tcPr>
            <w:tcW w:w="0" w:type="auto"/>
          </w:tcPr>
          <w:p w14:paraId="20EA5B0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يحدد الخدمات الأساسية في المدينة بدقة، ويذكر أمثلة متنوعة لمؤسسات تقدمها ووظائفها.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59B3CE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يربط بوضوح بين الخدمات العامة واحتياجات السكان، ويقدم أمثلة حياتية مناسبة ومتنوعة.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20C8B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يُظهر وعياً واضحاً بأهمية المحافظة على الخدمات العامة، ويلتزم بسلوكيات إيجابية تجاهها.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6461BB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يحدد بعض الخدمات الأساسية ويذكر أمثلة محدودة للمؤسسات.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AA3228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يربط بين بعض الخدمات واحتياجات السكان مع حاجة إلى مزيد من التوضيح.</w:t>
            </w:r>
          </w:p>
          <w:p w14:paraId="7F70CBC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اهتماماً بالمحافظة على الخدمات العامة في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معظم المواقف.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547056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 xml:space="preserve">يذكر خدمات بسيطة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وغير مكتملة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موجودة في المدينة.</w:t>
            </w:r>
          </w:p>
          <w:p w14:paraId="30A75EE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الربط بين الخدمات واحتياجات السكان ويحتاج إلى دعم وتوجيه.</w:t>
            </w:r>
          </w:p>
          <w:p w14:paraId="1FF0313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36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وعياً محدوداً بأهمية المحافظة على الخدمات العامة ويحتاج إلى تعزيز هذا الجانب. </w:t>
            </w:r>
          </w:p>
        </w:tc>
      </w:tr>
      <w:tr w:rsidR="005A5583" w:rsidRPr="00112EF9" w14:paraId="1291BCDE" w14:textId="77777777" w:rsidTr="005A5583">
        <w:tc>
          <w:tcPr>
            <w:tcW w:w="0" w:type="auto"/>
            <w:vMerge/>
          </w:tcPr>
          <w:p w14:paraId="5F69489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513EA94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81B2268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تحليل مشكلات البيئة الحضرية واقتراح الوعي بها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</w:tcPr>
          <w:p w14:paraId="5403C62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استنتاج مشكلات المدينة.</w:t>
            </w:r>
          </w:p>
          <w:p w14:paraId="2FD6706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  <w:p w14:paraId="50A236B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  <w:p w14:paraId="7A1AFA6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  <w:p w14:paraId="78042F8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  <w:p w14:paraId="53A05B9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9E641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مشكلات المدينة بدقة، ويبين آثارها على السكان والبيئة بأمثلة واضحة.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16FFFC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يقترح حلولاً عملية ومناسبة للتقليل من الازدحام والتلوث والمحافظة على نظافة المدينة.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0B328D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التزاماً واضحاً بسلوكيات تحافظ على البيئة الحضرية، ويشجع الآخرين على المحافظة عليها.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5431990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DC8060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بعض مشكلات المدينة مع أمثلة محدودة.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D9CBAC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يقترح بعض الحلول البسيطة مع حاجة إلى مزيد من التوضيح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والمساعدة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0B7060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بالمحافظة على البيئة الحضرية في معظم المواقف.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586F96F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اهتماماً بتحسين البيئة المحيطة.           </w:t>
            </w:r>
          </w:p>
        </w:tc>
        <w:tc>
          <w:tcPr>
            <w:tcW w:w="0" w:type="auto"/>
          </w:tcPr>
          <w:p w14:paraId="4C0003D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يذكر معلومات بسيطة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حول مشكلات المدينة.</w:t>
            </w:r>
          </w:p>
          <w:p w14:paraId="37A0DF3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اقتراح حلول ويحتاج إلى دعم وتوجيه.</w:t>
            </w:r>
          </w:p>
          <w:p w14:paraId="31A142F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مسؤولية محدودة تجاه البيئة الحضرية ويحتاج إلى تعزيز السلوك الإيجابي.</w:t>
            </w:r>
          </w:p>
        </w:tc>
      </w:tr>
      <w:tr w:rsidR="005A5583" w:rsidRPr="00112EF9" w14:paraId="6B67132D" w14:textId="77777777" w:rsidTr="005A5583">
        <w:tc>
          <w:tcPr>
            <w:tcW w:w="0" w:type="auto"/>
            <w:vMerge/>
          </w:tcPr>
          <w:p w14:paraId="7C0755A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06DF309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511746A" w14:textId="77777777" w:rsidR="005A5583" w:rsidRPr="00112EF9" w:rsidRDefault="005A5583" w:rsidP="00E9232C">
            <w:pPr>
              <w:bidi/>
              <w:spacing w:after="3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المدن الفلسطينية وتسميتها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9ABDFAD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التعرف إلى أسماء مدن الفلسطينية.</w:t>
            </w:r>
          </w:p>
        </w:tc>
        <w:tc>
          <w:tcPr>
            <w:tcW w:w="0" w:type="auto"/>
          </w:tcPr>
          <w:p w14:paraId="71B0A92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عدداً متنوعاً من المدن الفلسطينية بدقة وصورة صحيحة.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156AEB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يحدد مواقع المدن الفلسطينية على الخريطة بدقة وثقة مستخدماً الاتجاهات المناسبة.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57A538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اعتزازاً واضحاً بالمدن الفلسطينية وتراثها، ويشارك بإيجابية في الأنشطة المتعلقة بها.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10E2B40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بعض المدن الفلسطينية مع وجود أخطاء بسيطة في التسمية.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421A93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يحدد بعض المدن الفلسطينية على الخريطة مع حاجة إلى مزيد من التدريب.</w:t>
            </w:r>
          </w:p>
          <w:p w14:paraId="7A667F8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واهتماماً بالمدن الفلسطينية وتراثها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937F76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يذكر عدداً محدوداً من المدن الفلسطينية ويحتاج إلى دعم وتوجيه.</w:t>
            </w:r>
          </w:p>
          <w:p w14:paraId="031AE04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تحديد المدن الفلسطينية على الخريطة ويحتاج إلى مساعدة مستمرة.</w:t>
            </w:r>
          </w:p>
          <w:p w14:paraId="391B67B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محدوداً بالمدن الفلسطينية وتراثها ويحتاج إلى تشجيع وتعزيز.</w:t>
            </w:r>
          </w:p>
        </w:tc>
      </w:tr>
      <w:tr w:rsidR="005A5583" w:rsidRPr="00112EF9" w14:paraId="5E6BFFF5" w14:textId="77777777" w:rsidTr="005A5583">
        <w:tc>
          <w:tcPr>
            <w:tcW w:w="0" w:type="auto"/>
            <w:vMerge/>
          </w:tcPr>
          <w:p w14:paraId="6C57969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737FDD5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A11C765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التعرف إلى خصائص الحياة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في القرية الفلسطينية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71B40A3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استنتاج الصفات العامة للقرية.</w:t>
            </w:r>
          </w:p>
        </w:tc>
        <w:tc>
          <w:tcPr>
            <w:tcW w:w="0" w:type="auto"/>
          </w:tcPr>
          <w:p w14:paraId="4B8B89F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الصفات العامة للقرية بدقة، ويذكر أمثلة واضحة عن الحياة الريفية والطابع الزراعي.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33910B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يقارن بوضوح بين مظاهر القرية والمدينة من حيث الحياة والخدمات والعمل والبيئة مستخدماً مفردات مناسبة.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7F430E9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تقديراً واضحاً للحياة الريفية ودورها في توفير الغذاء والمحافظة على التراث. </w:t>
            </w:r>
          </w:p>
        </w:tc>
        <w:tc>
          <w:tcPr>
            <w:tcW w:w="0" w:type="auto"/>
          </w:tcPr>
          <w:p w14:paraId="4A9406C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 xml:space="preserve">يوضح بعض صفات القرية بصورة عامة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مع أمثلة محدودة.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BD5029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يقارن بين بعض مظاهر القرية والمدينة مع حاجة إلى مزيد من التوضيح.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5D1563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يُظهر احتراماً وتقديراً للحياة الريفية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6AE4488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حول صفات القرية.</w:t>
            </w:r>
          </w:p>
          <w:p w14:paraId="52BF3BC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يحاول المقارنة بين القرية والمدينة ويحتاج إلى دعم وتوجيه.</w:t>
            </w:r>
          </w:p>
          <w:p w14:paraId="0D645DB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اهتماماً محدوداً بالحياة الريفية ويحتاج إلى تعزيز هذا الجانب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5A5583" w:rsidRPr="00112EF9" w14:paraId="6D2962BD" w14:textId="77777777" w:rsidTr="005A5583">
        <w:tc>
          <w:tcPr>
            <w:tcW w:w="0" w:type="auto"/>
            <w:vMerge/>
          </w:tcPr>
          <w:p w14:paraId="704748F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9C752AB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EBB5EA2" w14:textId="77777777" w:rsidR="005A5583" w:rsidRPr="00112EF9" w:rsidRDefault="005A5583" w:rsidP="00E9232C">
            <w:pPr>
              <w:bidi/>
              <w:spacing w:after="15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التعرف إلى الخدمات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والمرافق في القرية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52A5813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تحديد المرافق والخدمات في القرية.</w:t>
            </w:r>
          </w:p>
        </w:tc>
        <w:tc>
          <w:tcPr>
            <w:tcW w:w="0" w:type="auto"/>
          </w:tcPr>
          <w:p w14:paraId="6481A80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يحدد المرافق والخدمات في القرية بدقة، ويذكر أمثلة متنوعة عليها ووظائفها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  <w:p w14:paraId="5D18915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يربط بوضوح بين المرافق واحتياجات سكان القرية، ويقدم أمثلة حياتية مناسبة ومتنوعة.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28CFDF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احتراماً واضحاً للمرافق والخدمات، ويلتزم بسلوكيات إيجابية للمحافظة عليها. </w:t>
            </w:r>
          </w:p>
        </w:tc>
        <w:tc>
          <w:tcPr>
            <w:tcW w:w="0" w:type="auto"/>
          </w:tcPr>
          <w:p w14:paraId="45F8BA0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يحدد بعض المرافق والخدمات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204DC8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يربط بين بعض المرافق واحتياجات السكان مع حاجة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إلى مزيد من التوضيح.</w:t>
            </w:r>
          </w:p>
          <w:p w14:paraId="3F8D26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للمرافق والخدمات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5020F6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حول مرافق القرية وخدماتها.</w:t>
            </w:r>
          </w:p>
          <w:p w14:paraId="5B153F8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يحاول الربط بين المرافق واحتياجات السكان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ويحتاج إلى دعم وتوجيه.</w:t>
            </w:r>
          </w:p>
          <w:p w14:paraId="5931F8F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محدوداً للمرافق والخدمات ويحتاج إلى تعزيز السلوك الإيجابي تجاهها.</w:t>
            </w:r>
          </w:p>
        </w:tc>
      </w:tr>
      <w:tr w:rsidR="005A5583" w:rsidRPr="00112EF9" w14:paraId="5275964A" w14:textId="77777777" w:rsidTr="005A5583">
        <w:tc>
          <w:tcPr>
            <w:tcW w:w="0" w:type="auto"/>
            <w:vMerge/>
          </w:tcPr>
          <w:p w14:paraId="67BDD74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8F8D146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7C816EC0" w14:textId="77777777" w:rsidR="005A5583" w:rsidRPr="00112EF9" w:rsidRDefault="005A5583" w:rsidP="00E9232C">
            <w:pPr>
              <w:bidi/>
              <w:spacing w:after="3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فهم طبيعة الحياة الاقتصادية والاجتماعية في القرية الفلسطينية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C82B390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تبيان الملامح الاقتصادية والاجتماعية لحياة سكان القرية.</w:t>
            </w:r>
          </w:p>
        </w:tc>
        <w:tc>
          <w:tcPr>
            <w:tcW w:w="0" w:type="auto"/>
          </w:tcPr>
          <w:p w14:paraId="0D2F5FE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طبيعة العمل والعلاقات الاجتماعية في القرية الفلسطينية بدقة، ويذكر أمثلة واضحة من الحياة اليومية.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D7DCF9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يربط بوضوح بين الأنشطة الاقتصادية وحياة السكان اليومية، ويقدم أمثلة حياتية دقيقة.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E90DA8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تقديراً واضحاً لقيم التعاون والعمل، ويشارك بإيجابية في الأنشطة الجماعية.</w:t>
            </w:r>
          </w:p>
        </w:tc>
        <w:tc>
          <w:tcPr>
            <w:tcW w:w="0" w:type="auto"/>
          </w:tcPr>
          <w:p w14:paraId="661D03D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بعض ملامح العمل والعلاقات الاجتماعية في القرية بصورة عامة.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229979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يربط بين بعض الأنشطة الاقتصادية وحياة السكان مع حاجة إلى مزيد من التوضيح.</w:t>
            </w:r>
          </w:p>
          <w:p w14:paraId="10AA3E9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يُظهر احتراماً لقيم التعاون والعمل في معظم المواقف الصفية.</w:t>
            </w:r>
          </w:p>
        </w:tc>
        <w:tc>
          <w:tcPr>
            <w:tcW w:w="0" w:type="auto"/>
          </w:tcPr>
          <w:p w14:paraId="6E2F4D6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ومحدودة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حول طبيعة الحياة في القرية.</w:t>
            </w:r>
          </w:p>
          <w:p w14:paraId="27B8EAD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الربط بين الأنشطة الاقتصادية والحياة اليومية ويحتاج إلى دعم وتوجيه.</w:t>
            </w:r>
          </w:p>
          <w:p w14:paraId="7C15269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لقيم التعاون والعمل ويحتاج إلى تعزيز السلوك الإيجابي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5A5583" w:rsidRPr="00112EF9" w14:paraId="75872DB4" w14:textId="77777777" w:rsidTr="005A5583">
        <w:tc>
          <w:tcPr>
            <w:tcW w:w="0" w:type="auto"/>
            <w:vMerge/>
          </w:tcPr>
          <w:p w14:paraId="04137A6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A4BECB3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DC49812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التعرف إلى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مفهوم المخيمات الفلسطينية وأسباب نشأتها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A0ACCE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معرفة مفهوم المخيم وأسباب وجود المخيمات الفلسطينية.</w:t>
            </w:r>
          </w:p>
          <w:p w14:paraId="5B64402A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FFE8192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1BD909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06190F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مفهوم المخيم وأسباب نشأته بدقة، ويصف أوضاع اللاجئين ومعاناتهم بشكل شامل وواضح مع أمثلة مناسبة.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A02CA2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يقارن بوضوح بين حياة الفلسطينيين قبل وبعد التهجير من جوانب متعددة، ويربط بدقة بين الأحداث التاريخية وظهور المخيمات.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811975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يذكر عام النكبة بدقة، ويعبر عن مشاعره تجاه الأحداث وحق العودة بوضوح وثقة.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5E7399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يُظهر تعاطفاً واضحاً واحتراماً لحقوق اللاجئين، ويتفاعل بإيجابية مع القيم الإنسانية المرتبطة بها.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329972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مفهوم المخيم وأسباب نشأته بصورة عامة، ويذكر بعض جوانب حياة اللاجئين.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3C5DE3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يقارن بين بعض الجوانب قبل وبعد التهجير مع حاجة إلى مزيد من التوضيح أو الربط.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8EB8C5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يذكر عام النكبة ويعبر عن بعض المشاعر بصورة عامة.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F730E8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احتراماً وتعاطفاً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C019B6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حول المخيمات أو اللجوء.</w:t>
            </w:r>
          </w:p>
          <w:p w14:paraId="04B46F8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المقارنة والربط ويحتاج إلى دعم وتوجيه.</w:t>
            </w:r>
          </w:p>
          <w:p w14:paraId="19275A1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يذكر معلومات محدودة حول النكبة ويحتاج إلى دعم للتعبير.</w:t>
            </w:r>
          </w:p>
          <w:p w14:paraId="15B8329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تعاطفاً محدوداً ويحتاج إلى تعزيز قيم الاحترام والتفهم.                   </w:t>
            </w:r>
          </w:p>
          <w:p w14:paraId="5678DB70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5733FEBC" w14:textId="77777777" w:rsidTr="005A5583">
        <w:tc>
          <w:tcPr>
            <w:tcW w:w="0" w:type="auto"/>
            <w:vMerge/>
          </w:tcPr>
          <w:p w14:paraId="5DF1404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B3D0286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E9690C4" w14:textId="77777777" w:rsidR="005A5583" w:rsidRPr="00112EF9" w:rsidRDefault="005A5583" w:rsidP="00E9232C">
            <w:pPr>
              <w:bidi/>
              <w:spacing w:after="16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التحديات المعيشية في المخيمات الفلسطينية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13C90F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استنتاج ظروف الحياة الصعبة في المخيم.</w:t>
            </w:r>
          </w:p>
        </w:tc>
        <w:tc>
          <w:tcPr>
            <w:tcW w:w="0" w:type="auto"/>
          </w:tcPr>
          <w:p w14:paraId="7B92EEF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التحديات المعيشية في المخيمات بدقة، ويذكر أمثلة متعددة مثل الاكتظاظ وضعف الخدمات وقلة الموارد.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EE61DE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يحلل بوضوح أثر التحديات على حياة اللاجئين من جوانب مختلفة (الصحية، التعليمية، الاجتماعية).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D16B66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يُظهر تعاطفاً واضحاً واحتراماً لصمود سكان المخيمات، ويتعامل مع الموضوع بروح إنسانية إيجابية.  </w:t>
            </w:r>
          </w:p>
        </w:tc>
        <w:tc>
          <w:tcPr>
            <w:tcW w:w="0" w:type="auto"/>
          </w:tcPr>
          <w:p w14:paraId="1B5FAAA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يوضح بعض التحديات المعيشية في المخيمات بصورة عامة.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4023065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يحلل بعض آثار التحديات مع حاجة إلى مزيد من التوضيح أو الأمثلة.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AB5FAA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ab/>
              <w:t>يُظهر احتراماً وتعاطفاً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 واهتماما بمعناة سكان </w:t>
            </w:r>
            <w:proofErr w:type="gramStart"/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المخيمات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في</w:t>
            </w:r>
            <w:proofErr w:type="gramEnd"/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525D15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 xml:space="preserve">ومحدودة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حول التحديات في المخيمات.</w:t>
            </w:r>
          </w:p>
          <w:p w14:paraId="5807463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تحليل آثار التحديات ويحتاج إلى دعم وتوجيه.</w:t>
            </w:r>
          </w:p>
          <w:p w14:paraId="2A1DE05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يُظهر تعاطفاً محدوداً ويحتاج إلى تعزيز قيم الاحترام والتفهم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5A5583" w:rsidRPr="00112EF9" w14:paraId="2D19A9AF" w14:textId="77777777" w:rsidTr="005A5583">
        <w:tc>
          <w:tcPr>
            <w:tcW w:w="0" w:type="auto"/>
            <w:vMerge/>
          </w:tcPr>
          <w:p w14:paraId="00C054A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D7D5DA4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7D7E52E3" w14:textId="77777777" w:rsidR="005A5583" w:rsidRPr="00112EF9" w:rsidRDefault="005A5583" w:rsidP="00E9232C">
            <w:pPr>
              <w:bidi/>
              <w:spacing w:after="27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المؤسسات والخدمات في المخيمات الفلسطينية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23ED303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ذكر المؤسسات الموجودة في المخيم</w:t>
            </w:r>
          </w:p>
        </w:tc>
        <w:tc>
          <w:tcPr>
            <w:tcW w:w="0" w:type="auto"/>
          </w:tcPr>
          <w:p w14:paraId="6F32005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المؤسسات والخدمات في المخيمات بدقة، ويذكر أمثلة متنوعة مثل المدارس والمراكز الصحية ومراكز الإغاثة.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6C44EDB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دور المؤسسات والخدمات في دعم سكان المخيمات بوضوح مع أمثلة حياتية مناسبة.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B61528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تقديراً واضحاً لدور المؤسسات المجتمعية والإنسانية، ويشارك بإيجابية في احترامها ودعمها.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4FA83AB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بعض المؤسسات والخدمات الموجودة في المخيمات مع أمثلة محدودة.</w:t>
            </w:r>
          </w:p>
          <w:p w14:paraId="03E2773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يوضح بعض أدوار المؤسسات في المخيمات بصورة عامة.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220484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يُظهر احتراماً وتقديراً لدور 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المؤسسات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2533E9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يذكر معلومات بسيطة أو غير مكتملة حول المؤسسات والخدمات في المخيمات.</w:t>
            </w:r>
          </w:p>
          <w:p w14:paraId="6E959D9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يحتاج إلى دعم وتوجيه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ل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توضيح دور المؤسسات.</w:t>
            </w:r>
          </w:p>
          <w:p w14:paraId="7CCBAF8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تقديراً محدوداً لدور المؤسسات ويحتاج إلى تعزيز الوعي بأهميتها.</w:t>
            </w:r>
          </w:p>
        </w:tc>
      </w:tr>
      <w:tr w:rsidR="005A5583" w:rsidRPr="00112EF9" w14:paraId="426A83E0" w14:textId="77777777" w:rsidTr="005A5583">
        <w:tc>
          <w:tcPr>
            <w:tcW w:w="0" w:type="auto"/>
            <w:vMerge/>
          </w:tcPr>
          <w:p w14:paraId="4C8F57B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2260491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778A01C5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المخيمات الفلسطينية وتوزيعها الجغرافي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472CD45" w14:textId="77777777" w:rsidR="005A5583" w:rsidRPr="00112EF9" w:rsidRDefault="005A5583" w:rsidP="00E9232C">
            <w:pPr>
              <w:bidi/>
              <w:spacing w:after="0" w:line="240" w:lineRule="auto"/>
              <w:jc w:val="center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 w:hint="cs"/>
                <w:b/>
                <w:bCs/>
                <w:sz w:val="24"/>
                <w:szCs w:val="24"/>
                <w:rtl/>
              </w:rPr>
              <w:t>التعريف ب أسماء مخيمات فلسطينية، وأماكن وجودها.</w:t>
            </w:r>
          </w:p>
        </w:tc>
        <w:tc>
          <w:tcPr>
            <w:tcW w:w="0" w:type="auto"/>
          </w:tcPr>
          <w:p w14:paraId="4339765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عدداً من المخيمات الفلسطينية بدقة، ويحدد أماكن وجودها بصورة صحيحة وواضحة.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0E7E53E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الخريطة بدقة لتحديد مواقع المخيمات الفلسطينية واتجاهاتها بصورة صحيحة وواضحة.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  <w:p w14:paraId="1F66A74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 xml:space="preserve">يُظهر وعياً واضحاً بقضية اللاجئين الفلسطينيين، ويتعامل معها باحترام وتقدير. </w:t>
            </w:r>
          </w:p>
        </w:tc>
        <w:tc>
          <w:tcPr>
            <w:tcW w:w="0" w:type="auto"/>
          </w:tcPr>
          <w:p w14:paraId="402B41A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يسمي بعض المخيمات الفلسطينية مع وجود أخطاء بسيطة في تحديد المواقع.</w:t>
            </w:r>
          </w:p>
          <w:p w14:paraId="56818F3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يستخدم الخريطة لتحديد بعض المخيمات مع حاجة إلى مزيد من التدريب أو التوجيه.</w:t>
            </w:r>
          </w:p>
          <w:p w14:paraId="4360D12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وعياً عاماً بقضية اللاجئين في معظم المواقف الصفية.</w:t>
            </w: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7444B5A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ab/>
              <w:t>يذكر عدداً محدوداً من المخيمات ويحتاج إلى دعم في تحديد أماكنها.</w:t>
            </w:r>
          </w:p>
          <w:p w14:paraId="0AF8FA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يحاول استخدام الخريطة لتحديد مواقع المخيمات ويحتاج إلى مساعدة مستمرة.</w:t>
            </w:r>
          </w:p>
          <w:p w14:paraId="0CA8CA6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</w:rPr>
            </w:pPr>
            <w:r w:rsidRPr="00112EF9">
              <w:rPr>
                <w:rFonts w:ascii="Simplified Arabic" w:eastAsia="Calibri" w:hAnsi="Simplified Arabic" w:cs="Simplified Arabic"/>
                <w:b/>
                <w:bCs/>
                <w:sz w:val="24"/>
                <w:szCs w:val="24"/>
                <w:rtl/>
              </w:rPr>
              <w:t>يُظهر وعياً محدوداً بقضية اللاجئين ويحتاج إلى تعزيز الفهم والاهتمام.</w:t>
            </w:r>
          </w:p>
        </w:tc>
      </w:tr>
      <w:tr w:rsidR="005A5583" w:rsidRPr="00112EF9" w14:paraId="39AEA44C" w14:textId="77777777" w:rsidTr="005A5583">
        <w:tc>
          <w:tcPr>
            <w:tcW w:w="0" w:type="auto"/>
            <w:vMerge/>
          </w:tcPr>
          <w:p w14:paraId="0B51FEC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3A78F9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E3CDE17" w14:textId="77777777" w:rsidR="005A5583" w:rsidRPr="00112EF9" w:rsidRDefault="005A5583" w:rsidP="00E9232C">
            <w:pPr>
              <w:bidi/>
              <w:spacing w:after="3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نمط حياة البدو في فلسطين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020D55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وصف حياة البدو من حيث: (المسكن، وطبيعة العمل، والتنقل)، ويذكر مناطق تجمعهم في فلسطين.</w:t>
            </w:r>
          </w:p>
        </w:tc>
        <w:tc>
          <w:tcPr>
            <w:tcW w:w="0" w:type="auto"/>
          </w:tcPr>
          <w:p w14:paraId="36A58BA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نمط حياة البدو وخصائصه بدقة، ويذكر معظم مناطق تجمعهم في فلسطين بصورة صحيحة.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7EA604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يقارن بوضوح بين حياة البدو والحضر أو الريف من حيث السكن والعمل والعادات والتقاليد باستخدام أمثلة دقيقة.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57D48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للتنوع الثقافي والاجتماعي، ويتقبل اختلاف أنماط الحياة بين البدو والحضر والريف.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724EAC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خصائص حياة البدو ويذكر بعض مناطق تجمعهم مع وجود نقص بسيط.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F36968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يقارن بين بعض جوانب حياة البدو وأنماط الحياة الأخرى مع حاجة إلى مزيد من التوضيح.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C392B2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واهتماما للتعرف إلى حياة البدو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في معظم المواقف الصفية والحياتية.</w:t>
            </w:r>
          </w:p>
        </w:tc>
        <w:tc>
          <w:tcPr>
            <w:tcW w:w="0" w:type="auto"/>
          </w:tcPr>
          <w:p w14:paraId="383A6CC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أو غير مكتملة حول حياة البدو أو مناطق تجمعهم.</w:t>
            </w:r>
          </w:p>
          <w:p w14:paraId="346B41C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المقارنة بين أنماط الحياة ويحتاج إلى دعم وتوجيه.</w:t>
            </w:r>
          </w:p>
          <w:p w14:paraId="11C7D12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محدوداً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لحياة البدو.</w:t>
            </w:r>
          </w:p>
        </w:tc>
      </w:tr>
      <w:tr w:rsidR="005A5583" w:rsidRPr="00112EF9" w14:paraId="2D978577" w14:textId="77777777" w:rsidTr="005A5583">
        <w:tc>
          <w:tcPr>
            <w:tcW w:w="0" w:type="auto"/>
            <w:vMerge/>
          </w:tcPr>
          <w:p w14:paraId="7BE1D21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146D94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60AA042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التحديات التي تواجه التجمعات البدوية الفلسطينية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0B2DC8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استنتا</w:t>
            </w:r>
            <w:r w:rsidRPr="00112EF9">
              <w:rPr>
                <w:rFonts w:ascii="Calibri" w:eastAsia="Calibri" w:hAnsi="Calibri" w:cs="Arial" w:hint="eastAsia"/>
                <w:b/>
                <w:bCs/>
                <w:sz w:val="24"/>
                <w:szCs w:val="24"/>
                <w:rtl/>
              </w:rPr>
              <w:t>ج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 المشكلات التي تواجه البدو في فلسطين.</w:t>
            </w:r>
          </w:p>
        </w:tc>
        <w:tc>
          <w:tcPr>
            <w:tcW w:w="0" w:type="auto"/>
          </w:tcPr>
          <w:p w14:paraId="78C38EC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المشكلات التي تواجه البدو بدقة، ويذكر أمثلة واضحة مثل قلة الخدمات وصعوبات التنقل وقلة البنية التحتية.</w:t>
            </w:r>
          </w:p>
          <w:p w14:paraId="0149FAD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يقترح حلولاً وأفكاراً واقعية ومناسبة لتحسين حياة البدو ودعم التجمعات البدوية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E28853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تعاطفاً واضحاً واحتراماً لحقوق البدو، ويتعامل مع احتياجاتهم بروح إنسانية إيجابية.</w:t>
            </w:r>
          </w:p>
        </w:tc>
        <w:tc>
          <w:tcPr>
            <w:tcW w:w="0" w:type="auto"/>
          </w:tcPr>
          <w:p w14:paraId="438C300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بعض المشكلات التي تواجه البدو بصورة عامة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41C659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يقترح بعض الأفكار البسيطة لدعم البدو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 حاجة إلى مزيد من التوضيح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بمساعدة المعلم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071FB3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وتعاطفاً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بقضايا البدو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في معظم المواقف الصفية.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FBF510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بسيطة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حول مشكلات البدو.</w:t>
            </w:r>
          </w:p>
          <w:p w14:paraId="5993A65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اقتراح أفكار لدعم البدو ويحتاج إلى توجيه ومساندة.</w:t>
            </w:r>
          </w:p>
          <w:p w14:paraId="10627E6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يُظهر تعاطفاً محدوداً ويحتاج إلى تعزيز قيم الاحترام والتفهم. </w:t>
            </w:r>
          </w:p>
        </w:tc>
      </w:tr>
      <w:tr w:rsidR="005A5583" w:rsidRPr="00112EF9" w14:paraId="1578D6D6" w14:textId="77777777" w:rsidTr="005A5583">
        <w:tc>
          <w:tcPr>
            <w:tcW w:w="0" w:type="auto"/>
            <w:vMerge w:val="restart"/>
          </w:tcPr>
          <w:p w14:paraId="28E7F67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اقتصادي</w:t>
            </w:r>
          </w:p>
        </w:tc>
        <w:tc>
          <w:tcPr>
            <w:tcW w:w="0" w:type="auto"/>
            <w:vMerge w:val="restart"/>
          </w:tcPr>
          <w:p w14:paraId="65E794C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التنمية الاقتصادية والمحافظة على الموارد</w:t>
            </w:r>
          </w:p>
        </w:tc>
        <w:tc>
          <w:tcPr>
            <w:tcW w:w="0" w:type="auto"/>
            <w:vAlign w:val="center"/>
          </w:tcPr>
          <w:p w14:paraId="0042F302" w14:textId="77777777" w:rsidR="005A5583" w:rsidRPr="00112EF9" w:rsidRDefault="005A5583" w:rsidP="00E9232C">
            <w:pPr>
              <w:bidi/>
              <w:spacing w:after="3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إدراك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مفهوم الزراعة وأشكالها الأساسية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371320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الوعي ب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أ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ن الزراعة تعني زراعة الأرض، وتربية الحيوانات.</w:t>
            </w:r>
          </w:p>
        </w:tc>
        <w:tc>
          <w:tcPr>
            <w:tcW w:w="0" w:type="auto"/>
          </w:tcPr>
          <w:p w14:paraId="4897EC2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الزراعة وأشكالها الأساسية بدقة، ويقدم أمثلة متنوعة من البيئة الفلسطينية على الزراعة النباتية وتربية الحيوانات.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74BD80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>يصنف الأنشطة الزراعية بدقة إلى مجالاتها المختلفة، ويقدم أمثلة واضحة ومتنوعة من البيئة الفلسطينية.</w:t>
            </w:r>
          </w:p>
          <w:p w14:paraId="03AB7D6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واضحاً للعمل الزراعي ولدور المزارعين في توفير الغذاء ودعم المجتمع، ويعبر عن احترامه لجهودهم.</w:t>
            </w:r>
          </w:p>
        </w:tc>
        <w:tc>
          <w:tcPr>
            <w:tcW w:w="0" w:type="auto"/>
          </w:tcPr>
          <w:p w14:paraId="64F6B1B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الزراعة ويذكر بعض أشكالها وأمثلة محدودة من البيئة الفلسطينية.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70D408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بعض الأنشطة الزراعية بصورة صحيحة مع حاجة إلى مزيد من التوضيح أو الأمثلة.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272577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وتقديراً للعمل الزراعي في معظم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المواقف الصفية والحياتية.</w:t>
            </w:r>
          </w:p>
        </w:tc>
        <w:tc>
          <w:tcPr>
            <w:tcW w:w="0" w:type="auto"/>
          </w:tcPr>
          <w:p w14:paraId="7792157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محدودة عن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الزراعة وأشكالها.</w:t>
            </w:r>
          </w:p>
          <w:p w14:paraId="3A4E810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  <w:p w14:paraId="70B7B6D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لفهم الأنشطة الزراعية وتصنيفها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2EE27C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للعمل الزراعي ويحتاج إلى تعزيز الوعي بأهميته.</w:t>
            </w:r>
          </w:p>
        </w:tc>
      </w:tr>
      <w:tr w:rsidR="005A5583" w:rsidRPr="00112EF9" w14:paraId="07DFD372" w14:textId="77777777" w:rsidTr="005A5583">
        <w:tc>
          <w:tcPr>
            <w:tcW w:w="0" w:type="auto"/>
            <w:vMerge/>
          </w:tcPr>
          <w:p w14:paraId="57D6858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BCDE90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570BE75" w14:textId="77777777" w:rsidR="005A5583" w:rsidRPr="00112EF9" w:rsidRDefault="005A5583" w:rsidP="00E9232C">
            <w:pPr>
              <w:bidi/>
              <w:spacing w:after="3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أهمية الزراعة في حياة المجتمع الفلسطيني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14741F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تبيان أهمية الزراعة للمواطن الفلسطيني.</w:t>
            </w:r>
          </w:p>
        </w:tc>
        <w:tc>
          <w:tcPr>
            <w:tcW w:w="0" w:type="auto"/>
          </w:tcPr>
          <w:p w14:paraId="35BB0BD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الزراعة بدقة، ويبين دورها في توفير الغذاء وتعزيز الاقتصاد الفلسطيني بأمثلة واضحة ومتنوعة.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3C2A9F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بوضوح بين الزراعة واحتياجات الإنسان اليومية من الغذاء والكساء والمواد الخام، ويقدم أمثلة مناسبة من حياته اليومية.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DFE9D8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اعتزازاً واضحاً بالأرض الفلسطينية، ويعبر عن تقديره لجهود المزارعين ودورهم في خدمة المجتمع.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6BED29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الزراعة بصورة عامة، ويذكر بعض أدوارها في توفير الغذاء أو دعم الاقتصاد.</w:t>
            </w:r>
          </w:p>
          <w:p w14:paraId="04625E6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بين بعض المنتجات الزراعية واحتياجات الإنسان مع حاجة إلى مزيد من التوضيح.</w:t>
            </w:r>
          </w:p>
          <w:p w14:paraId="4CCB69E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وتقديراً للأرض الفلسطينية والمزارعين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32AACBB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محدودة عن أهمية الزراعة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D56DF0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وتوجيه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لربط الزراعة بحياة الإنسان اليومية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8B834A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تقديراً محدوداً لدور المزارعين ويحتاج إلى تعزيز قيم الانتماء والاعتزاز بالأرض.</w:t>
            </w:r>
          </w:p>
          <w:p w14:paraId="7DC84A85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60320B08" w14:textId="77777777" w:rsidTr="005A5583">
        <w:tc>
          <w:tcPr>
            <w:tcW w:w="0" w:type="auto"/>
            <w:vMerge/>
          </w:tcPr>
          <w:p w14:paraId="30BF6B1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A7C57C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F4041E3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تطبيق سلوكيات إيجابية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للمحافظة على الزراعة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F2C7E1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التعرف على ممارسات تدل على الاهتمام بالزراعة.</w:t>
            </w:r>
          </w:p>
        </w:tc>
        <w:tc>
          <w:tcPr>
            <w:tcW w:w="0" w:type="auto"/>
          </w:tcPr>
          <w:p w14:paraId="18ED8C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يحدد الممارسات الصحيحة للمحافظة على الزراعة بدقة،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ويبين أهمية كل منها في حماية البيئة الزراعية واستدامتها.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C29412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السلوكيات الزراعية الإيجابية بانتظام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في الأنشطة المدرسية أو المنزلية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 مثل العناية بالنباتات وترشيد المياه والمحافظة على نظافة البيئة الزراعية.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5B50B8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مسؤولية واضحة وحرصاً على حماية البيئة الزراعية، ويشجع الآخرين على المحافظة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0D86E61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يحدد بعض الممارسات الصحيحة للمحافظة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على الزراعة مع حاجة إلى مزيد من التوضيح.</w:t>
            </w:r>
          </w:p>
          <w:p w14:paraId="0B351FB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بعض السلوكيات الزراعية الإيجابية في الأنشطة المدرسية أو المنزلي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ة، بإرشاد المعلم.</w:t>
            </w:r>
          </w:p>
          <w:p w14:paraId="100DE3B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بالمحافظة على البيئة الزراعية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7FE63E4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ممارسات محدودة مرتبطة بالزراعة. </w:t>
            </w:r>
          </w:p>
          <w:p w14:paraId="3EEFC5E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يحتاج إلى دعم لتطبيق السلوكيات الزراعية الصحيحة.</w:t>
            </w:r>
          </w:p>
          <w:p w14:paraId="0F879A2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بالبيئة الزراعية ويحتاج إلى تعزيز قيم المسؤولية البيئية.</w:t>
            </w:r>
          </w:p>
        </w:tc>
      </w:tr>
      <w:tr w:rsidR="005A5583" w:rsidRPr="00112EF9" w14:paraId="34AB9566" w14:textId="77777777" w:rsidTr="005A5583">
        <w:tc>
          <w:tcPr>
            <w:tcW w:w="0" w:type="auto"/>
            <w:vMerge w:val="restart"/>
          </w:tcPr>
          <w:p w14:paraId="7ADE209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تراثي</w:t>
            </w:r>
          </w:p>
        </w:tc>
        <w:tc>
          <w:tcPr>
            <w:tcW w:w="0" w:type="auto"/>
            <w:vMerge w:val="restart"/>
          </w:tcPr>
          <w:p w14:paraId="36948C1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التراث والثقافة الفلسطينية</w:t>
            </w:r>
          </w:p>
        </w:tc>
        <w:tc>
          <w:tcPr>
            <w:tcW w:w="0" w:type="auto"/>
            <w:vAlign w:val="center"/>
          </w:tcPr>
          <w:p w14:paraId="7BCFC671" w14:textId="77777777" w:rsidR="005A5583" w:rsidRPr="00112EF9" w:rsidRDefault="005A5583" w:rsidP="00E9232C">
            <w:pPr>
              <w:bidi/>
              <w:spacing w:after="3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التعرف إلى التراث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الفلسطيني ومكوناته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CFCC6B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الوعي بمفهوم التراث الفلسطيني ويحدد أقسامه.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9F5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التراث الفلسطيني بدقة، ويميز بين التراث المادي والمعنوي، ويقدم أمثلة متنوعة لكل منهما.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77180A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عناصر التراث الفلسطيني بدقة ضمن فئاتها المناسبة، ويقدم أمثلة متنوعة وصحيحة لكل فئة.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860BC7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يُظهر اعتزازاً واضحاً بالتراث الفلسطيني، ويشارك بإيجابية في الأنشطة التي تسهم في المحافظة عليه ونقله للأجيال القادمة.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E7F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التراث الفلسطيني ويحدد بعض أقسامه مع أمثلة محدودة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496FDA4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يصنف بعض عناصر التراث بصورة صحيحة مع حاجة إلى مزيد من التوضيح أو الأمثلة. </w:t>
            </w:r>
          </w:p>
          <w:p w14:paraId="6315E24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واهتماماً بالتراث الفلسطيني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D41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محدودة عن التراث الفلسطيني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A53AB2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لتصنيف عناصر التراث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6DA02D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اهتماماً محدوداً بالتراث الفلسطيني ويحتاج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إلى تعزيز قيم الاعتزاز والمحافظة عليه.                </w:t>
            </w:r>
          </w:p>
        </w:tc>
      </w:tr>
      <w:tr w:rsidR="005A5583" w:rsidRPr="00112EF9" w14:paraId="2012857B" w14:textId="77777777" w:rsidTr="005A5583">
        <w:tc>
          <w:tcPr>
            <w:tcW w:w="0" w:type="auto"/>
            <w:vMerge/>
          </w:tcPr>
          <w:p w14:paraId="358F32B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19A377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44F33B7" w14:textId="77777777" w:rsidR="005A5583" w:rsidRPr="00112EF9" w:rsidRDefault="005A5583" w:rsidP="00E9232C">
            <w:pPr>
              <w:bidi/>
              <w:spacing w:after="16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المقارنة بين أنماط السكن الفلسطيني قديماً وحديثاً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B8A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المقارنة بين البيت الفلسطيني القديم والبيت الفلسطيني الحديث.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DB382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خصائص البيت الفلسطيني القديم والحديث بدقة، ويبين أوجه الاختلاف والتشابه بينهما بأمثلة واضحة.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006226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يصمم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جدول مقارنة منظم ودقيق يوضح أوجه الشبه والاختلاف بين أنماط السكن، من حيث شكله وأقسامه ومواد بنائه معتمدا على نفسه.</w:t>
            </w:r>
          </w:p>
          <w:p w14:paraId="7663D6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يظهر مهارة وإبداعاً في الرسم والتلوين وإبراز الجوانب الجمالية.</w:t>
            </w:r>
          </w:p>
          <w:p w14:paraId="6F219AA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تقديراً واعتزازاً واضحين بالبيوت التراثية الفلسطينية، ويحرص على التعرف إلى أهميتها والمحافظة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3789A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بعض خصائص البيت القديم والحديث مع وجود نقص في التفاصيل.</w:t>
            </w:r>
          </w:p>
          <w:p w14:paraId="28A7DAE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يقارن بين أنماط السكن في جدول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يذكر فروقا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بسيط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ة بين البيتين القديم والحديث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وبمساعدة وتوجيه.</w:t>
            </w:r>
          </w:p>
          <w:p w14:paraId="4A859B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يشارك في الرسم والتلوين مع حاجة إلى مزيد من الدقة أو التنظيم.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2B1E17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واهتماماً بالبيوت التراثية الفلسطينية في معظم المواقف الصفية.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234CB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معلومات محدودة عن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انماط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البيوت الفلسطينية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E44364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لإجراء المقارنة.</w:t>
            </w:r>
          </w:p>
          <w:p w14:paraId="29E2E1C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يلون أجزاء من البيت القديم والبيت الحديث.</w:t>
            </w:r>
          </w:p>
          <w:p w14:paraId="7FFCCB5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محدوداً للبيوت التراثية ويحتاج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إلى تعزيز الوعي بقيمتها التراثية.</w:t>
            </w:r>
          </w:p>
        </w:tc>
      </w:tr>
      <w:tr w:rsidR="005A5583" w:rsidRPr="00112EF9" w14:paraId="7F55664E" w14:textId="77777777" w:rsidTr="005A5583">
        <w:trPr>
          <w:trHeight w:val="5093"/>
        </w:trPr>
        <w:tc>
          <w:tcPr>
            <w:tcW w:w="0" w:type="auto"/>
            <w:vMerge/>
          </w:tcPr>
          <w:p w14:paraId="0197794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B1572F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70E82819" w14:textId="77777777" w:rsidR="005A5583" w:rsidRPr="00112EF9" w:rsidRDefault="005A5583" w:rsidP="00E9232C">
            <w:pPr>
              <w:bidi/>
              <w:spacing w:after="3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تقدير أهمية المحافظة على البيوت التراثية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573F8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2D0A9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D0A7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6FF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استنتاج أهمية ترميم البيوت القديمة والاستفادة منها.</w:t>
            </w:r>
          </w:p>
          <w:p w14:paraId="2382F5B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</w:p>
          <w:p w14:paraId="7218EE7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</w:p>
          <w:p w14:paraId="4180BFD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83E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ترميم البيوت القديمة والمحافظة عليها بدقة، ويبين دورها في حفظ الهوية والتراث الفلسطيني للأجيال القادمة.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96E1FB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أفكاراً متنوعة وواقعية للاستفادة من البيوت التراثية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0C3C30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ينظم أو يشارك بفاعلية في زيارة ميدانية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لبيت قديم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 ويوثق المشاهدات بالصور ويعرضها ويناقشها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11D53E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مسؤولية واعتزازاً واضحين بالتراث الفلسطيني، ويحرص على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المحافظة على المعالم التراثية والتعريف بأهميتها.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E05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ترميم البيوت القديمة بصورة عامة مع بعض الأمثلة.</w:t>
            </w:r>
          </w:p>
          <w:p w14:paraId="4DD73E4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بعض الأفكار للمحافظة على البيوت التراثية،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وترميمها.</w:t>
            </w:r>
          </w:p>
          <w:p w14:paraId="557E0D1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يشارك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في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التوثيق 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عرض الصور أو مناقشتها مع حاجة إلى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المساعدة والدعم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.</w:t>
            </w:r>
          </w:p>
          <w:p w14:paraId="5FC9855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اهتماماً واحتراماً للتراث الفلسطيني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83B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معلومات محدودة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حول أهمية المحافظة على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البيوت التراثية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824DC2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لفهم أهمية ترميمها.  </w:t>
            </w:r>
          </w:p>
          <w:p w14:paraId="691F204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 -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يشارك في الزيارة الميدانية دون أن يكون له أي دور واضح.</w:t>
            </w:r>
          </w:p>
          <w:p w14:paraId="6A274380" w14:textId="77777777" w:rsidR="005A5583" w:rsidRPr="00112EF9" w:rsidRDefault="005A5583" w:rsidP="00E9232C">
            <w:pPr>
              <w:tabs>
                <w:tab w:val="left" w:pos="910"/>
              </w:tabs>
              <w:bidi/>
              <w:spacing w:after="20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بالتراث الفلسطيني ويحتاج إلى تعزيز قيم المحافظة عليه وحمايته.</w:t>
            </w:r>
          </w:p>
        </w:tc>
      </w:tr>
      <w:tr w:rsidR="005A5583" w:rsidRPr="00112EF9" w14:paraId="1426409D" w14:textId="77777777" w:rsidTr="005A5583">
        <w:tc>
          <w:tcPr>
            <w:tcW w:w="0" w:type="auto"/>
            <w:vMerge/>
          </w:tcPr>
          <w:p w14:paraId="0A42B24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BBD1B1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0C51307" w14:textId="77777777" w:rsidR="005A5583" w:rsidRPr="00112EF9" w:rsidRDefault="005A5583" w:rsidP="00E9232C">
            <w:pPr>
              <w:bidi/>
              <w:spacing w:after="1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تقدير الأدوات التراثية والمتاحف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CCF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التعرف الى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الأدوات التراثية الفلسطينية القديمة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وبيان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أهمية إقامة المتاحف الأثرية والمعارض التراثية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BB0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الأدوات التراثية الفلسطينية بدقة، ويشرح استخداماتها، ويحدد البدائل الحديثة لها بأمثلة متنوعة وصحيحة.</w:t>
            </w:r>
          </w:p>
          <w:p w14:paraId="11FDAD7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المتاحف والمعارض التراثية بوضوح، ويربط بدقة بين الأدوات التراثية ودور المتاحف في حفظها وتوثيقها للأجيال القادمة.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BF4ED4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يُظهر احتراماً واعتزازاً واضحين بالموروث الثقافي الفلسطيني، ويشارك بإيجابية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الأنشطة التي تعزز المحافظة عليه.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05D7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بعض الأدوات التراثية ويذكر استخداماتها أو بدائلها الحديثة بصورة عامة.</w:t>
            </w:r>
          </w:p>
          <w:p w14:paraId="564F7F4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يشرح أهمية المتاحف والمعارض التراثية، ويجري بعض الروابط بين الأدوات التراثية ودورها في الحفظ.</w:t>
            </w:r>
          </w:p>
          <w:p w14:paraId="42D335E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احتراماً للموروث الثقافي الفلسطيني في معظم المواقف الصفية والحياتية.</w:t>
            </w:r>
          </w:p>
          <w:p w14:paraId="3BC736E8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3C4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يذكر أسماء محدودة لأدوات تراثية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ويحدد استخدام بعض منها.</w:t>
            </w:r>
          </w:p>
          <w:p w14:paraId="591F02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لفهم دور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وأهمية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المتاحف والمعارض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وربطها بالأدوات التراثية. </w:t>
            </w:r>
          </w:p>
          <w:p w14:paraId="15B677F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اهتماماً محدوداً بالموروث الثقافي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الفلسطيني ويحتاج إلى تعزيز قيم المحافظة عليه.</w:t>
            </w:r>
          </w:p>
        </w:tc>
      </w:tr>
      <w:tr w:rsidR="005A5583" w:rsidRPr="00112EF9" w14:paraId="6EFF7120" w14:textId="77777777" w:rsidTr="005A5583">
        <w:trPr>
          <w:trHeight w:val="3792"/>
        </w:trPr>
        <w:tc>
          <w:tcPr>
            <w:tcW w:w="0" w:type="auto"/>
            <w:vMerge/>
          </w:tcPr>
          <w:p w14:paraId="1A898BB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9C2E78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5389795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الأزياء التراثية الفلسطينية والمحافظة عليها.</w:t>
            </w:r>
          </w:p>
          <w:p w14:paraId="571C06C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878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التعرف إلى الملابس التراثية الخاصة بكل من الرجل والمرأة في فلسطين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84B0C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الملابس التراثية للرجل والمرأة، ويسمي نماذج متنوعة منها، ويفسر أهمية الكوفية الفلسطينية ودلالاتها الوطنية والثقافية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57E129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الملابس القديمة والحديثة، ويتعرف إلى الأزياء التراثية من الصور، ويربط بينها وبين الهوية الفلسطينية، ويقترح أساليب متنوعة للمحافظة عليها.</w:t>
            </w:r>
          </w:p>
          <w:p w14:paraId="209B038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اعتزازاً واضحاً بالزي الفلسطيني التقليدي، ويعبر عن تقديره لقيمته الثقافية والوطنية، ويحرص على المحافظة عليه والتعريف به.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E3AE2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بعض الملابس التراثية ويسمي عدداً منها، ويذكر أهمية عامة للكوفية الفلسطينية.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A9E0DE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بعض الملابس القديمة والحديثة، ويتعرف إلى عدد من الأزياء التراثية مع حاجة إلى مزيد من التوضيح أو الربط.</w:t>
            </w:r>
          </w:p>
          <w:p w14:paraId="5C872B4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واهتماماً بالزي الفلسطيني التقليدي في معظم المواقف الصفية والحياتية.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93577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معلومات محدودة عن الملابس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والازياء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التراثية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79078C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يحاول الت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ز بين بعض الملابس القديمة والحديثة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ملابس الرجل الفلسطيني التراثية القديمة وملابس المرأة الفلسطينية ولا يستطيع أن يشير إلى صور تمثل كلا منها على حدة بطريقة صحيحة.</w:t>
            </w:r>
          </w:p>
          <w:p w14:paraId="5C765BB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اهتماماً محدوداً بالزي الفلسطيني التقليدي ويحتاج إلى تعزيز قيم الاعتزاز بالهوية والتراث.</w:t>
            </w:r>
          </w:p>
          <w:p w14:paraId="43AA154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7BBE9700" w14:textId="77777777" w:rsidTr="005A5583">
        <w:trPr>
          <w:trHeight w:val="3791"/>
        </w:trPr>
        <w:tc>
          <w:tcPr>
            <w:tcW w:w="0" w:type="auto"/>
            <w:vMerge/>
          </w:tcPr>
          <w:p w14:paraId="58A3D02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F749DC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7D533E1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2A1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اقتراح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طرق المحافظة عليها.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92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طرقاً متعددة وواقعية للمحافظة على الملابس التراثية، ويبين أهميتها في حفظ الهوية والتراث الفلسطيني.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CA9E77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يلون الملابس التراثية بدقة وجمال، ويصنفها بصورة صحيحة حسب الزمن، ويعرض صوراً أو نماذج متنوعة ويشرح أهميتها وطرق المحافظة عليها بوضوح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D22A5F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يجمع ملابس تراثية قديمة أو يعرض صورا لها ويشرح الواجب تجاهها.</w:t>
            </w:r>
          </w:p>
          <w:p w14:paraId="0544C7E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اعتزازاً واضحاً بالأزياء التراثية الفلسطينية، ويحرص على المحافظة عليها والتعريف بقيمتها الثقافية والوطنية.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8E2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بعض الطرق المناسبة للمحافظة على الملابس التراثية، ويذكر أهميتها بصورة عامة.</w:t>
            </w:r>
          </w:p>
          <w:p w14:paraId="3BBD52D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التلوين والتصنيف والعرض مع وجود بعض الأخطاء البسيطة أو الحاجة إلى مزيد من التنظيم.</w:t>
            </w:r>
          </w:p>
          <w:p w14:paraId="691FED8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يجمع بعضا من الملابس التراثية القديمة أو يعرض صورا لها ويظهر معرفة محدودة بالواجب تجاهها.</w:t>
            </w:r>
          </w:p>
          <w:p w14:paraId="08E9263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واهتماماً بالملابس التراثية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1C2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أفكاراً محدودة أو غير مكتملة حول المحافظة على الملابس التراثية.</w:t>
            </w:r>
          </w:p>
          <w:p w14:paraId="6F2536F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يلون الملابس الفلسطينية.</w:t>
            </w:r>
          </w:p>
          <w:p w14:paraId="01BAF11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بالملابس التراثية ويحتاج إلى تعزيز قيم الاعتزاز بالتراث والمحافظة عليه.</w:t>
            </w:r>
          </w:p>
        </w:tc>
      </w:tr>
      <w:tr w:rsidR="005A5583" w:rsidRPr="00112EF9" w14:paraId="519E98BD" w14:textId="77777777" w:rsidTr="005A5583">
        <w:tc>
          <w:tcPr>
            <w:tcW w:w="0" w:type="auto"/>
            <w:vMerge/>
          </w:tcPr>
          <w:p w14:paraId="59B3D0F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263745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C73B9DA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قيمة الثوب الفلسطيني بوصفه رمزاً وطنياً وثقافياً.</w:t>
            </w:r>
          </w:p>
          <w:p w14:paraId="1EAD9E2A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6D0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إدراك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أهمية الثوب الفلسطيني المطرز ويوضح استخداماته.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639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الثوب الفلسطيني واستخداماته بدقة، ويبين العلاقة بين التطريز الفلسطيني والهوية الوطنية والتراث الثقافي بأمثلة واضحة.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F6F5A5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يقترح طرقاً متعددة وفعالة للمحافظة على الملابس التراثية، ويشارك بفاعلية في تنظيم وتنفيذ معرض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مصغر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للمطرزات الفلسطينية، ويظهر إبداعاً ودقة في تلوين الثوب الفلسطيني وإبراز جمالياته.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DE9D9C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فخراً واعتزازاً واضحين بالثوب الفلسطيني، ويحرص على التعريف بقيمته الثقافية والوطنية والمحافظة عليه.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922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أهمية الثوب الفلسطيني ويذكر بعض استخداماته، ويربط بصورة عامة بين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التطريز والهوية الوطنية.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A7749A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بعض الطرق للمحافظة على الملابس التراثية، ويشارك في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تجهيز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المعرض والتلوين مع حاجة إلى مزيد من التنظيم أو الإتقان.</w:t>
            </w:r>
          </w:p>
          <w:p w14:paraId="5D51EFC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واعتزازاً بالثوب الفلسطيني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6F4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يذكر معلومات محدودة عن الثوب الفلسطيني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والتطريز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.   </w:t>
            </w:r>
          </w:p>
          <w:p w14:paraId="3A25623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المشاركة في الأنشطة والتلوين ويحتاج إلى دعم وتوجيه.</w:t>
            </w:r>
          </w:p>
          <w:p w14:paraId="4735CD3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 يُظهر اهتماماً محدوداً بالثوب الفلسطيني ويحتاج إلى تعزيز قيم الاعتزاز بالهوية والتراث الوطني.              </w:t>
            </w:r>
          </w:p>
          <w:p w14:paraId="760FA7A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5166E632" w14:textId="77777777" w:rsidTr="005A5583">
        <w:tc>
          <w:tcPr>
            <w:tcW w:w="0" w:type="auto"/>
            <w:vMerge/>
          </w:tcPr>
          <w:p w14:paraId="4C566EF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AECC21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7DDDE11" w14:textId="77777777" w:rsidR="005A5583" w:rsidRPr="00112EF9" w:rsidRDefault="005A5583" w:rsidP="00E9232C">
            <w:pPr>
              <w:bidi/>
              <w:spacing w:after="16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المأكولات الشعبية الفلسطينية وتنوعها</w:t>
            </w:r>
          </w:p>
          <w:p w14:paraId="759D0E7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2541A2DC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.</w:t>
            </w:r>
          </w:p>
          <w:p w14:paraId="6211967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CE3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التعرف على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أنواع الأكلات الشعبية الفلسطينية ويذكر أكلات شعبية مصدرها نباتات برية.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E70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أنواعاً متعددة من الأكلات الشعبية الفلسطينية بدقة، ويحدد مصادرها ومكوناتها، ويذكر أمثلة متنوعة من النباتات البرية المستخدمة في الطهي.</w:t>
            </w:r>
          </w:p>
          <w:p w14:paraId="1BC5F4D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يصمم جدولاً منظماً ودقيقاً للأكلات الشعبية ومكوناتها، ويجمع صوراً متنوعة للنباتات البرية، ويعرضها ويناقش فوائدها وأهمية الحفاظ عليها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44E111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تقديراً واضحاً للموروث الغذائي الفلسطيني، ويحرص على التعرف إليه والمحافظة عليه والتوعية بأهميته.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FE9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بعض الأكلات الشعبية ويذكر مصادر أو أمثلة محدودة للنباتات البرية.</w:t>
            </w:r>
          </w:p>
          <w:p w14:paraId="321E4E9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يصمم جدولاً بسيطاً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لبعض الأكلات الشعبية،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ويشارك في جمع وعرض بعض الصور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لنباتات برية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مع حاجة إلى مزيد من التنظيم أو التوضيح.</w:t>
            </w:r>
          </w:p>
          <w:p w14:paraId="4FB9197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وتقديراً للموروث الغذائي في معظم المواقف الصفية.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7A9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يذكر أسماء محدودة لأكلات شعبية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ونباتات برية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5EF6470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يحتاج الى مساعدة ودعم لإعداد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جدولا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أو جمع صور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لبعض الأكلات الشعبية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والنباتات البرية.</w:t>
            </w:r>
          </w:p>
          <w:p w14:paraId="2910A72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للتعرف إلى مصادر الأطعمة الشعبية. </w:t>
            </w:r>
          </w:p>
          <w:p w14:paraId="7EE9261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بالموروث الغذائي ويحتاج إلى تعزيز قيم الاعتزاز به.</w:t>
            </w:r>
          </w:p>
        </w:tc>
      </w:tr>
      <w:tr w:rsidR="005A5583" w:rsidRPr="00112EF9" w14:paraId="2C9EC547" w14:textId="77777777" w:rsidTr="005A5583">
        <w:tc>
          <w:tcPr>
            <w:tcW w:w="0" w:type="auto"/>
            <w:vMerge/>
          </w:tcPr>
          <w:p w14:paraId="7399DBA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08CD7E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642CBBF" w14:textId="77777777" w:rsidR="005A5583" w:rsidRPr="00112EF9" w:rsidRDefault="005A5583" w:rsidP="00E9232C">
            <w:pPr>
              <w:bidi/>
              <w:spacing w:after="37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المقارنة بين وسائل الطهي التقليدية والحديثة</w:t>
            </w:r>
          </w:p>
          <w:p w14:paraId="2B8F45B7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437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تبيان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الوسائل المستخدمة في الطهي قديما وحديثا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F8B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وسائل الطهي القديمة والحديثة بدقة، ويقارن بينها من حيث الاستخدام والتطور مع أمثلة واضحة ومتنوعة.</w:t>
            </w:r>
          </w:p>
          <w:p w14:paraId="755D09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يصمم جدولاً منظماً ودقيقاً يقارن بين أدوات الطهي القديمة والحديثة، ويستخدم الصور بشكل صحيح ومستقل ويعرضها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D37FA7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واضحاً للتطور في وسائل الطهي مع الحفاظ على احترام التراث وأصالته، ويعبر عن ذلك في مواقفه وسلوكه.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A5E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وسائل الطهي القديمة والحديثة ويقارن بينها بصورة عامة.</w:t>
            </w:r>
          </w:p>
          <w:p w14:paraId="433AA19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يصمم جدولا يقارن فيه بين معظم أدوات الطهي قديما والأداة البديلة لها حاليا من خلال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بعض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الصور.</w:t>
            </w:r>
          </w:p>
          <w:p w14:paraId="3B55B03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للتطور والتراث في معظم المواقف الصفية.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F4B6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يذكر معلومات محدودة عن وسائل الطهي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999D5F1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لإعداد الدول او استخدام صور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لإجراء المقارنة.    </w:t>
            </w:r>
          </w:p>
          <w:p w14:paraId="5DB140A3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يصمم جدولا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بسيطا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يقارن فيه بين بعض أدوات الطهي قديما والأداة البديلة لها حاليا من خلال الصور وبمساعدة المعلم.         </w:t>
            </w:r>
          </w:p>
          <w:p w14:paraId="74098EFE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تقديراً محدوداً للتطور أو التراث ويحتاج إلى تعزيز الوعي والتوازن بينهما.</w:t>
            </w:r>
          </w:p>
          <w:p w14:paraId="2DBFA80D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4CA6F11E" w14:textId="77777777" w:rsidTr="005A5583">
        <w:tc>
          <w:tcPr>
            <w:tcW w:w="0" w:type="auto"/>
            <w:vMerge/>
          </w:tcPr>
          <w:p w14:paraId="6203045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8CB603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D37F90D" w14:textId="77777777" w:rsidR="005A5583" w:rsidRPr="00112EF9" w:rsidRDefault="005A5583" w:rsidP="00E9232C">
            <w:pPr>
              <w:bidi/>
              <w:spacing w:after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التعرف إلى أساليب حفظ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الغذاء عبر الزمن.</w:t>
            </w:r>
          </w:p>
          <w:p w14:paraId="075A28FD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2D6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تبيان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الطرق التي استخدمها الفلسطيني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حفظ المواد الغذائية قديما وحديثا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AAC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طرق حفظ الغذاء قديماً وحديثاً بدقة، ويبين الفروق بينها مع أمثلة واضحة ومتنوعة.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E1240E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يقارن بوضوح ودقة بين أساليب حفظ الغذاء التقليدية والحديثة، ويحلل مزايا كل منها بأمثلة مناسبة.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D50D4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وعياً واضحاً بأهمية المحافظة على الغذاء، ويحرص على تقليل الهدر في ممارساته اليومية.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AE0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بعض طرق حفظ الغذاء القديمة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والحديثة ويقارن بينها بصورة عامة.</w:t>
            </w:r>
          </w:p>
          <w:p w14:paraId="56223CC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يقارن بين بعض أساليب حفظ الغذاء مع حاجة إلى مزيد من التوضيح أو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والمساعدة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.</w:t>
            </w:r>
          </w:p>
          <w:p w14:paraId="7A832F2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بالمحافظة على الغذاء في معظم المواقف الصفية والحياتية.</w:t>
            </w:r>
          </w:p>
          <w:p w14:paraId="15B5E61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7C8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يذكر معلومات محدودة عن طرق حفظ الغذاء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DDE637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ومساعدة لإجراء المقارنة بين أساليب حفظ الغذاء..</w:t>
            </w:r>
          </w:p>
          <w:p w14:paraId="179BBCC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وعياً محدوداً بأهمية الغذاء وعدم هدره ويحتاج إلى تعزيز السلوك الإيجابي.</w:t>
            </w:r>
          </w:p>
        </w:tc>
      </w:tr>
      <w:tr w:rsidR="005A5583" w:rsidRPr="00112EF9" w14:paraId="660966CA" w14:textId="77777777" w:rsidTr="005A5583">
        <w:trPr>
          <w:trHeight w:val="3290"/>
        </w:trPr>
        <w:tc>
          <w:tcPr>
            <w:tcW w:w="0" w:type="auto"/>
            <w:vMerge/>
          </w:tcPr>
          <w:p w14:paraId="3B7CF44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3B3FC3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AE0B60E" w14:textId="77777777" w:rsidR="005A5583" w:rsidRPr="00112EF9" w:rsidRDefault="005A5583" w:rsidP="00E9232C">
            <w:pPr>
              <w:bidi/>
              <w:spacing w:after="3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التعرف إلى العادات والتقاليد المرتبطة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بالعرس الفلسطيني.</w:t>
            </w:r>
          </w:p>
          <w:p w14:paraId="49B527A1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1EB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التعرف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أبرز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مظاهر العرس الفلسطيني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ADE49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مظاهر العرس الفلسطيني وعاداته بدقة، ويصف تفاصيل الاحتفال والعادات المرتبطة به بأسلوب منظم وواضح مع أمثلة 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F26797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يصمم بطاقة دعوة للعرس الفلسطيني مكتملة العناصر، منظمة وجذابة وتعبّر عن المناسبة بوضوح.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20E046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واضحاً للعادات والتقاليد الفلسطينية، ويقدر أهمية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المشاركة الاجتماعية في الأعراس الفلسطينية.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CB8BC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مظاهر العرس الفلسطيني ويصف الاحتفال بصورة عامة.</w:t>
            </w:r>
          </w:p>
          <w:p w14:paraId="61BF340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يصمم بطاقة دعوة تحتوي على بعض العناصر الأساسية مع حاجة إلى مزيد من التنظيم.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F3AE00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للعادات والتقاليد في معظم المواقف الصفية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والحياتية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ويدرك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بعض واجباتنا في الأعراس الفلسطينية.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B077C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يذكر معلومات محدودة عن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مظاهر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العرس الفلسطيني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CF0F3F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يصمم بطاقة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بمساعدة وتوجيه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دعوة حضور عرس فلسطيني تظهر بعض العناصر.</w:t>
            </w:r>
          </w:p>
          <w:p w14:paraId="22CC850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محدوداً للعادات والتقاليد ويحتاج إلى تعزيز قيم التقدير والانتماء الثقافي.</w:t>
            </w:r>
          </w:p>
          <w:p w14:paraId="1B17404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43C0201B" w14:textId="77777777" w:rsidTr="005A5583">
        <w:trPr>
          <w:trHeight w:val="1266"/>
        </w:trPr>
        <w:tc>
          <w:tcPr>
            <w:tcW w:w="0" w:type="auto"/>
            <w:vMerge/>
          </w:tcPr>
          <w:p w14:paraId="11B9376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98FA3C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68B64C2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المقارنة بين مظاهر العرس الفلسطيني قديماً وحديثاً.</w:t>
            </w:r>
          </w:p>
          <w:p w14:paraId="0CA5414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936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المقارنة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بين العرس الفلسطيني قديما وحديثا من حيث الأدوات الموسيقية.  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3A0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الفروق بين الأدوات الموسيقية القديمة والحديثة في الأعراس الفلسطينية بدقة، ويقدم أمثلة متنوعة وواضحة لكل نوع.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949D7D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يجري مقارنة منظمة ودقيقة بين العرس الفلسطيني قديماً وحديثاً من حيث العادات والأدوات والمظاهر بشكل واضح ومترابط.</w:t>
            </w:r>
          </w:p>
          <w:p w14:paraId="10E957B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تقديراً واضحاً للتطور في مظاهر الأعراس مع الحفاظ على التراث الفلسطيني واحترامه.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41A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بعض الفروق بين الأدوات الموسيقية القديمة والحديثة ويذكر أمثلة محدودة.</w:t>
            </w:r>
          </w:p>
          <w:p w14:paraId="50A14C0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يجري مقارنة بين بعض جوانب العرس قديماً وحديثاً مع حاجة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المساعدة والتوجيه.</w:t>
            </w:r>
          </w:p>
          <w:p w14:paraId="56EF8B4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للتطور والتراث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معظم المواقف الصفية.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121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يذكر معلومات محدودة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حول الأدوات الموسيقية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الأعراس الفلسطينية.</w:t>
            </w:r>
          </w:p>
          <w:p w14:paraId="1CC9795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لإجراء المقارنة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بين العرس قديماً وحديثاً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83FD44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للتطور أو التراث ويحتاج إلى تعزيز الوعي والتوازن بينهما.</w:t>
            </w:r>
          </w:p>
        </w:tc>
      </w:tr>
      <w:tr w:rsidR="005A5583" w:rsidRPr="00112EF9" w14:paraId="189A5484" w14:textId="77777777" w:rsidTr="005A5583">
        <w:tc>
          <w:tcPr>
            <w:tcW w:w="0" w:type="auto"/>
            <w:vMerge/>
          </w:tcPr>
          <w:p w14:paraId="3C9C842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B86859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2BEC465" w14:textId="77777777" w:rsidR="005A5583" w:rsidRPr="00112EF9" w:rsidRDefault="005A5583" w:rsidP="00E9232C">
            <w:pPr>
              <w:bidi/>
              <w:spacing w:after="18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تبني السلوكيات الإيجابية في المناسبات الاجتماعية.</w:t>
            </w:r>
          </w:p>
          <w:p w14:paraId="7B8143C9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291261D8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5DA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التمييز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بين السلوكيات الايجابية والسلبية في العرس الفلسطيني.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D23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السلوكيات الإيجابية والسلبية في الأعراس، ويقدم أمثلة واضحة، ويحلل بعض الممارسات مثل الدبكة الشعبية والالتزام بالمكان المناسب بصورة صحيح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A12457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السلوكيات الإيجابية باستمرار في المواقف الصفية والاجتماعية، ويعبر عن رأيه بوضوح في الممارسات الاجتماعية، ويحاكم السلوكيات غير المناسبة مثل إطلاق الرصاص أو الإزعاج ليلاً بطريقة واعية.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9FF3E1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للآخرين، ويلتزم بالقيم الاجتماعية ويشجع السلوكيات الإيجابية في المناسبات الاجتماعية.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049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يميز بين بعض السلوكيات الإيجابية والسلبية ويذكر أمثلة محدودة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8A5FCB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بعض السلوكيات الإيجابية ويعبر عن رأيه في بعض المواقف الاجتماعية مع حاجة إلى توجيه.</w:t>
            </w:r>
          </w:p>
          <w:p w14:paraId="62DC7C2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للقيم الاجتماعية في معظم المواقف الصفية والحياتية.</w:t>
            </w:r>
          </w:p>
          <w:p w14:paraId="3F93BA3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8AF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يذكر سلوكيات محدودة دون تمييز واضح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9931E0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تطبيق السلوكيات الإيجابية ويحتاج إلى دعم في إبداء الرأي والحكم على السلوكيات.</w:t>
            </w:r>
          </w:p>
          <w:p w14:paraId="0BF3874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محدوداً للقيم الاجتماعية ويحتاج إلى تعزيز السلوك الإيجابي.</w:t>
            </w:r>
          </w:p>
        </w:tc>
      </w:tr>
      <w:tr w:rsidR="005A5583" w:rsidRPr="00112EF9" w14:paraId="22A9F509" w14:textId="77777777" w:rsidTr="005A5583">
        <w:tc>
          <w:tcPr>
            <w:tcW w:w="0" w:type="auto"/>
            <w:vMerge/>
          </w:tcPr>
          <w:p w14:paraId="73A900A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589EE9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791EEA5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الألعاب الشعبية الفلسطينية.</w:t>
            </w:r>
          </w:p>
          <w:p w14:paraId="047CEBBD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633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المعرفة ب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مفهوم الألعاب الشعبية، يعرف بعض الألعاب الشعبية القديمة الخاصة في الذكور والإناث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04C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الألعاب الشعبية بدقة، ويذكر أمثلة متنوعة من الألعاب الشعبية الفلسطينية الخاصة بالأولاد والإناث، ويبين خصائصه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1910B3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بفاعلية في الألعاب الشعبية ملتزماً بقواعدها، ويظهر تعاوناً واحتراماً للآخرين، ويحافظ على الهدوء والنظام أثناء اللعب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مثل (طاق طاقية).</w:t>
            </w:r>
          </w:p>
          <w:p w14:paraId="1467680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واضحاً للألعاب التراثية الفلسطينية، ويعزز روح التعاون والمحبة والعمل الجماعي أثناء المشاركة فيها.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15A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الألعاب الشعبية ويذكر بعض الأمثلة المناسبة.</w:t>
            </w:r>
          </w:p>
          <w:p w14:paraId="5D627ED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يشارك في الألعاب الشعبية ويلتزم بمعظم القواعد مع حاجة إلى بعض التوجيه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مثل (طاق طاقية).</w:t>
            </w:r>
          </w:p>
          <w:p w14:paraId="26A8D4A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للألعاب التراثية ويتعاون مع الآخرين في معظم المواقف.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B64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أسماء محدودة لبعض الألعاب الشعبية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B4790B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يشارك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في الألعاب الشعبية ويحتاج إلى دعم للالتزام بالقواعد والتعاون مع الآخرين.</w:t>
            </w:r>
          </w:p>
          <w:p w14:paraId="4386BA6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بالألعاب التراثية والعمل الجماعي ويحتاج إلى تعزيز هذه القيم.</w:t>
            </w:r>
          </w:p>
        </w:tc>
      </w:tr>
      <w:tr w:rsidR="005A5583" w:rsidRPr="00112EF9" w14:paraId="4A910770" w14:textId="77777777" w:rsidTr="005A5583">
        <w:tc>
          <w:tcPr>
            <w:tcW w:w="0" w:type="auto"/>
            <w:vMerge/>
          </w:tcPr>
          <w:p w14:paraId="6D2A182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2EDB81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74BBD9B6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الألعاب الحديثة المناسبة للأطفال.</w:t>
            </w:r>
          </w:p>
          <w:p w14:paraId="659C2463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D1E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تبيان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بعض الألعاب الحديثة التي نلعبها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EF3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أنواع الألعاب الحديثة المناسبة للأطفال بدقة، ويقدم أمثلة متنوعة على الألعاب الإلكترونية والرياضية والبدنية والمصنعة وألعاب المنتزهات.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FF1230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يختار الألعاب المناسبة لعمره واهتماماته بصورة واعية، ويميز بين الألعاب المفيدة وغير المناسبة.</w:t>
            </w:r>
          </w:p>
          <w:p w14:paraId="40DAE4D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وعياً واضحاً بأهمية التوازن بين الألعاب الحديثة والتعلم والأنشطة الأخرى، ويلتزم بالاستخدام المسؤول لها.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151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بعض أنواع الألعاب الحديثة ويعطي أمثلة محدودة عليها.</w:t>
            </w:r>
          </w:p>
          <w:p w14:paraId="2DFC0F0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يختار معظم الألعاب المناسبة لعمره مع حاجة إلى بعض التوجيه.</w:t>
            </w:r>
          </w:p>
          <w:p w14:paraId="39D8F49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وعياً بالاستخدام المتوازن للألعاب الحديثة في معظم المواقف.</w:t>
            </w:r>
          </w:p>
          <w:p w14:paraId="532CA43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BDE0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ألعاباً محدودة دون تمييز مناسب.             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وإرشاد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لاختيار الألعاب الملائمة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لعمره.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351529CB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وعياً محدوداً بالاستخدام المتوازن للألعاب الحديثة ويحتاج إلى تعزيز هذا السلوك.</w:t>
            </w:r>
          </w:p>
          <w:p w14:paraId="07F12E7C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1EDD921B" w14:textId="77777777" w:rsidTr="005A5583">
        <w:tc>
          <w:tcPr>
            <w:tcW w:w="0" w:type="auto"/>
            <w:vMerge/>
          </w:tcPr>
          <w:p w14:paraId="38D73CF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44A8B1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AC62C59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تقدير أهمية اللعب في حياة الطفل.</w:t>
            </w:r>
          </w:p>
          <w:p w14:paraId="0FA02103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18E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إدراك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أهمية الألعاب الشعبية والألعاب الحديثة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15B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اللعب بدقة، ويبين أثره في النمو الجسدي والاجتماعي والنفسي بأمثلة واضحة ومتنوعة.</w:t>
            </w:r>
          </w:p>
          <w:p w14:paraId="53A9CA3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الألعاب بدقة وفق المهارات التي تنميها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ك </w:t>
            </w:r>
            <w:proofErr w:type="gramStart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( التفكير</w:t>
            </w:r>
            <w:proofErr w:type="gramEnd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التعاون، الابداع)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 وينظم وقته بفاعلية لتحقيق التوازن بين التعلم واللعب.</w:t>
            </w:r>
          </w:p>
          <w:p w14:paraId="33C0B8B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سلوكاً إيجابياً واضحاً أثناء اللعب، ويتعاون مع الآخرين ويحترم القواعد ويشجع العمل الجماعي.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188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اللعب ويذكر بعض آثاره في النمو بصورة عامة.</w:t>
            </w:r>
          </w:p>
          <w:p w14:paraId="2469AB6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 يصنف بعض الألعاب بصورة صحيحة، ويحاول الموازنة بين التعلم واللعب مع حاجة إلى مزيد من التنظيم.</w:t>
            </w:r>
          </w:p>
          <w:p w14:paraId="04E20BA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واحتراماً أثناء اللعب في معظم المواقف.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C39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يذكر معلومات محدودة عن أهمية اللعب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5EA463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يحتاج إلى توجيه ومساعدة لتصنيف الألعاب وتنظيم وقته. </w:t>
            </w:r>
          </w:p>
          <w:p w14:paraId="27951F4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سلوكاً إيجابياً محدوداً أثناء اللعب ويحتاج إلى تعزيز قيم التعاون والاحترام.</w:t>
            </w:r>
          </w:p>
        </w:tc>
      </w:tr>
      <w:tr w:rsidR="005A5583" w:rsidRPr="00112EF9" w14:paraId="1B5F96DB" w14:textId="77777777" w:rsidTr="005A5583">
        <w:tc>
          <w:tcPr>
            <w:tcW w:w="0" w:type="auto"/>
            <w:vMerge/>
            <w:tcBorders>
              <w:bottom w:val="single" w:sz="4" w:space="0" w:color="000000"/>
            </w:tcBorders>
          </w:tcPr>
          <w:p w14:paraId="353AC8D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bottom w:val="single" w:sz="4" w:space="0" w:color="000000"/>
            </w:tcBorders>
          </w:tcPr>
          <w:p w14:paraId="2B3787F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C6800DA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فهم الأمثال الشعبية الفلسطينية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ودلالاتها الثقافية.</w:t>
            </w:r>
          </w:p>
          <w:p w14:paraId="0CF550D0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3A29F615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76D25825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7F7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الوعي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مفهوم المثل الشعبي، ويقدم أمثلة عليه،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واستنتاج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مدلولات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ه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29E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المثل الشعبي بدقة، ويطرح أمثلة متنوعة من الأمثال الشعبية، ويفسر مدلولاتها والقيم التي تعززها مثل الصدق والأمانة والتوكل على الله والكرم والعمل.</w:t>
            </w:r>
          </w:p>
          <w:p w14:paraId="410F707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يرتب الكلمات بدقة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معتمدا على نفسه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لتكوين أمثال شعبية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صحيحة، ويربط بينها وبين مواقف حياتية متنوعة موضحاً دلالاتها المناسبة.</w:t>
            </w:r>
          </w:p>
          <w:p w14:paraId="085B74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واعتزازاً واضحين بالحكمة الشعبية والتراث الثقافي الفلسطيني، ويحرص على المحافظة عليهما وتداولهما.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A8B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المثل الشعبي ويذكر بعض الأمثلة ويفسر جزءاً من مدلولاتها.</w:t>
            </w:r>
          </w:p>
          <w:p w14:paraId="3719EF7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يرتب بعض الكلمات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بمساعدة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لتكوين أمثال شعبية، ويربط بينها وبين مواقف حياتية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بسيطة مع حاجة إلى مزيد من التوضيح.</w:t>
            </w:r>
          </w:p>
          <w:p w14:paraId="7904552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وتقديراً للأمثال الشعبية والتراث الثقافي في معظم المواقف الصفية والحياتية.</w:t>
            </w:r>
          </w:p>
          <w:p w14:paraId="3644EBA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         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329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أمثالاً محدودة دون فهم واضح لمعانيها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E2B0C5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يحتاج لدعم ومساندة في محاولة ترتيب كلمات متفرقة لتكوين مثل شعبي، أو ربطها بالمواقف الحياتية.</w:t>
            </w:r>
          </w:p>
          <w:p w14:paraId="2486394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يُظهر اهتماماً محدوداً بالأمثال الشعبية والتراث الثقافي ويحتاج إلى تعزيز قيم الاعتزاز بهما.</w:t>
            </w:r>
          </w:p>
          <w:p w14:paraId="4C4F5AE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A5583" w:rsidRPr="00112EF9" w14:paraId="65FAB109" w14:textId="77777777" w:rsidTr="005A5583">
        <w:tc>
          <w:tcPr>
            <w:tcW w:w="0" w:type="auto"/>
            <w:vMerge w:val="restart"/>
          </w:tcPr>
          <w:p w14:paraId="3D2B0CD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مدنيات</w:t>
            </w:r>
          </w:p>
        </w:tc>
        <w:tc>
          <w:tcPr>
            <w:tcW w:w="0" w:type="auto"/>
            <w:vMerge w:val="restart"/>
          </w:tcPr>
          <w:p w14:paraId="3798D10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حقوق الطفل والعيش الآمن والصحي</w:t>
            </w:r>
          </w:p>
        </w:tc>
        <w:tc>
          <w:tcPr>
            <w:tcW w:w="0" w:type="auto"/>
            <w:vAlign w:val="center"/>
          </w:tcPr>
          <w:p w14:paraId="7C96C39D" w14:textId="77777777" w:rsidR="005A5583" w:rsidRPr="00112EF9" w:rsidRDefault="005A5583" w:rsidP="00E9232C">
            <w:pPr>
              <w:bidi/>
              <w:spacing w:after="2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مقومات العيش الآمن للطفل.</w:t>
            </w:r>
          </w:p>
          <w:p w14:paraId="3EDB5D57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989D7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استنتاج مظاهر العيش الآمن (الحماية النفسية، والجسدية، والمسكن، والغذاء الصحي، والتعليم، والتعبير عن الذات، واللعب).</w:t>
            </w:r>
          </w:p>
          <w:p w14:paraId="79DD7CF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10F624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مظاهر العيش الآمن بدقة وشمولية،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مثل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(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الحماية النفسية والجسدية والغذاء الصحي والتعليم واللعب والمسكن والتعبير عن الذات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)،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ويبين أهمية كل منها في حماية الطفل ونموه السليم.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6390CE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يحلل مواقف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تتعلق بالعيش الأمن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بدقة، ويحدد السلوكيات الإيجابية والسلبية، ويقترح حلولاً عملية ومناسبة للمحافظة على سلامة الأطفال.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5B03FE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احتراماً واضحاً لحقوقه وحقوق الآخرين، ويتعامل بإيجابية وتعاون واحترام مع أقرانه في مختلف المواقف.</w:t>
            </w:r>
          </w:p>
        </w:tc>
        <w:tc>
          <w:tcPr>
            <w:tcW w:w="0" w:type="auto"/>
          </w:tcPr>
          <w:p w14:paraId="65912A4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معظم مظاهر العيش الآمن ويبين أهميتها بصورة عامة.</w:t>
            </w:r>
          </w:p>
          <w:p w14:paraId="0D10EFE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يحلل بعض المواقف بصورة صحيحة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بمساعدة بسيطة من المعلم،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ويقترح حلولاً بسيطة مع حاجة إلى مزيد من التوضيح.</w:t>
            </w:r>
          </w:p>
          <w:p w14:paraId="5DD0CE5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احتراماً لحقوق الآخرين ويتعامل بإيجابية في معظم المواقف الصفية والحياتية.</w:t>
            </w:r>
          </w:p>
        </w:tc>
        <w:tc>
          <w:tcPr>
            <w:tcW w:w="0" w:type="auto"/>
          </w:tcPr>
          <w:p w14:paraId="2E88630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بعض مظاهر العيش الآمن بصورة بسيطة أو غير مكتملة.</w:t>
            </w:r>
          </w:p>
          <w:p w14:paraId="414CD13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تحليل المواقف واقتراح الحلول ويحتاج إلى دعم وتوجيه.</w:t>
            </w:r>
          </w:p>
          <w:p w14:paraId="3B02657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محدوداً للحقوق ويحتاج إلى تعزيز قيم الاحترام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والتعاون والتعايش الآمن.</w:t>
            </w:r>
          </w:p>
        </w:tc>
      </w:tr>
      <w:tr w:rsidR="005A5583" w:rsidRPr="00112EF9" w14:paraId="2635CBDD" w14:textId="77777777" w:rsidTr="005A5583">
        <w:tc>
          <w:tcPr>
            <w:tcW w:w="0" w:type="auto"/>
            <w:vMerge/>
          </w:tcPr>
          <w:p w14:paraId="5D66925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308046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59E524B" w14:textId="77777777" w:rsidR="005A5583" w:rsidRPr="00112EF9" w:rsidRDefault="005A5583" w:rsidP="00E9232C">
            <w:pPr>
              <w:bidi/>
              <w:spacing w:after="45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التعرف إلى أشكال العنف ضد الأطفال.</w:t>
            </w:r>
          </w:p>
          <w:p w14:paraId="45C7BD6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BA983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ذكر أشكال العنف التي يتعرض لها الطفل الفلسطيني.</w:t>
            </w:r>
          </w:p>
        </w:tc>
        <w:tc>
          <w:tcPr>
            <w:tcW w:w="0" w:type="auto"/>
          </w:tcPr>
          <w:p w14:paraId="036EA13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يحدد أشكال العنف الجسدي والنفسي والاجتماعي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التي قد يتعرض لها الطفل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بدقة، ويشرح آثارها السلبية على الطفل مستخدماً أمثلة مناسبة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مثل: (العمل في سن مبكرة، التسول، التشرد، الإهمال الصحي، الضرب والحرمان).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62AB08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السلوكيات الآمنة وغير الآمنة، ويحلل المواقف الحياتية ويختار التصرف المناسب للمحافظة على سلامته وسلامة الآخرين.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EC2780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رفضاً واضحاً لجميع أشكال العنف والإساءة، ويحترم كرامة الطفل وحقوقه ويدافع عنها في المواقف المناسبة.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358316E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يحدد معظم أشكال العنف ويبين بعضها بصورة عامة.</w:t>
            </w:r>
          </w:p>
          <w:p w14:paraId="01129A0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معظم السلوكيات الآمنة وغير الآمنة مع حاجة إلى بعض التوجيه.</w:t>
            </w:r>
          </w:p>
          <w:p w14:paraId="41ABA68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لحقوق الطفل ويرفض العنف في معظم المواقف الصفية والحياتية.</w:t>
            </w:r>
          </w:p>
        </w:tc>
        <w:tc>
          <w:tcPr>
            <w:tcW w:w="0" w:type="auto"/>
          </w:tcPr>
          <w:p w14:paraId="71216F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بعض أشكال العنف بصورة بسيطة أو غير مكتملة.</w:t>
            </w:r>
          </w:p>
          <w:p w14:paraId="2AB6C5F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لتمييز أشكال العنف المختلفة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0D67AF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وعياً محدوداً بحقوق الطفل ورفض العنف ويحتاج إلى تعزيز هذه القيم.</w:t>
            </w:r>
          </w:p>
          <w:p w14:paraId="7F381976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</w:tr>
      <w:tr w:rsidR="005A5583" w:rsidRPr="00112EF9" w14:paraId="39FF02E1" w14:textId="77777777" w:rsidTr="005A5583">
        <w:tc>
          <w:tcPr>
            <w:tcW w:w="0" w:type="auto"/>
            <w:vMerge/>
          </w:tcPr>
          <w:p w14:paraId="78DAAAD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7D8AD8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E851F14" w14:textId="77777777" w:rsidR="005A5583" w:rsidRPr="00112EF9" w:rsidRDefault="005A5583" w:rsidP="00E9232C">
            <w:pPr>
              <w:bidi/>
              <w:spacing w:after="38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احترام حق ذوي الاحتياجات الخاصة في التعليم</w:t>
            </w:r>
          </w:p>
        </w:tc>
        <w:tc>
          <w:tcPr>
            <w:tcW w:w="0" w:type="auto"/>
          </w:tcPr>
          <w:p w14:paraId="64062DC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التعبير عن حق الطفل ذي الاحتياج الخاص في التعليم.</w:t>
            </w:r>
          </w:p>
        </w:tc>
        <w:tc>
          <w:tcPr>
            <w:tcW w:w="0" w:type="auto"/>
          </w:tcPr>
          <w:p w14:paraId="5C176AF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حقوق الأطفال ذوي الاحتياجات الخاصة بدقة، ويبين أهمية حصولهم على فرص متكافئة في التعليم والمشاركة المجتمعية.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96F2B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يعبر بوضوح وثقة عن أفكاره الداعمة للدمج، ويقترح ممارسات إيجابية تعزز مشاركة الأطفال ذوي الاحتياجات الخاصة في المدرسة والمجتمع.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8DBCFF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وتقبلاً واضحين لجميع الأفراد دون تمييز، ويتعامل بإيجابية وتعاون مع الأطفال ذوي الاحتياجات الخاصة.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73C6A8D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حق الأطفال ذوي الاحتياجات الخاصة في التعليم والمشاركة بصورة عامة.</w:t>
            </w:r>
          </w:p>
          <w:p w14:paraId="27477BE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يعبر عن أفكاره حول الدمج بصورة مناسبة مع حاجة إلى مزيد من التوضيح أو الأمثلة.</w:t>
            </w:r>
          </w:p>
          <w:p w14:paraId="7C69DB7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وتقبلاً للآخرين في معظم المواقف الصفية والحياتية.</w:t>
            </w:r>
          </w:p>
        </w:tc>
        <w:tc>
          <w:tcPr>
            <w:tcW w:w="0" w:type="auto"/>
          </w:tcPr>
          <w:p w14:paraId="0415FA3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حول حقوق الأطفال ذوي الاحتياجات الخاصة.</w:t>
            </w:r>
          </w:p>
          <w:p w14:paraId="5A2CE59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للتعبير عن أفكاره بصورة واضحة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حول الدمج.</w:t>
            </w:r>
          </w:p>
          <w:p w14:paraId="0771F63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تقبلاً محدوداً للآخرين ويحتاج إلى تعزيز قيم الاحترام والمساواة والدمج.</w:t>
            </w:r>
          </w:p>
        </w:tc>
      </w:tr>
      <w:tr w:rsidR="005A5583" w:rsidRPr="00112EF9" w14:paraId="2480BA28" w14:textId="77777777" w:rsidTr="005A5583">
        <w:tc>
          <w:tcPr>
            <w:tcW w:w="0" w:type="auto"/>
            <w:vMerge/>
          </w:tcPr>
          <w:p w14:paraId="071E515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123947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D0401A9" w14:textId="77777777" w:rsidR="005A5583" w:rsidRPr="00112EF9" w:rsidRDefault="005A5583" w:rsidP="00E9232C">
            <w:pPr>
              <w:bidi/>
              <w:spacing w:after="20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أثر الاحتلال في حرمان الأطفال من حقوقهم.</w:t>
            </w:r>
          </w:p>
          <w:p w14:paraId="5DC0751A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5955F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تبيان أثر الاحتلال في انتهاك حق الأطفال في العيش الآمن.</w:t>
            </w:r>
          </w:p>
        </w:tc>
        <w:tc>
          <w:tcPr>
            <w:tcW w:w="0" w:type="auto"/>
          </w:tcPr>
          <w:p w14:paraId="6D42BCD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بدقة أثر الاحتلال في انتهاك حقوق الأطفال، ويبين انعكاس ذلك على حقهم في الأمن والتعليم والصحة واللعب بأمثلة مناسبة.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452759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بدقة بين المواقف الحياتية المختلفة وحقوق الطفل الأساسية، ويحدد الحق المرتبط بكل موقف بصورة صحيحة.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A760FC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تعاطفاً واضحاً مع الأطفال المتضررين، ويعبر عن اعتزازه بحقوق الإنسان ورفضه لانتهاكها.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7E480A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بعض آثار الاحتلال على حقوق الأطفال بصورة عامة.</w:t>
            </w:r>
          </w:p>
          <w:p w14:paraId="2CCE705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بين بعض المواقف الحياتية وحقوق الطفل مع حاجة إلى مزيد من التوضيح.</w:t>
            </w:r>
          </w:p>
          <w:p w14:paraId="06B82C7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يُظهر تعاطفاً واحتراماً لحقوق الإنسان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28FBFC7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FBD259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محدودة عن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انتهاكات 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أثر الاحتلال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بحق الأطفال. </w:t>
            </w:r>
          </w:p>
          <w:p w14:paraId="5658B63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توجيه للربط بين المواقف والحقوق.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4539FC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تعاطفاً محدوداً ويحتاج إلى تعزيز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الوعي بحقوق الإنسان وقيم التضامن الإنساني.</w:t>
            </w:r>
          </w:p>
          <w:p w14:paraId="37251418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</w:tr>
      <w:tr w:rsidR="005A5583" w:rsidRPr="00112EF9" w14:paraId="191B7487" w14:textId="77777777" w:rsidTr="005A5583">
        <w:tc>
          <w:tcPr>
            <w:tcW w:w="0" w:type="auto"/>
            <w:vMerge/>
          </w:tcPr>
          <w:p w14:paraId="7972576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29050E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57C8E33" w14:textId="77777777" w:rsidR="005A5583" w:rsidRPr="00112EF9" w:rsidRDefault="005A5583" w:rsidP="00E9232C">
            <w:pPr>
              <w:bidi/>
              <w:spacing w:after="4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اتخاذ مواقف رافضة للعنف ومؤيدة لحقوق الطفل.</w:t>
            </w:r>
          </w:p>
          <w:p w14:paraId="76682406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14:paraId="143AF0CB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43463E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ابداء رأيه في مواقف العنف المختلفة مثل الآتية: (الضرب، العمل، الحرمان من المصروف، عدم وجود إشارات مرور في شارع المدرسة، عدم توفر العلاج، الحاجز العسكري في طريق المدرسة).</w:t>
            </w:r>
          </w:p>
          <w:p w14:paraId="58E96BA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DD4FF7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السلوك الصحيح في مواقف العنف المختلفة بدقة، ويبين أثرها في سلامة الطفل وحقوقه بأمثلة واضحة ومتنوعة.</w:t>
            </w:r>
          </w:p>
          <w:p w14:paraId="3F58C7A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يبدي رأيه بطلاقة ووضوح في مواقف مطروحة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مثل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(الضرب، العمل، الحرمان من المصروف، عدم وجود إشارات مرور في شارع المدرسة، عدم توفر العلاج، الحاجز العسكري في طريق المدرسة)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ويعبر عنه بأسلوب محترم، ويقترح حلولاً واقعية ومناسبة لحماية الطفل وتعزيز حقوقه.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BF11D1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رفضاً واضحاً لجميع أشكال العنف، ويدافع عن قيم العدالة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واحترام حقوق الطفل وكرامته في مختلف المواقف.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0" w:type="auto"/>
          </w:tcPr>
          <w:p w14:paraId="7BF54AF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السلوك الصحيح في بعض مواقف العنف ويذكر آثارها بصورة عامة.</w:t>
            </w:r>
          </w:p>
          <w:p w14:paraId="0C493F7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يعبر عن رأيه في بعض المواقف ويقترح حلولاً بسيطة مع حاجة إلى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التوجيه.</w:t>
            </w:r>
          </w:p>
          <w:p w14:paraId="7113B2E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للحقوق ورفضاً للعنف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BC44F5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أو غير مكتملة حول التعامل مع مواقف العنف.</w:t>
            </w:r>
          </w:p>
          <w:p w14:paraId="5524B89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يحتاج إلى مساعدة وتوجيه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لتعبير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عن رأيه في بعض مواقف العنف،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واقتراح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بعض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الحلول.</w:t>
            </w:r>
          </w:p>
          <w:p w14:paraId="7CCB2A1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وعياً محدوداً بأهمية رفض العنف واحترام الحقوق ويحتاج إلى تعزيز هذه القيم.</w:t>
            </w:r>
          </w:p>
        </w:tc>
      </w:tr>
      <w:tr w:rsidR="005A5583" w:rsidRPr="00112EF9" w14:paraId="5B8B1C04" w14:textId="77777777" w:rsidTr="005A5583">
        <w:tc>
          <w:tcPr>
            <w:tcW w:w="0" w:type="auto"/>
            <w:vMerge/>
          </w:tcPr>
          <w:p w14:paraId="4D52185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17D7FE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6A08BC6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التصرف السليم في المواقف الخطرة والطارئة.</w:t>
            </w:r>
          </w:p>
        </w:tc>
        <w:tc>
          <w:tcPr>
            <w:tcW w:w="0" w:type="auto"/>
          </w:tcPr>
          <w:p w14:paraId="781EF00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يبين كيف يتصرف في الحالات الآتية: يشاهد طفلا يلعب بمخلفات الحرب، يشاهد شخصا يسبح في المناطق التي تمنع فيها السباحة، طالب يطلق عليه ألقابا مزعجة).</w:t>
            </w:r>
          </w:p>
        </w:tc>
        <w:tc>
          <w:tcPr>
            <w:tcW w:w="0" w:type="auto"/>
          </w:tcPr>
          <w:p w14:paraId="55EA8F0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التصرفات السليمة في المواقف الخطرة والطوارئ بدقة، ويقدم إجابات مقنعة ومناسبة للموقف توضح كيفية حماية النفس والآخرين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مثل الحالات التالية: (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يشاهد طفلا يلعب بمخلفات الحرب، يشاهد شخصا يسبح في المناطق التي تمنع فيها السباحة، طالب يطلق عليه ألقابا مزعجة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).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27F28E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إجراءات السلامة المناسبة بثقة ودقة في المواقف المختلفة، ويختار التصرف الأكثر أماناً لحماية نفسه والآخرين.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351532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مسؤولية عالية وحرصاً واضحاً على سلامته وسلامة الآخرين، ويشجع زملاءه على الالتزام بإجراءات السلامة.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61EFD73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التصرفات السليمة في معظم المواقف الخطرة ويقدم إجابات مناسبة بصورة عامة.</w:t>
            </w:r>
          </w:p>
          <w:p w14:paraId="491FF68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معظم إجراءات السلامة بصورة صحيحة مع حاجة إلى بعض التوجيه.</w:t>
            </w:r>
          </w:p>
          <w:p w14:paraId="6A40931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حرصاً على السلامة الشخصية وسلامة الآخرين في معظم المواقف.           </w:t>
            </w:r>
          </w:p>
        </w:tc>
        <w:tc>
          <w:tcPr>
            <w:tcW w:w="0" w:type="auto"/>
          </w:tcPr>
          <w:p w14:paraId="4A56FC1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بعض التصرفات السليمة بصورة بسيطة أو غير مكتملة.</w:t>
            </w:r>
          </w:p>
          <w:p w14:paraId="061112E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يحتاج إلى دعم وارشاد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تطبيق إجراءات السلامة.</w:t>
            </w:r>
          </w:p>
          <w:p w14:paraId="580F3C5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وعياً محدوداً بقواعد السلامة ويحتاج إلى تعزيز الشعور بالمسؤولية. </w:t>
            </w:r>
          </w:p>
        </w:tc>
      </w:tr>
      <w:tr w:rsidR="005A5583" w:rsidRPr="00112EF9" w14:paraId="319E0C3A" w14:textId="77777777" w:rsidTr="005A5583">
        <w:tc>
          <w:tcPr>
            <w:tcW w:w="0" w:type="auto"/>
            <w:vMerge/>
          </w:tcPr>
          <w:p w14:paraId="02BE9EB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5DAD2F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6DBAEA4" w14:textId="77777777" w:rsidR="005A5583" w:rsidRPr="00112EF9" w:rsidRDefault="005A5583" w:rsidP="00E9232C">
            <w:pPr>
              <w:bidi/>
              <w:spacing w:after="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أهمية الغذاء الصحي للطفل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4C7857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الوعي ب حقه في الغذاء، وأهميته.</w:t>
            </w:r>
          </w:p>
        </w:tc>
        <w:tc>
          <w:tcPr>
            <w:tcW w:w="0" w:type="auto"/>
          </w:tcPr>
          <w:p w14:paraId="7557454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الغذاء الصحي بدقة، ويبين دوره في النمو والصحة والطاقة والوقاية من الأمراض مع أمثلة واضحة ومتنوع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ة.</w:t>
            </w:r>
          </w:p>
          <w:p w14:paraId="3009669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يقارن بدقة بين مصادر الغذاء النباتية والحيوانية، ويقدم أمثلة متنوعة لكل منهما، ويربط بوضوح بين الغذاء الصحي والحياة السليمة.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3B2B3A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حرصاً واضحاً على اتباع عادات غذائية صحية في حياته اليومية، ويختار الأغذية المفيدة لصحة جسمه. </w:t>
            </w:r>
          </w:p>
        </w:tc>
        <w:tc>
          <w:tcPr>
            <w:tcW w:w="0" w:type="auto"/>
          </w:tcPr>
          <w:p w14:paraId="29A3225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أهمية الغذاء الصحي ويذكر بعض جوانبه مثل النمو أو الطاقة بصورة عامة. </w:t>
            </w:r>
          </w:p>
          <w:p w14:paraId="7268B26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يقارن بين بعض مصادر الغذاء النباتية والحيوانية ويذكر أمثلة محدودة مع ربط عام بالصحة.</w:t>
            </w:r>
          </w:p>
          <w:p w14:paraId="3590001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بالعادات الغذائية الصحية في معظم المواقف الصفية والحياتية.</w:t>
            </w:r>
          </w:p>
        </w:tc>
        <w:tc>
          <w:tcPr>
            <w:tcW w:w="0" w:type="auto"/>
          </w:tcPr>
          <w:p w14:paraId="7061407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لفهم أهمية الغذاء.</w:t>
            </w:r>
          </w:p>
          <w:p w14:paraId="5DF2C63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محدودة عن الغذاء الصحي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5ABBDD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يقارن بين مصادر الغذاء النباتية، والحيوانية،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بمساعدة ودعم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ويعطي مثالا لكل منها.</w:t>
            </w:r>
          </w:p>
          <w:p w14:paraId="689EDD5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حرصاً محدوداً على العادات الغذائية الصحية ويحتاج إلى تعزيز السلوك الصحي.</w:t>
            </w:r>
          </w:p>
        </w:tc>
      </w:tr>
      <w:tr w:rsidR="005A5583" w:rsidRPr="00112EF9" w14:paraId="7082C83B" w14:textId="77777777" w:rsidTr="005A5583">
        <w:tc>
          <w:tcPr>
            <w:tcW w:w="0" w:type="auto"/>
            <w:vMerge/>
          </w:tcPr>
          <w:p w14:paraId="1747DAB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A9DBF6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0C472A3" w14:textId="77777777" w:rsidR="005A5583" w:rsidRPr="00112EF9" w:rsidRDefault="005A5583" w:rsidP="00E9232C">
            <w:pPr>
              <w:bidi/>
              <w:spacing w:after="45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الغذاء الصحي المناسب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B6EB51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التمييز بين الغذاء الصحي وغير الصحي.</w:t>
            </w:r>
          </w:p>
          <w:p w14:paraId="012670C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  <w:p w14:paraId="3AC13CF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  <w:p w14:paraId="224C8BD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D9CF68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فهماً دقيقاً لمفهوم الغذاء الصحي وتنوعه، ويشرح العادات الصحية المرتبطة به مثل فحص تاريخ الصلاحية، والتعامل السليم مع الأغذية المعلبة، وغسل الخضار والفواكه مع أمثلة واضحة.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9AA102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الأطعمة الصحية وغير الصحية، ويختار وجبات صحية مناسبة في مواقف يومية متنوعة بشكل واعٍ وصحيح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C39844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وعياً واضحاً بأهمية الغذاء الصحي، ويلتزم بعادات غذائية سليمة تسهم في الحفاظ على صحته ونشاطه.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55954E4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فهماً عاماً لمفهوم الغذاء الصحي ويذكر بعض العادات الصحية المرتبطة به.</w:t>
            </w:r>
          </w:p>
          <w:p w14:paraId="5BE988A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معظم الأطعمة الصحية وغير الصحية ويختار بعض الوجبات الصحية مع حاجة إلى توجيه بسيط.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يحاول التمييز بين الأطعمة </w:t>
            </w:r>
          </w:p>
          <w:p w14:paraId="292C871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بالغذاء الصحي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C46A8E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يظهر فهما محدودا لمفهوم الغذاء الصحي،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وتنوعه، والعادات الصحية التي يتبعها في تناول الغذاء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2DCAD7A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يخلط بين الغذاء الصحي وغير الصحي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ويحتاج إلى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توجيه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في اختيار الوجبات الصحية.</w:t>
            </w:r>
          </w:p>
          <w:p w14:paraId="59BFCF7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وعياً محدوداً بأهمية الغذاء الصحي ويحتاج إلى تعزيز السلوك الغذائي السليم.</w:t>
            </w:r>
          </w:p>
          <w:p w14:paraId="2E8647F2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A5583" w:rsidRPr="00112EF9" w14:paraId="6B9FAADF" w14:textId="77777777" w:rsidTr="005A5583">
        <w:tc>
          <w:tcPr>
            <w:tcW w:w="0" w:type="auto"/>
            <w:vMerge/>
          </w:tcPr>
          <w:p w14:paraId="64487DE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C1344D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A45975F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تطبيق السلوكيات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الغذائية الصحية عملياً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ACCDD1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المشاركة في إعداد وجبة صحية.</w:t>
            </w:r>
          </w:p>
        </w:tc>
        <w:tc>
          <w:tcPr>
            <w:tcW w:w="0" w:type="auto"/>
          </w:tcPr>
          <w:p w14:paraId="204BBE4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يحدد مكونات الوجبة الصحية المتكاملة بدقة، ويذكر عناصرها الأساسية مثل البروتينات والخضار والفواكه والألبان مع أمثلة واضحة.</w:t>
            </w:r>
          </w:p>
          <w:p w14:paraId="14CFD01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يشارك بفاعلية في إعداد وجبة فطور صحية، ويطبق خطوات العمل بطريقة منظمة وآمنة ويستخدم الأدوات بشكل صحيح.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36DAB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واضحاً مع الآخرين واهتماماً بالممارسات الصحية، ويلتزم بالسلوكيات الغذائية السليمة.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215D698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يحدد بعض مكونات الوجبة الصحية المتكاملة بصورة عامة.</w:t>
            </w:r>
          </w:p>
          <w:p w14:paraId="17A6EC9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يشارك في إعداد الوجبة الصحية مع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بعض التوجيه أو الحاجة إلى تنظيم أكثر.</w:t>
            </w:r>
          </w:p>
          <w:p w14:paraId="79CF105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واهتماماً بالممارسات الصحية في معظم المواقف الصفية.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7B25E8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مكونات محدودة للوجبة الصحية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0E220C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للمشاركة في إعداد الوجبة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E0FB50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 يُظهر تعاوناً واهتماماً محدوداً ويحتاج إلى تعزيز السلوك الصحي التعاوني.</w:t>
            </w:r>
          </w:p>
        </w:tc>
      </w:tr>
      <w:tr w:rsidR="005A5583" w:rsidRPr="00112EF9" w14:paraId="08C1C5F2" w14:textId="77777777" w:rsidTr="005A5583">
        <w:tc>
          <w:tcPr>
            <w:tcW w:w="0" w:type="auto"/>
            <w:vMerge/>
          </w:tcPr>
          <w:p w14:paraId="676B202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3BE3F3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48C8EF5" w14:textId="77777777" w:rsidR="005A5583" w:rsidRPr="00112EF9" w:rsidRDefault="005A5583" w:rsidP="00E9232C">
            <w:pPr>
              <w:bidi/>
              <w:spacing w:after="2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إدراك حق الطفل في الرعاية الصحية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F54FC4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استنتا</w:t>
            </w:r>
            <w:r w:rsidRPr="00112EF9">
              <w:rPr>
                <w:rFonts w:ascii="Calibri" w:eastAsia="Calibri" w:hAnsi="Calibri" w:cs="Arial" w:hint="eastAsia"/>
                <w:b/>
                <w:bCs/>
                <w:sz w:val="24"/>
                <w:szCs w:val="24"/>
                <w:rtl/>
              </w:rPr>
              <w:t>ج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حقه في الرعاية الصحية.</w:t>
            </w:r>
          </w:p>
        </w:tc>
        <w:tc>
          <w:tcPr>
            <w:tcW w:w="0" w:type="auto"/>
          </w:tcPr>
          <w:p w14:paraId="1A5F479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حق الطفل في الرعاية الصحية بدقة، ويشرح أهمية العلاج والتطعيم والأدوية والتأمين الصحي والنشرات الصحية وأثرها على صحة الطفل وجودة حياته.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44A929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بدقة بين الرعاية الصحية وجودة الحياة، ويعطي أمثلة واضحة تبيّن أثر الخدمات الصحية على تحسين حياة الفرد والمجتمع.</w:t>
            </w:r>
          </w:p>
          <w:p w14:paraId="4BE5CAA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واضحاً للخدمات الصحية، ويحرص على الاستفادة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منها ويحترم العاملين في القطاع الصحي.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499C137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حق الطفل في الرعاية الصحية ويذكر بعض خدماتها وأثرها بصورة عامة.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3A3181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بين الرعاية الصحية وجودة الحياة بصورة عامة مع حاجة إلى بعض التوضيح.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2E0FB9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احتراماً وتقديراً للخدمات الصحية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2C2158C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يذكر معلومات محدودة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حول حق الطفل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الرعاية الصحية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658951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وتوجيه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لربط بين الرعاية الصحية وجودة الحياة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F5CDE1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للخدمات الصحية ويحتاج إلى تعزيز الوعي بأهميتها.</w:t>
            </w:r>
          </w:p>
        </w:tc>
      </w:tr>
      <w:tr w:rsidR="005A5583" w:rsidRPr="00112EF9" w14:paraId="374AD54F" w14:textId="77777777" w:rsidTr="005A5583">
        <w:tc>
          <w:tcPr>
            <w:tcW w:w="0" w:type="auto"/>
            <w:vMerge/>
          </w:tcPr>
          <w:p w14:paraId="0CD38C5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ABC8F2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ECC6399" w14:textId="77777777" w:rsidR="005A5583" w:rsidRPr="00112EF9" w:rsidRDefault="005A5583" w:rsidP="00E9232C">
            <w:pPr>
              <w:bidi/>
              <w:spacing w:after="40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مؤسسات الرعاية الصحية في المجتمع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215A04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التعرف على أسماء المؤسسات الحكومية التي تقدم الرعاية الصحية.</w:t>
            </w:r>
          </w:p>
          <w:p w14:paraId="32B37AE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A7E83A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يسمي المؤسسات الصحية الحكومية بدقة، ويشرح دور المستشفيات والعيادات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التي تشرف عليها وزارة الصحة،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والمراكز الصحية التابعة لوكالة غوث اللاجئين في تقديم الخدمات الصحية للمجتمع.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28C623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يحدد بدقة الجهة الصحية المناسبة لكل حالة أو موقف صحي، ويختار الخدمة الملائمة بشكل صحيح.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EA0068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للمؤسسات الصحية والعاملين فيها، ويقدّر جهودهم في خدمة المجتمع.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 xml:space="preserve"> </w:t>
            </w:r>
          </w:p>
        </w:tc>
        <w:tc>
          <w:tcPr>
            <w:tcW w:w="0" w:type="auto"/>
          </w:tcPr>
          <w:p w14:paraId="0C277E9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بعض المؤسسات الصحية ويذكر أدوارها بصورة عامة.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230A2B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يحدد بعض الجهات الصحية المناسبة مع حاجة إلى توجيه في مواقف معينة.</w:t>
            </w:r>
          </w:p>
          <w:p w14:paraId="7EDE952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للمؤسسات الصحية والعاملين فيها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3C0DCB9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أسماء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بعض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لمؤسسات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849585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يحتاج إلى دعم لفهم دور المؤسسات الصحية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0D0048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محدوداً للمؤسسات الصحية ويحتاج إلى تعزيز قيمة التقدير.</w:t>
            </w:r>
          </w:p>
        </w:tc>
      </w:tr>
      <w:tr w:rsidR="005A5583" w:rsidRPr="00112EF9" w14:paraId="288C44E3" w14:textId="77777777" w:rsidTr="005A5583">
        <w:tc>
          <w:tcPr>
            <w:tcW w:w="0" w:type="auto"/>
            <w:vMerge/>
          </w:tcPr>
          <w:p w14:paraId="4CE613D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194C8C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3E806D6" w14:textId="77777777" w:rsidR="005A5583" w:rsidRPr="00112EF9" w:rsidRDefault="005A5583" w:rsidP="00E9232C">
            <w:pPr>
              <w:bidi/>
              <w:spacing w:after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الالتزام بالسلوكيات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الصحية السليمة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75B199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استنتاج </w:t>
            </w:r>
            <w:proofErr w:type="spellStart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السلوكات</w:t>
            </w:r>
            <w:proofErr w:type="spellEnd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والواجبات ذات العلاقة بالرعاية الصحية.</w:t>
            </w:r>
          </w:p>
        </w:tc>
        <w:tc>
          <w:tcPr>
            <w:tcW w:w="0" w:type="auto"/>
          </w:tcPr>
          <w:p w14:paraId="2CF13AC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السلوكيات والواجبات الصحية السليمة بدقة، ويشرحها مع أمثلة واضحة،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(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مثل النظافة والتغذية والنشاط البدني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)،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ويبين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السلوك الصحيح داخل مراكز الرعاية الصحية ويعبر عنها بصورة منظمة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(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مثل: احترام النظام، والمواعيد، والتزام الهدوء وتعليمات الطبيب، والمحافظة على النظافة، وعدم العبث بالأجهزة الطبية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).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D69A3D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العادات الصحية السليمة بشكل منتظم في حياته اليومية مثل النظافة والتغذية والنشاط البدني، ويلتزم بالسلوكيات الصحيحة عند زيارة المراكز الصحية.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8C0238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مسؤولية واضحة تجاه صحته وصحة الآخرين، ويلتزم بالسلوكيات الصحية ويشجع الآخرين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E1F24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يوضح معظم السلوكيات الصحية السليمة ويذكر بعض السلوكيات داخل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مراكز الرعاية الصحية بصورة عامة.</w:t>
            </w:r>
          </w:p>
          <w:p w14:paraId="2BC20FF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بعض العادات الصحية في حياته اليومية مع حاجة إلى التذكير أو التوجيه.</w:t>
            </w:r>
          </w:p>
          <w:p w14:paraId="4EEA97C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اهتماماً بصحته وصحة الآخرين في معظم المواقف الصفية والحياتية.</w:t>
            </w:r>
          </w:p>
          <w:p w14:paraId="18CE41A2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BB8932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سلوكيات 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أو سلوكيات زيارة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المراكز الصحية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بشكل محدود.</w:t>
            </w:r>
          </w:p>
          <w:p w14:paraId="32F14A6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لتطبيق العادات الصحية الصحيحة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DC137F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مسؤولية محدودة تجاه الصحة ويحتاج إلى تعزيز السلوك الصحي الإيجابي.</w:t>
            </w:r>
          </w:p>
        </w:tc>
      </w:tr>
      <w:tr w:rsidR="005A5583" w:rsidRPr="00112EF9" w14:paraId="6D80B3D6" w14:textId="77777777" w:rsidTr="005A5583">
        <w:tc>
          <w:tcPr>
            <w:tcW w:w="0" w:type="auto"/>
            <w:vMerge w:val="restart"/>
          </w:tcPr>
          <w:p w14:paraId="283B899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حقوقي</w:t>
            </w:r>
          </w:p>
        </w:tc>
        <w:tc>
          <w:tcPr>
            <w:tcW w:w="0" w:type="auto"/>
            <w:vMerge w:val="restart"/>
          </w:tcPr>
          <w:p w14:paraId="0F1B1B0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التعلم والتعلم الذاتي وتحمل المسؤولية في التطور الذاتي</w:t>
            </w:r>
          </w:p>
        </w:tc>
        <w:tc>
          <w:tcPr>
            <w:tcW w:w="0" w:type="auto"/>
            <w:vAlign w:val="center"/>
          </w:tcPr>
          <w:p w14:paraId="1DE806CD" w14:textId="77777777" w:rsidR="005A5583" w:rsidRPr="00112EF9" w:rsidRDefault="005A5583" w:rsidP="00E9232C">
            <w:pPr>
              <w:bidi/>
              <w:spacing w:after="1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أهمية الحق في التعليم والمسؤولية تجاهه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59AF9A" w14:textId="77777777" w:rsidR="005A5583" w:rsidRPr="00112EF9" w:rsidRDefault="005A5583" w:rsidP="00E9232C">
            <w:pPr>
              <w:bidi/>
              <w:spacing w:after="1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 </w:t>
            </w:r>
          </w:p>
        </w:tc>
        <w:tc>
          <w:tcPr>
            <w:tcW w:w="0" w:type="auto"/>
          </w:tcPr>
          <w:p w14:paraId="30B28B9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التعرف على حقه في التعليم، والتعبير عن حقه تجاه كل من معلمه وأسرته في الحصول على التعليم. </w:t>
            </w:r>
          </w:p>
        </w:tc>
        <w:tc>
          <w:tcPr>
            <w:tcW w:w="0" w:type="auto"/>
          </w:tcPr>
          <w:p w14:paraId="4CA15E1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يوضح حق الطفل في التعليم بدقة، ويبيّن بوضوح دور الأسرة والمعلم في دعمه.</w:t>
            </w:r>
          </w:p>
          <w:p w14:paraId="65A29FF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 xml:space="preserve">يعبر بطلاقة واحترام عن حقه في بيئة مدرسية مناسبة تشمل الصف الجميل، والمعلم الداعم، والمكتبة،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lastRenderedPageBreak/>
              <w:t>والمختبر، والملاعب، ويبين حقه على أسرته ومعلمه بوضوح.</w:t>
            </w:r>
          </w:p>
          <w:p w14:paraId="2ADEE4B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يُظهر اهتماماً واضحاً بالتعلم، ويلتزم بالواجبات ويستثمر الفرص التعليمية بإيجابية.</w:t>
            </w:r>
          </w:p>
        </w:tc>
        <w:tc>
          <w:tcPr>
            <w:tcW w:w="0" w:type="auto"/>
          </w:tcPr>
          <w:p w14:paraId="43F976E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lastRenderedPageBreak/>
              <w:t>يوضح حق الطفل في التعليم مع ذكر بعض أدوار الأسرة أو المعلم.</w:t>
            </w:r>
          </w:p>
          <w:p w14:paraId="54546D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 xml:space="preserve">يعبر عن بعض حقوقه التعليمية بأسلوب مفهوم مع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lastRenderedPageBreak/>
              <w:t>حاجة إلى دعم في التنظيم أو التوضيح.</w:t>
            </w:r>
          </w:p>
          <w:p w14:paraId="45FE021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يُظهر تقديراً للتعليم ويلتزم أحياناً بمتطلبات التعلم والواجبات الدراسية.</w:t>
            </w:r>
          </w:p>
          <w:p w14:paraId="3CA409D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0" w:type="auto"/>
          </w:tcPr>
          <w:p w14:paraId="7C199DB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lastRenderedPageBreak/>
              <w:t>يذكر معلومات بسيطة أو غير مكتملة حول حق الطفل في التعليم.</w:t>
            </w:r>
          </w:p>
          <w:p w14:paraId="7DC4934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يحاول التعبير عن حقوقه التعليمية بكلمات أو أفكار محدودة وغير مترابطة.</w:t>
            </w:r>
          </w:p>
          <w:p w14:paraId="7952F9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lastRenderedPageBreak/>
              <w:t>يُظهر اهتماماً محدوداً بالتعلم ويحتاج إلى تشجيع للالتزام والاستفادة من فرص التعلم.</w:t>
            </w:r>
          </w:p>
          <w:p w14:paraId="7F3348E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5A5583" w:rsidRPr="00112EF9" w14:paraId="2105E0CC" w14:textId="77777777" w:rsidTr="005A5583">
        <w:tc>
          <w:tcPr>
            <w:tcW w:w="0" w:type="auto"/>
            <w:vMerge/>
          </w:tcPr>
          <w:p w14:paraId="7D80049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33BF0D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D932A92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تحمل المسؤولية تجاه التعلم والالتزام المدرسي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1D4DAF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استنتاج مسؤولياته تجاه حقه في التعليم</w:t>
            </w:r>
          </w:p>
        </w:tc>
        <w:tc>
          <w:tcPr>
            <w:tcW w:w="0" w:type="auto"/>
          </w:tcPr>
          <w:p w14:paraId="4DDFEFF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مسؤولياته تجاه التعلم بدقة، ويذكر أمثلة متنوعة على الالتزام والانضباط المدرسي.</w:t>
            </w:r>
          </w:p>
          <w:p w14:paraId="2306D61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طبق السلوكيات الإيجابية باستمرار، مثل الالتزام بالنظام، والمحافظة على الممتلكات، واحترام المعلمين والزملاء.</w:t>
            </w:r>
          </w:p>
          <w:p w14:paraId="584F082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التزاماً واضحاً بالمسؤولية والانضباط، ويحافظ على البيئة المدرسية ويشجع الآخرين على احترامها.</w:t>
            </w:r>
          </w:p>
        </w:tc>
        <w:tc>
          <w:tcPr>
            <w:tcW w:w="0" w:type="auto"/>
          </w:tcPr>
          <w:p w14:paraId="6AF82F3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مسؤولياته تجاه التعلم مع ذكر أمثلة محدودة.</w:t>
            </w:r>
          </w:p>
          <w:p w14:paraId="4E38E8B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بعض السلوكيات الإيجابية في معظم المواقف التعليمية مع حاجة إلى تذكير أحياناً.</w:t>
            </w:r>
          </w:p>
          <w:p w14:paraId="7843845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للبيئة المدرسية ويلتزم بالمسؤولية في كثير من المواقف.</w:t>
            </w:r>
          </w:p>
          <w:p w14:paraId="51383C91" w14:textId="77777777" w:rsidR="005A5583" w:rsidRPr="00112EF9" w:rsidRDefault="005A5583" w:rsidP="00E9232C">
            <w:pPr>
              <w:tabs>
                <w:tab w:val="left" w:pos="869"/>
              </w:tabs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5786D6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مسؤوليات بسيطة أو غير مكتملة تجاه التعلم والمدرسة. </w:t>
            </w:r>
          </w:p>
          <w:p w14:paraId="2809E3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تطبيق السلوكيات الإيجابية ويحتاج إلى متابعة وتوجيه مستمر.</w:t>
            </w:r>
          </w:p>
          <w:p w14:paraId="1E64EDD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محدوداً للبيئة المدرسية ويحتاج إلى تعزيز سلوك المسؤولية والانضباط.</w:t>
            </w:r>
          </w:p>
        </w:tc>
      </w:tr>
      <w:tr w:rsidR="005A5583" w:rsidRPr="00112EF9" w14:paraId="0DE8A9D9" w14:textId="77777777" w:rsidTr="005A5583">
        <w:tc>
          <w:tcPr>
            <w:tcW w:w="0" w:type="auto"/>
            <w:vMerge/>
          </w:tcPr>
          <w:p w14:paraId="798DBDB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DB3D38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6C67E72" w14:textId="77777777" w:rsidR="005A5583" w:rsidRPr="00112EF9" w:rsidRDefault="005A5583" w:rsidP="00E9232C">
            <w:pPr>
              <w:bidi/>
              <w:spacing w:after="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التعرف إلى المؤسسات التعليمية المختلفة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7ED88D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ذكر أنواع المؤسسات التعليمية.</w:t>
            </w:r>
          </w:p>
        </w:tc>
        <w:tc>
          <w:tcPr>
            <w:tcW w:w="0" w:type="auto"/>
          </w:tcPr>
          <w:p w14:paraId="3EA6BCF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أنواع المؤسسات التعليمية بدقة، ويحدد بوضوح مستوى التعليم الذي تقدمه كل مؤسسة.</w:t>
            </w:r>
          </w:p>
          <w:p w14:paraId="1DAC90C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بوضوح بين أدوار المؤسسات التعليمية، ويقدم أمثلة متنوعة لمؤسسات تعليمية في منطقته أو في فلسطين.</w:t>
            </w:r>
          </w:p>
          <w:p w14:paraId="0039C5A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للمؤسسات التعليمية، ويلتزم بسلوكيات إيجابية تعكس تقديره لدورها في المجتمع.</w:t>
            </w:r>
          </w:p>
        </w:tc>
        <w:tc>
          <w:tcPr>
            <w:tcW w:w="0" w:type="auto"/>
          </w:tcPr>
          <w:p w14:paraId="435F8DF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بعض المؤسسات التعليمية ويحدد مستوى التعليم لبعضها.</w:t>
            </w:r>
          </w:p>
          <w:p w14:paraId="43D582A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بعض أدوار المؤسسات التعليمية ويذكر أمثلة محدودة لمؤسسات تعليمية.</w:t>
            </w:r>
          </w:p>
          <w:p w14:paraId="71027E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للمؤسسات التعليمية في معظم المواقف التعليمية والحياتية.</w:t>
            </w:r>
          </w:p>
          <w:p w14:paraId="07B7728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0" w:type="auto"/>
          </w:tcPr>
          <w:p w14:paraId="23B0B7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أمثلة محدودة أو غير مكتملة عن المؤسسات التعليمية.</w:t>
            </w:r>
          </w:p>
          <w:p w14:paraId="4D73CE4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التمييز بين أدوار المؤسسات التعليمية مع حاجة إلى دعم وتوجيه.</w:t>
            </w:r>
          </w:p>
          <w:p w14:paraId="6EBE199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يُظهر احتراماً محدوداً للمؤسسات التعليمية ويحتاج إلى تشجيع لتعزيز تقديره لدورها.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A5583" w:rsidRPr="00112EF9" w14:paraId="75902490" w14:textId="77777777" w:rsidTr="005A5583">
        <w:tc>
          <w:tcPr>
            <w:tcW w:w="0" w:type="auto"/>
            <w:vMerge/>
          </w:tcPr>
          <w:p w14:paraId="31C8A43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950257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2BA70D8" w14:textId="77777777" w:rsidR="005A5583" w:rsidRPr="00112EF9" w:rsidRDefault="005A5583" w:rsidP="00E9232C">
            <w:pPr>
              <w:bidi/>
              <w:spacing w:after="3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تقدير قيمة التعليم في بناء الفرد والمجتمع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587D8E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استنتاج أهمية التعليم.</w:t>
            </w:r>
          </w:p>
        </w:tc>
        <w:tc>
          <w:tcPr>
            <w:tcW w:w="0" w:type="auto"/>
          </w:tcPr>
          <w:p w14:paraId="1797CB0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يوضح أهمية التعليم للفرد والمجتمع بوضوح، ويستنتج بدقة دعوة القرآن الكريم للعلم من سورة العلق، ويذكر أمثلة متنوعة لمهن تتطلب التعليم.</w:t>
            </w:r>
          </w:p>
          <w:p w14:paraId="3554106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ربط بوضوح بين التعليم والنجاح في الحياة اليومية، ويقدم أمثلة واقعية ومتنوعة تدعم أفكاره.</w:t>
            </w:r>
          </w:p>
          <w:p w14:paraId="7506F35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يُظهر تقديراً عالياً للعلم، ويشارك بإيجابية في التعلم، ويحرص على تطوير نفسه باستمرار.</w:t>
            </w:r>
          </w:p>
        </w:tc>
        <w:tc>
          <w:tcPr>
            <w:tcW w:w="0" w:type="auto"/>
          </w:tcPr>
          <w:p w14:paraId="26B3722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يوضح بعض أهمية التعليم، ويذكر فكرة عامة عن دعوة الإسلام للعلم مع أمثلة محدودة للمهن.</w:t>
            </w:r>
          </w:p>
          <w:p w14:paraId="4D30337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يربط بين التعليم والنجاح في بعض المواقف الحياتية مع حاجة إلى مزيد من التوضيح.</w:t>
            </w:r>
          </w:p>
          <w:p w14:paraId="4D34280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يُظهر اهتماماً بالتعلم ويشارك أحياناً في الأنشطة التعليمية وتطوير ذاته.</w:t>
            </w:r>
          </w:p>
          <w:p w14:paraId="64EFE09E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0" w:type="auto"/>
          </w:tcPr>
          <w:p w14:paraId="6188EBF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يذكر معلومات بسيطة أو غير مكتملة حول أهمية التعليم ودور العلم في الحياة.</w:t>
            </w:r>
          </w:p>
          <w:p w14:paraId="5CD0F8A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>يحاول الربط بين التعليم والنجاح بأمثلة محدودة أو غير مترابطة.</w:t>
            </w:r>
          </w:p>
          <w:p w14:paraId="57E133E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lang w:bidi="ar-JO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JO"/>
              </w:rPr>
              <w:t xml:space="preserve"> يُظهر اهتماماً محدوداً بالتعلم ويحتاج إلى تشجيع للمشاركة والاستمرار في التعلم.</w:t>
            </w:r>
          </w:p>
        </w:tc>
      </w:tr>
      <w:tr w:rsidR="005A5583" w:rsidRPr="00112EF9" w14:paraId="477553A7" w14:textId="77777777" w:rsidTr="005A5583">
        <w:trPr>
          <w:trHeight w:val="6437"/>
        </w:trPr>
        <w:tc>
          <w:tcPr>
            <w:tcW w:w="0" w:type="auto"/>
            <w:vMerge w:val="restart"/>
            <w:tcBorders>
              <w:bottom w:val="single" w:sz="4" w:space="0" w:color="000000"/>
            </w:tcBorders>
          </w:tcPr>
          <w:p w14:paraId="35D7A2B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حقوقي</w:t>
            </w:r>
          </w:p>
        </w:tc>
        <w:tc>
          <w:tcPr>
            <w:tcW w:w="0" w:type="auto"/>
            <w:vMerge w:val="restart"/>
            <w:tcBorders>
              <w:bottom w:val="single" w:sz="4" w:space="0" w:color="000000"/>
            </w:tcBorders>
          </w:tcPr>
          <w:p w14:paraId="2C8B4BB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التواصل والتعبير عن الذات والمشاركة والتفاعل الإيجابي مع الاخرين ضمن قيم الاحترام والمسؤولية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E536AC" w14:textId="77777777" w:rsidR="005A5583" w:rsidRPr="00112EF9" w:rsidRDefault="005A5583" w:rsidP="00E9232C">
            <w:pPr>
              <w:bidi/>
              <w:spacing w:after="49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إدراك حق الطفل في اللعب والترفيه</w:t>
            </w:r>
            <w:r w:rsidRPr="00112EF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و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دور اللعب في النمو المتكامل للطفل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26F5A5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الوعي بحقه في اللعب </w:t>
            </w:r>
            <w:proofErr w:type="gramStart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وادراك</w:t>
            </w:r>
            <w:proofErr w:type="gramEnd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أهمية اللعب له كطفل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4E9D78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اللعب وآثاره المختلفة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في الجوانب الجسدية والنفسية والاجتماعية بأمثلة واضحة ومتنوعة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ويتحدث بثقة عن لعبته المفضلة وأسباب اختياره لها.</w:t>
            </w:r>
          </w:p>
          <w:p w14:paraId="69FE560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يشارك بفاعلية في اللعب المنظم، ويشرح اللعبة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المفضلة له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بوضوح وتسلسل، من حيث الطريقة والأدوات وعدد اللاعبين وآلية الفوز. </w:t>
            </w:r>
          </w:p>
          <w:p w14:paraId="5D36E0F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ينظم وقته بفاعلية بين التعلم والترفيه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ويلتزم بالواجبات والأنشطة التعليمية والترفيهية بصورة متوازنة.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D6089A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واحتراماً والتزاماً بالقواعد، ويتفاعل بإيجابية ويشجع الآخرين أثناء اللعب.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B8E32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أهمية اللعب وآثاره، مع أمثلة محدودة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ويتحدث عن لعبته المفضلة بصورة عامة.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9298B0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اللعب ويشرح بعض عناصر اللعبة، مع حاجة إلى مزيد من التنظيم أو التوضيح.</w:t>
            </w:r>
          </w:p>
          <w:p w14:paraId="09C748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يوازن بين اللعب والتعلم في معظم الأوقات مع حاجة إلى تذكير أو توجيه أحياناً.</w:t>
            </w:r>
          </w:p>
          <w:p w14:paraId="3D3963E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والتزاماً بالقواعد في معظم المواقف أثناء اللعب.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DBBAAC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أو غير مكتملة حول أهمية اللعب أو لعبته المفضلة.</w:t>
            </w:r>
          </w:p>
          <w:p w14:paraId="039478A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المشاركة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في اللعب وشرح اللعبة مع حاجة إلى دعم وتوجيه. </w:t>
            </w:r>
          </w:p>
          <w:p w14:paraId="71E5740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الموازنة بين اللعب والتعلم ويحتاج إلى دعم مستمر لتنظيم وقته.</w:t>
            </w:r>
          </w:p>
          <w:p w14:paraId="0AA06CA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سلوكاً إيجابياً محدوداً أثناء اللعب ويحتاج إلى تعزيز مهارات التعاون والاحترام.</w:t>
            </w:r>
          </w:p>
        </w:tc>
      </w:tr>
      <w:tr w:rsidR="005A5583" w:rsidRPr="00112EF9" w14:paraId="38ABA119" w14:textId="77777777" w:rsidTr="005A5583">
        <w:tc>
          <w:tcPr>
            <w:tcW w:w="0" w:type="auto"/>
            <w:vMerge/>
          </w:tcPr>
          <w:p w14:paraId="7B1719B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042587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C48EF73" w14:textId="77777777" w:rsidR="005A5583" w:rsidRPr="00112EF9" w:rsidRDefault="005A5583" w:rsidP="00E9232C">
            <w:pPr>
              <w:bidi/>
              <w:spacing w:after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الالتزام بالسلوكيات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الإيجابية أثناء اللعب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516F24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استنتاج </w:t>
            </w:r>
            <w:proofErr w:type="spellStart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السلوكات</w:t>
            </w:r>
            <w:proofErr w:type="spellEnd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الصحيحة في اللعب. </w:t>
            </w:r>
          </w:p>
        </w:tc>
        <w:tc>
          <w:tcPr>
            <w:tcW w:w="0" w:type="auto"/>
          </w:tcPr>
          <w:p w14:paraId="7C59966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يحدد السلوكيات الصحيحة أثناء اللعب بدقة، ويبين أهمية الالتزام بها بأمثلة واضحة.</w:t>
            </w:r>
          </w:p>
          <w:p w14:paraId="13EB32D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يطبق قواعد اللعب الآمن والمنظم باستمرار، ويلتزم بالتعليمات أثناء الأنشطة المختلف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ة.</w:t>
            </w:r>
          </w:p>
          <w:p w14:paraId="4109A0F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واحتراماً وتسامحاً واضحاً مع الآخرين، ويتقبل الفوز والخسارة بروح رياضية.</w:t>
            </w:r>
          </w:p>
        </w:tc>
        <w:tc>
          <w:tcPr>
            <w:tcW w:w="0" w:type="auto"/>
          </w:tcPr>
          <w:p w14:paraId="2972100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يحدد بعض السلوكيات الصحيحة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أثناء اللعب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7DDE1F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معظم قواعد اللعب الآمن مع حاجة إلى تذكير أحياناً.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633940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روح التعاون والاحترام في معظم مواقف اللعب.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73C1D62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سلوكيات بسيطة أو غير مكتملة تتعلق بآداب اللعب.</w:t>
            </w:r>
          </w:p>
          <w:p w14:paraId="6E42B18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يحاول تطبيق قواعد اللعب ويحتاج إلى متابعة وتوجيه مستمر.</w:t>
            </w:r>
          </w:p>
          <w:p w14:paraId="0FA1439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سلوكاً إيجابياً محدوداً أثناء اللعب ويحتاج إلى تعزيز قيم التعاون والتسامح.</w:t>
            </w:r>
          </w:p>
        </w:tc>
      </w:tr>
      <w:tr w:rsidR="005A5583" w:rsidRPr="00112EF9" w14:paraId="686E4300" w14:textId="77777777" w:rsidTr="005A5583">
        <w:tc>
          <w:tcPr>
            <w:tcW w:w="0" w:type="auto"/>
            <w:vMerge/>
          </w:tcPr>
          <w:p w14:paraId="2B50055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7EA8CF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C2F9556" w14:textId="77777777" w:rsidR="005A5583" w:rsidRPr="00112EF9" w:rsidRDefault="005A5583" w:rsidP="00E9232C">
            <w:pPr>
              <w:bidi/>
              <w:spacing w:after="28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فهم حق التعبير عن الرأي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880CC6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معرفة معنى الحق في التعبير</w:t>
            </w:r>
          </w:p>
        </w:tc>
        <w:tc>
          <w:tcPr>
            <w:tcW w:w="0" w:type="auto"/>
          </w:tcPr>
          <w:p w14:paraId="502E3BD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حق التعبير عن الرأي وأهميته بوضوح، ويذكر أمثلة متنوعة من الحياة اليومية.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8B9CE2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يعبر عن أفكاره بوضوح وثقة مستخدماً أسلوباً مهذباً ومنظماً في الحوار والنقاش.</w:t>
            </w:r>
          </w:p>
          <w:p w14:paraId="2B270A2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لآراء الآخرين، ويتقبل الاختلاف بروح إيجابية ومتسامحة.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13BD85C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معنى حق التعبير عن الرأي بصورة عامة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8C14C8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يعبر عن أفكاره بصورة مفهومة مع حاجة إلى مزيد من التنظيم أو التوضيح.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AA1A3D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لآراء الآخرين في معظم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المواقف الحوارية.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</w:tcPr>
          <w:p w14:paraId="0617764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معلومات بسيطة أو غير مكتملة حول حق التعبير عن الرأي.</w:t>
            </w:r>
          </w:p>
          <w:p w14:paraId="4D214F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التعبير عن أفكاره بعبارات محدودة ويحتاج إلى دعم وتشجيع.</w:t>
            </w:r>
          </w:p>
          <w:p w14:paraId="11EDBCB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تقبلاً محدوداً لآراء الآخرين ويحتاج إلى تعزيز مهارات الحوار والاحترام.</w:t>
            </w:r>
          </w:p>
        </w:tc>
      </w:tr>
      <w:tr w:rsidR="005A5583" w:rsidRPr="00112EF9" w14:paraId="7FDAA1E0" w14:textId="77777777" w:rsidTr="005A5583">
        <w:tc>
          <w:tcPr>
            <w:tcW w:w="0" w:type="auto"/>
            <w:vMerge/>
          </w:tcPr>
          <w:p w14:paraId="690D348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AA4537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4D21E553" w14:textId="77777777" w:rsidR="005A5583" w:rsidRPr="00112EF9" w:rsidRDefault="005A5583" w:rsidP="00E9232C">
            <w:pPr>
              <w:bidi/>
              <w:spacing w:after="1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أساليب متنوعة للتعبير عن الرأي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81B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تبيان أشكال التعبير عن الرأي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E84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أشكال التعبير عن الرأي بدقة، ويبين أهمية استخدامها بصورة سلمية ومسؤولة.</w:t>
            </w:r>
          </w:p>
          <w:p w14:paraId="7324DE7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يستخدم وسائل متنوعة بفاعلية، مثل الحديث والرسم والكتابة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والمسيرات والمظاهرة،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للتعبير عن أفكاره بأسلوب واضح ومنظم.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87744C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ثقة واضحة أثناء التعبير عن رأيه، ويحترم آراء الآخرين ويتقبل الاختلاف بإيجابية.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A16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أشكال التعبير عن الرأي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E189F7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يستخدم بعض وسائل التعبير عن الرأي بصورة مناسبة مع حاجة إلى دعم أو توجيه.</w:t>
            </w:r>
          </w:p>
          <w:p w14:paraId="21AACCB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ثقة واحتراماً لآراء الآخرين في معظم المواقف الحوارية.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1B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أشكالاً بسيطة أو غير مكتملة للتعبير عن الرأي.</w:t>
            </w:r>
          </w:p>
          <w:p w14:paraId="491DE6B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استخدام وسائل التعبير عن الرأي ويحتاج إلى تشجيع لتنظيم أفكاره.</w:t>
            </w:r>
          </w:p>
          <w:p w14:paraId="1B289B4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ثقة محدودة في التعبير عن رأيه ويحتاج إلى تعزيز مهارات الاحترام والحوار.</w:t>
            </w:r>
          </w:p>
        </w:tc>
      </w:tr>
      <w:tr w:rsidR="005A5583" w:rsidRPr="00112EF9" w14:paraId="69DE7627" w14:textId="77777777" w:rsidTr="005A5583">
        <w:tc>
          <w:tcPr>
            <w:tcW w:w="0" w:type="auto"/>
            <w:vMerge/>
            <w:tcBorders>
              <w:bottom w:val="single" w:sz="4" w:space="0" w:color="000000"/>
            </w:tcBorders>
          </w:tcPr>
          <w:p w14:paraId="0181047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bottom w:val="single" w:sz="4" w:space="0" w:color="000000"/>
            </w:tcBorders>
          </w:tcPr>
          <w:p w14:paraId="4D9506E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69366BD6" w14:textId="77777777" w:rsidR="005A5583" w:rsidRPr="00112EF9" w:rsidRDefault="005A5583" w:rsidP="00E9232C">
            <w:pPr>
              <w:bidi/>
              <w:spacing w:after="3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ممارسة التعبير عن الرأي 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بطريقة مسؤولة ومحترمة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E49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استنتاج الممارسات الإيجابية والسلبية في التعبير عن الرأي.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FAE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أساليب التعبير الإيجابية والسلبية، ويذكر آداب التعبير عن الرأي مع أمثلة واضحة تشمل احترام القوانين وعدم استخدام العنف والمحافظة على الممتلكا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ت.</w:t>
            </w:r>
          </w:p>
          <w:p w14:paraId="3F4B24E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يعبر عن رأيه بوضوح واحترام، ويستخدم أسلوباً إيجابياً في الحوار والنقاش دون إساءة للآخرين.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0D44ED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للتنوع الفكري، ويتقبل الآراء المختلفة ويتفاعل بإيجابية أثناء الحوار.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9263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بعض أساليب التعبير الإيجابية والسلبية، ويذكر بعض آداب التعبير عن الرأي.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E169D7B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يعبر عن رأيه بصورة مناسبة في معظم المواقف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 حاجة إلى تذكير أحياناً بآداب الحوار.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4A45665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لآراء الآخرين ويشارك بإيجابية في معظم المواقف الحوارية.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2AF3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أو غير مكتملة حول أساليب وآداب التعبير عن الرأي.</w:t>
            </w:r>
          </w:p>
          <w:p w14:paraId="6BE35FFA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التعبير عن رأيه ويحتاج إلى دعم لتعزيز أسلوب الحوار الإيجابي.</w:t>
            </w:r>
          </w:p>
          <w:p w14:paraId="0CE5E067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تقبلاً محدوداً للآراء المختلفة ويحتاج إلى تعزيز قيم الحوار والتسامح.</w:t>
            </w:r>
          </w:p>
        </w:tc>
      </w:tr>
      <w:tr w:rsidR="005A5583" w:rsidRPr="00112EF9" w14:paraId="30196032" w14:textId="77777777" w:rsidTr="005A558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67B2D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مدني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45124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المواطنة والمسؤولية المجتمعية</w:t>
            </w:r>
          </w:p>
        </w:tc>
        <w:tc>
          <w:tcPr>
            <w:tcW w:w="0" w:type="auto"/>
            <w:vAlign w:val="center"/>
          </w:tcPr>
          <w:p w14:paraId="2BDA6F9B" w14:textId="77777777" w:rsidR="005A5583" w:rsidRPr="00112EF9" w:rsidRDefault="005A5583" w:rsidP="00E9232C">
            <w:pPr>
              <w:bidi/>
              <w:spacing w:after="8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التمييز بين الممتلكات العامة والخاصة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49E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الوعي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ب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مفاهيم الممتلكات العامة والممتلكات الخاصة ويقدم أمثلة عليها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E0E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يوضح مفهوم الممتلكات العامة والخاصة بدقة، ويصنف الممتلكات بحسب ملكيتها مع تقديم أمثلة متنوعة وصحيحة.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E19465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يصنف الممتلكات بدقة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إلى عامة وممتلكات خاصة في مواقف حياتية مختلفة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 ويجمع صوراً مناسبة ويعرضها ويناقشها بوضوح وثقة.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AACC04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واضحاً لحقوق الملكية، ويحافظ على الممتلكات العامة والخاصة ويدعو الآخرين إلى المحافظة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B4D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يوضح مفهوم الممتلكات العامة والخاصة ويذكر بعض الأمثلة المناسبة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معتمدا على المعلم.</w:t>
            </w:r>
          </w:p>
          <w:p w14:paraId="761D6DB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معظم الممتلكات بصورة صحيحة، ويشارك في عرض الصور ومناقشتها مع حاجة إلى بعض التوجيه.</w:t>
            </w:r>
          </w:p>
          <w:p w14:paraId="62081E9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للممتلكات ويلتزم بالمحافظة عليها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معظم المواقف.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C8A576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EE6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يذكر معلومات بسيطة حول الممتلكات العامة والخاصة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مع وجود الأخطاء.</w:t>
            </w:r>
          </w:p>
          <w:p w14:paraId="6C90985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يحتاج إلى دعم ومتابعة في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التصنيف والعرض والمناقشة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23115A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محدوداً للممتلكات ويحتاج إلى تعزيز السلوك الإيجابي تجاهها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A5583" w:rsidRPr="00112EF9" w14:paraId="64DC4B50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8C298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22A00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F60E610" w14:textId="77777777" w:rsidR="005A5583" w:rsidRPr="00112EF9" w:rsidRDefault="005A5583" w:rsidP="00E9232C">
            <w:pPr>
              <w:bidi/>
              <w:spacing w:after="39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المحافظة على الممتلكات العامة والخاصة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A0E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إدراك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أهمية الممتلكات العامة والخاصة وسبل المحافظة عليها، ويستنتج دوره تجاهها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3E8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يوضح أهمية الممتلكات العامة والخاصة بدقة، ويبين دوره تجاهها، ويقترح طرقاً متعددة وواقعية للمحافظة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FC45F4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سلوكيات إيجابية باستمرار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في المحافظة على الممتلكات داخل المدرسة والمجتمع، ويحلل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السلوكيات الضارة بالممتلكات ويقيّمها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B87AED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يصمم رسوماً وشعارات معبرة وهادفة للمحافظة عليها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ويلونها.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F4A25D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حساً عالياً بالمسؤولية والانتماء، ويحافظ على الممتلكات ويشجع الآخرين على حمايتها.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55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يوضح أهمية الممتلكات ويقترح بعض الطرق للمحافظة عليها.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A9A1B3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يطبق بعض السلوكيات الإيجابية، ويحلل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بعض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السلوكيات الضارة بالممتلكات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بمساعدة المعلم.</w:t>
            </w:r>
          </w:p>
          <w:p w14:paraId="3513A23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الرسم أو تصميم الشعارات مع حاجة إلى مزيد من التوجيه.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D42F48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مسؤولية واحتراماً للممتلكات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524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يذكر معلومات بسيطة حول أهمية الممتلكات والمحافظة عليها.</w:t>
            </w:r>
          </w:p>
          <w:p w14:paraId="738158D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يحتاج إلى توجيه وإرشاد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تطبيق السلوكيات الإيجابية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4394C0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يعب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ر بالرسم ويحتاج إلى دعم ومتابعة.</w:t>
            </w:r>
          </w:p>
          <w:p w14:paraId="6525826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مسؤولية محدودة تجاه الممتلكات ويحتاج إلى تعزيز قيم المحافظة والانتماء.</w:t>
            </w:r>
          </w:p>
          <w:p w14:paraId="6B09750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2862AF5E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4222F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433A1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4184339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الالتزام بالنظام في الحياة اليومية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A47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إدراك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أهمية النظام في حياتنا ويستنتج دوره في الحفاظ على النظام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635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أهمية النظام وآثاره الإيجابية في الحياة والدراسة بدقة،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ويذكر أمثلة متنوعة لأماكن ومواقف تتطلب الالتزام بالنظام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A69C37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يلتزم بالقواعد والتعليمات باستمرار، وينظم أعماله بفاعلية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67CC6E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يقترح حلولاً مناسبة للمشكلات،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ويحاكم التصرفات غير المنظمة.</w:t>
            </w:r>
          </w:p>
          <w:p w14:paraId="1BE6A25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يؤدي دوره بكفاءة في تنظيم الأنشطة والعمل الجماعي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مثل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تنظيم يوم مفتوح ضمن عمل جماعي منظم ويحدد احتياجات لجنة النظام والمهام التي ستقوم فيها.</w:t>
            </w:r>
          </w:p>
          <w:p w14:paraId="79EEE66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انضباطاً عالياً ومسؤولية واضحة، ويحترم القوانين والأنظمة ويشجع الآخرين على الالتزام بها.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E95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أهمية النظام بصورة عامة، ويذكر بعض الأماكن أو المواقف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التي تتطلب الالتزام به.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6A6B7A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يستنتج بمساعدة المعلم دوره في الحفاظ على النظام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يلتزم بالنظام في معظم المواقف، </w:t>
            </w:r>
          </w:p>
          <w:p w14:paraId="44E03D9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بعض الحلول للمشكلات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9A86F7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الأنشطة الجماعية مع حاجة إلى توجيه محدود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كتنظيم يوم مفتوح.</w:t>
            </w:r>
          </w:p>
          <w:p w14:paraId="7DCA559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احتراماً للقوانين والأنظمة ويتحمل المسؤولية في معظم المواقف. </w:t>
            </w:r>
          </w:p>
          <w:p w14:paraId="5641943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A5A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 يظهر فهمًا محدودًا لأهمية النظام في حياتنا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140BC8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- يحتاج إلى توجيه مستمر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لالتزام بالنظام وإلى دعم ومتابعة لتنظيم أعماله وأداء مهامه.</w:t>
            </w:r>
          </w:p>
          <w:p w14:paraId="6B8E843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يشارك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في الأنشطة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الجماعية بشكل محدود.</w:t>
            </w:r>
          </w:p>
          <w:p w14:paraId="557298F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التزاماً محدوداً بالقوانين والأنظمة ويحتاج إلى تعزيز قيم الانضباط والمسؤولية.</w:t>
            </w:r>
          </w:p>
        </w:tc>
      </w:tr>
      <w:tr w:rsidR="005A5583" w:rsidRPr="00112EF9" w14:paraId="0A2BBB8B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EE841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4F13A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5B162F5" w14:textId="77777777" w:rsidR="005A5583" w:rsidRPr="00112EF9" w:rsidRDefault="005A5583" w:rsidP="00E9232C">
            <w:pPr>
              <w:bidi/>
              <w:spacing w:after="8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الوسائل المساعدة في تنظيم الحياة اليومية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057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الوسائل والأدوات التي تساهم في تحقيق النظام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12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أدوات التنظيم المختلفة بدقة، ويوضح دور الأجهزة والتطبيقات التكنولوجية في تنظيم الوقت والمهام بأمثلة واضحة.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49D410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يستخدم الجداول والتقويمات أو الأدوات الرقمية بفاعلية لتنظيم وقته ومهامه وإنجاز أعماله في المواعيد المحددة.</w:t>
            </w:r>
          </w:p>
          <w:p w14:paraId="7FD47CC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التزاماً واضحاً بالتخطيط والتنظيم، ويحرص على ترتيب أعماله وإنجاز مسؤولياته بانتظام.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  <w:t>مثل الجداول والتقويمات والتطبيقات الرقمية المناسبة لعمره.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23A8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يسمي بعض أدوات التنظيم ويوضح بصورة عامة أهمية التكنولوجيا في تحقيق النظام.</w:t>
            </w:r>
          </w:p>
          <w:p w14:paraId="2098A898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يستخدم بعض أدوات التنظيم بصورة مناسبة مع حاجة إلى تذكير أو توجيه أحياناً.</w:t>
            </w:r>
          </w:p>
          <w:p w14:paraId="1B888A6A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بالتخطيط والتنظيم في معظم المواقف الدراسية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032CB04" w14:textId="77777777" w:rsidR="005A5583" w:rsidRPr="00112EF9" w:rsidRDefault="005A5583" w:rsidP="00E9232C">
            <w:pPr>
              <w:bidi/>
              <w:spacing w:after="200" w:line="276" w:lineRule="auto"/>
              <w:jc w:val="both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2F5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يذكر أدوات محدودة للتنظيم أو يقدم معلومات غير مكتملة حول دور التكنولوجيا.</w:t>
            </w:r>
          </w:p>
          <w:p w14:paraId="6A5D1DF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يحتاج إلى دعم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استخدام أدوات التنظيم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المناسبة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ولتنظيم وقته ومهامه.</w:t>
            </w:r>
          </w:p>
          <w:p w14:paraId="1153470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التزاماً محدوداً بالتخطيط والتنظيم ويحتاج إلى تعزيز هذه العادة.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2D8972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241F4CDF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C6671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6D9B8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FF51A8E" w14:textId="77777777" w:rsidR="005A5583" w:rsidRPr="00112EF9" w:rsidRDefault="005A5583" w:rsidP="00E9232C">
            <w:pPr>
              <w:bidi/>
              <w:spacing w:after="40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إلى مكونات البيئة الطبيعية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AB7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إدراك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مفهوم البيئة الطبيعية ويحدد مكوناتها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44C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البيئة الطبيعية بدقة، ويحدد مكوناتها (الماء، الهواء، التربة، النباتات، الحيوانات)، ويبين أهميتها للإنسان بأمثلة واضحة ومتنوعة.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8058D5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مكونات البيئة الطبيعية بدقة، ويشرح العلاقات المتبادلة بينها مستخدماً أمثلة متنوعة من البيئة المحيطة.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80CD5D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تقديراً واضحاً للبيئة، ويلتزم بسلوكيات إيجابية تسهم في حمايتها والمحافظة على مواردها. يوضح مفهوم البيئة الطبيعية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ويحدد مكوناتها مثل الماء والهواء والتربة والنباتات والحيوانات.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933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مفهوم البيئة الطبيعية ويذكر بعض مكوناتها وأهميتها بصورة عامة.</w:t>
            </w:r>
          </w:p>
          <w:p w14:paraId="3FE341C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يصنف بعض مكونات البيئة ويشرح بعض العلاقات بينها مع حاجة إلى مزيد من التوضيح.</w:t>
            </w:r>
          </w:p>
          <w:p w14:paraId="0C5E595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اهتماماً بالمحافظة على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البيئة في معظم المواقف الصفية والحياتية.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1A970CD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707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يقدم تعريفا بسيطا للبيئة الطبيعية ومكوناتها.</w:t>
            </w:r>
          </w:p>
          <w:p w14:paraId="2A47B06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يحتاج إلى دعم وتوجيه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تصنيف مكونات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البيئة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وشرح العلاقة بينها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B4794A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محدوداً بالبيئة ويحتاج إلى تعزيز قيم المحافظة عليها.</w:t>
            </w:r>
          </w:p>
        </w:tc>
      </w:tr>
      <w:tr w:rsidR="005A5583" w:rsidRPr="00112EF9" w14:paraId="7738D86C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D4DE4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61214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D45F9C2" w14:textId="77777777" w:rsidR="005A5583" w:rsidRPr="00112EF9" w:rsidRDefault="005A5583" w:rsidP="00E9232C">
            <w:pPr>
              <w:bidi/>
              <w:spacing w:after="55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المحافظة على البيئة وإعادة استخدام المخلفات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48F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تبيان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أعمالا تسهم في المحافظة على البيئة ويستنتج أهمية استغلال المخلفات في المحافظة عليها.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FC22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أساليب المحافظة على البيئة بدقة، ويشرح أهمية إعادة الاستخدام والتدوير ودورهما في حماية البيئة وتحقيق الاستدامة بأمثلة 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B27540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يطبق ممارسات بيئية إيجابية بانتظام، و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ينظم 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يشارك بفاعلية في الأنشطة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والاعمال التطوعية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والحملات البيئية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مع زملائه في الصف أو المدرسة.</w:t>
            </w:r>
          </w:p>
          <w:p w14:paraId="2ECE984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يصمم جد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ولا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منظم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تضمن مخلفات متنوعة وطرقاً مبتكرة للاستفادة منه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ا.</w:t>
            </w:r>
          </w:p>
          <w:p w14:paraId="46B4EDF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التزاماً واضحاً بالسلوك البيئي المسؤول، ويحرص على المشاركة في الأعمال التطوعية والمبادرات التي تسهم في حماية البيئة واستدامتها.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78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أساليب المحافظة على البيئة وأهمية التدوير بصورة عامة.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6084D0D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يشارك في بعض الأنشطة البيئية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والاعمال التطوعية ويمارس دوره بتوجيه ومساعدة.</w:t>
            </w:r>
          </w:p>
          <w:p w14:paraId="624CF03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يصمم جدولا يذكر فيه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بعض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المخلفات ويقدم طرقا محدودة للاستفادة من كل منها.</w:t>
            </w:r>
          </w:p>
          <w:p w14:paraId="3CA96B7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اهتماماً بالمحافظة على البيئة والمشاركة في الأنشطة البيئية في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معظم المواقف.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A8B9DA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  <w:p w14:paraId="692AD93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07D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 xml:space="preserve">يسمي بعض الأعمال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البسيطة التي تسهم في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المحافظة على البيئة أو إعادة التدوير.</w:t>
            </w:r>
          </w:p>
          <w:p w14:paraId="3326B74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المشاركة في الأنشطة البيئية ويحتاج إلى دعم وتوجيه لتطبيق الممارسات البيئية بصورة أفضل.</w:t>
            </w:r>
          </w:p>
          <w:p w14:paraId="6F51DA4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يصمم جدولا بمساعدة المعلم يذكر فيه بعض المخلفات وبعض طرق الاستفادة </w:t>
            </w:r>
            <w:proofErr w:type="gramStart"/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منها .</w:t>
            </w:r>
            <w:proofErr w:type="gramEnd"/>
          </w:p>
          <w:p w14:paraId="323004E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يُظهر مسؤولية بيئية محدودة ويحتاج إلى تعزيز الوعي والمشاركة في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الاعمال التطوعية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>و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الممارسات البيئية الإيجابية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5A5583" w:rsidRPr="00112EF9" w14:paraId="15FC95D2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D3A48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5B2A6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8769214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الوقت وتنظيمه بفاعلية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C8E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إدراك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أهمية الوقت </w:t>
            </w:r>
          </w:p>
          <w:p w14:paraId="12FD41B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ويبين أهمية تحديده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لإنجاز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أعمال وأنشطة محددة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065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الوقت بدقة، ويبين أثره في النجاح والإنجاز، ويستشهد بحكم وأمثال متعددة وصحيحة تدعم أفكاره.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F901C2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يخطط لوقته بفاعلية، وينظم مهامه وفق الأولوية، ويصمم جداول دقيقة ومنظمة تميز بين الأعمال العاجلة وغير العاجلة، ويقترح أكثر من طريقة لتنظيم الوقت.</w:t>
            </w:r>
          </w:p>
          <w:p w14:paraId="56952197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واضحاً للوقت، ويلتزم بالمواعيد وإنجاز المهام في أوقاتها المحددة.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8FD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الوقت ويستشهد ببعض الحكم أو الأمثال المناسبة.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2384FB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ينظم بعض مهامه ويصمم جدولاً بسيطاً للأعمال اليومية مع حاجة إلى مزيد من الدقة أو التنظيم.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556226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بالالتزام بالمواعيد واستثمار الوقت في معظم المواقف.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473837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69C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يشرح بشكل بسيط عن أهمية الوقت ويستشهد عليها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بحكمة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أو مثل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مع وجود أخطاء.</w:t>
            </w:r>
          </w:p>
          <w:p w14:paraId="6594EE6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يحتاج إلى توجيه ومساعدة في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تنظيم وقته وإعداد جدول لمهامه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D8BC47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للوقت ويحتاج إلى تعزيز عادة الالتزام بالمواعيد وتنظيم المهام.</w:t>
            </w:r>
          </w:p>
        </w:tc>
      </w:tr>
      <w:tr w:rsidR="005A5583" w:rsidRPr="00112EF9" w14:paraId="266CB126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0C608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E0AAB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0D02B9E7" w14:textId="77777777" w:rsidR="005A5583" w:rsidRPr="00112EF9" w:rsidRDefault="005A5583" w:rsidP="00E9232C">
            <w:pPr>
              <w:bidi/>
              <w:spacing w:after="3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استثمار وقت الفراغ بأنشطة مفيدة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910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الوعي بطرق استغلال وقت الفراغ، واهميته.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D000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وقت الفراغ بدقة، ويذكر أساليب متنوعة ومفيدة لاستثماره في التعلم وتنمية المهارات وخدمة المجتمع.</w:t>
            </w:r>
          </w:p>
          <w:p w14:paraId="58125FA6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يختار أنشطة متنوعة ومناسبة لميوله </w:t>
            </w:r>
            <w:proofErr w:type="gramStart"/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وقدراته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( تعليمية</w:t>
            </w:r>
            <w:proofErr w:type="gramEnd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، رياضية، ثقافية)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، ويوظف وقت فراغه بصورة متوازنة وهادفة.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53EC405D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حرصاً واضحاً على استثمار وقت الفراغ في أنشطة نافعة، ويساهم بإيجابية في الأنشطة المجتمعية والتطوعية.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08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يوضح أهمية وقت الفراغ ويذكر بعض الأساليب المناسبة لاستثماره. </w:t>
            </w:r>
          </w:p>
          <w:p w14:paraId="00E3A9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يختار بعض الأنشطة المفيدة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التي يقضيها وقت فراغه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مع حاجة إلى مزيد من التنوع أو التخطيط.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8DFCE0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اهتماماً باستثمار وقته في أنشطة مفيدة في معظم المواقف.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49C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يظهر معرفة جزئية لكيفية استغلال بعض أوقات الفراغ.</w:t>
            </w:r>
          </w:p>
          <w:p w14:paraId="294B04B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يحاول اختيار أنشطة لوقت فراغه ويحتاج إلى دعم وتوجيه.</w:t>
            </w:r>
          </w:p>
          <w:p w14:paraId="3E0023D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حرصاً محدوداً على استثمار وقت الفراغ ويحتاج إلى تعزيز هذا السلوك.</w:t>
            </w:r>
          </w:p>
        </w:tc>
      </w:tr>
      <w:tr w:rsidR="005A5583" w:rsidRPr="00112EF9" w14:paraId="4BA79D80" w14:textId="77777777" w:rsidTr="005A5583">
        <w:trPr>
          <w:trHeight w:val="295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D4CCC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C1D80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2F8A1CB3" w14:textId="77777777" w:rsidR="005A5583" w:rsidRPr="00112EF9" w:rsidRDefault="005A5583" w:rsidP="00E9232C">
            <w:pPr>
              <w:bidi/>
              <w:spacing w:after="36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فهم دور المواطن الفاعل في المجتمع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DEC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الوعي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بفمهوم</w:t>
            </w:r>
            <w:proofErr w:type="spellEnd"/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المواطن الفاعل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1EA41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المواطن الفاعل وخصائصه وأدواره بدقة، ويقدم أمثلة متنوعة على ممارسات المواطنة الفاعلة، ويستشهد بآيات قرآنية صحيحة تدعم أفكاره.</w:t>
            </w:r>
          </w:p>
          <w:p w14:paraId="318A668B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بوضوح بين السلوكيات اليومية وقيم المواطنة الفاعلة، ويطبق ذلك على مواقف حياتية متنوعة.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58CA7F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انتماءً واضحاً لمجتمعه ووطنه، ويلتزم بالقيم الوطنية والإنسانية في سلوكه اليومي.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14241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المواطن الفاعل ويذكر بعض خصائصه وأدواره مع أمثلة محدودة.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3FB96823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يربط بين بعض السلوكيات اليومية وممارسات المواطنة الفاعلة مع حاجة إلى مزيد من التوضيح.</w:t>
            </w:r>
          </w:p>
          <w:p w14:paraId="46DCE221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احتراماً للقيم الوطنية والإنسانية في معظم المواقف الصفية والحياتية.</w:t>
            </w:r>
          </w:p>
          <w:p w14:paraId="22DBD68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C2621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يبدي معرفة محدودة لمفهوم المواطن الفاعل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ويقدم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بعض الأمثلة على ممارسات المواطن الفاعل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(الصالح)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بعد مساعدة وتوجيه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.</w:t>
            </w:r>
          </w:p>
          <w:p w14:paraId="4A3922A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يحتاج إلى دعم وتوجيه للقدرة على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الربط بين السلوكيات والمواطنة الفاعلة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CF26F61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انتماءً والتزاماً محدودين ويحتاج إلى تعزيز قيم المواطنة والمسؤولية المجتمعية.</w:t>
            </w:r>
          </w:p>
        </w:tc>
      </w:tr>
      <w:tr w:rsidR="005A5583" w:rsidRPr="00112EF9" w14:paraId="5CBEC842" w14:textId="77777777" w:rsidTr="005A5583">
        <w:trPr>
          <w:trHeight w:val="98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2195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A39A7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1F68A790" w14:textId="77777777" w:rsidR="005A5583" w:rsidRPr="00112EF9" w:rsidRDefault="005A5583" w:rsidP="00E9232C">
            <w:pPr>
              <w:bidi/>
              <w:spacing w:after="30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المشاركة الإيجابية في خدمة المجتمع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EFD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يستنتج دوره في خدمة المجتمع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F19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مجالات خدمة المجتمع بدقة، ويبين أهميتها ودور المواطن الفاعل فيها بأمثلة واضحة ومناسبة.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2DF769E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بفاعلية في أنشطة مدرسية أو مجتمعية، ويعبر عن أدوار المواطن الفاعل من خلال رسومات واضحة ومبدعة، ويلون الأشكال الدالة على صفاته بدقة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7A60FDC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روح المبادرة والتعاون والمسؤولية المجتمعية بوضوح، ويسهم بإيجابية في خدمة الآخرين.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135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بعض مجالات خدمة المجتمع ويذكر أهمية عامة لدور المواطن الفاعل.</w:t>
            </w:r>
          </w:p>
          <w:p w14:paraId="0BE203CE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يشارك في بعض الأنشطة ويعبر بالرسم أو التلوين عن بعض أدوار المواطن الفاعل مع حاجة إلى مزيد من التنظيم.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78B8B61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يُظهر تعاوناً ومسؤولية في معظم المواقف الصفية والمجتمعية.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4DAF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يذكر معلومات بسيطة حول خدمة المجتمع أو دور المواطن الفاعل.</w:t>
            </w:r>
          </w:p>
          <w:p w14:paraId="4867132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يحتاج إلى مساعدة وتوجيه في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المشاركة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بالأنشطة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والتعبير بالرسم أو التلوين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556C48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محدوداً ويحتاج إلى تعزيز روح المبادرة والمسؤولية المجتمعية.</w:t>
            </w:r>
          </w:p>
        </w:tc>
      </w:tr>
      <w:tr w:rsidR="005A5583" w:rsidRPr="00112EF9" w14:paraId="57363B45" w14:textId="77777777" w:rsidTr="005A5583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157BEC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93FCE7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5FDFD0B7" w14:textId="77777777" w:rsidR="005A5583" w:rsidRPr="00112EF9" w:rsidRDefault="005A5583" w:rsidP="00E9232C">
            <w:pPr>
              <w:bidi/>
              <w:spacing w:after="28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أهمية العمل التطوعي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EC8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إدراك مفهوم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العمل التطوعي وأهميته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B32F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مفهوم العمل التطوعي بدقة، ويبين أثره في تنمية المجتمع، ويقدم أمثلة متنوعة وواضحة على أعمال تطوعية.</w:t>
            </w:r>
          </w:p>
          <w:p w14:paraId="20D5CCE5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بدقة بين العمل التطوعي وغيره من الأعمال في مواقف متنوعة، ويقترح أفكاراً متعددة ومناسبة لأعمال تطوعية داخل الصف أو المدرسة.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4522373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تقديراً واضحاً لقيم العطاء والتعاون، ويشارك بروح إيجابية في خدمة الآخرين.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4ADE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يوضح مفهوم العمل التطوعي ويذكر بعض الأمثلة العامة على أعمال تطوعية.</w:t>
            </w:r>
          </w:p>
          <w:p w14:paraId="2F1DF33A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يميز بين بعض الأعمال التطوعية وغير التطوعية ويقترح بعض الأفكار البسيطة.</w:t>
            </w:r>
          </w:p>
          <w:p w14:paraId="2B08C3F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يُظهر احتراماً لقيم العطاء والتعاون في معظم المواقف الصفية.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A53016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7227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يذكر معلومات بسيطة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ومحدودة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حول العمل التطوعي.</w:t>
            </w:r>
          </w:p>
          <w:p w14:paraId="1AF0177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- يحتاج إلى مساعدة وتوجيه ل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لتمييز بين الأعمال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التطوعية والاعمال غير التطوعية،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ويحتاج إلى دعم في اقتراح أعمال تطوعية.</w:t>
            </w:r>
          </w:p>
          <w:p w14:paraId="07BFF24B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lastRenderedPageBreak/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تقديراً محدوداً لقيم العطاء والتعاون ويحتاج إلى تعزيز السلوك الإيجابي.</w:t>
            </w:r>
          </w:p>
          <w:p w14:paraId="69BEC91D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  <w:tr w:rsidR="005A5583" w:rsidRPr="00112EF9" w14:paraId="1223EAF9" w14:textId="77777777" w:rsidTr="005A5583"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A8D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6990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vAlign w:val="center"/>
          </w:tcPr>
          <w:p w14:paraId="351F9B05" w14:textId="77777777" w:rsidR="005A5583" w:rsidRPr="00112EF9" w:rsidRDefault="005A5583" w:rsidP="00E9232C">
            <w:pPr>
              <w:bidi/>
              <w:spacing w:after="45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المبادرة والمشاركة في الأعمال التطوعية والخيرية</w:t>
            </w:r>
            <w:r w:rsidRPr="00112E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E343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بيان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أهمية المبادرة في تنفيذ الأعمال التطوعية والخيرية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5004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يوضح أهمية المبادرة بدقة في نجاح الأعمال التطوعية والخيرية، ويقدم أمثلة متنوعة على مبادرات مجتمعية إيجابية.</w:t>
            </w:r>
          </w:p>
          <w:p w14:paraId="023378A8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وينفذ مبادرات متنوعة وفعالة تخدم المدرسة أو المجتمع (مثل المحافظة على البيئة ودعم المنتجات الوطنية)، ويقيّم المواقف الاجتماعية بآراء صحيحة وواضحة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(مثل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شخص يبادر في تنظيف الشارع </w:t>
            </w:r>
            <w:proofErr w:type="gramStart"/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 شخص</w:t>
            </w:r>
            <w:proofErr w:type="gramEnd"/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يرفض تقديم المساعدة لجيرانه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...).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  <w:p w14:paraId="0BA87849" w14:textId="77777777" w:rsidR="005A5583" w:rsidRPr="00112EF9" w:rsidRDefault="005A5583" w:rsidP="00E9232C">
            <w:pPr>
              <w:numPr>
                <w:ilvl w:val="0"/>
                <w:numId w:val="4"/>
              </w:num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روح المبادرة والقيادة والتعاون والمسؤولية المجتمعية بوضوح، ويسهم بفاعلية في خدمة مجتمعه.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454A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يوضح أهمية المبادرة ويذكر بعض الأمثلة البسيطة على الأعمال التطوعية.</w:t>
            </w:r>
          </w:p>
          <w:p w14:paraId="063DFE45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يقترح بعض المبادرات البسيطة ويشارك في تنفيذها مع حاجة إلى توجيه أو دعم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ويقيّم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بعض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المواقف الاجتماعية بآراء 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تقترب من الصحة.</w:t>
            </w:r>
          </w:p>
          <w:p w14:paraId="135051D2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تعاوناً ومبادرة في معظم المواقف الصفية والمجتمعية.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93F9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يذكر معلومات محدودة أو غير مكتملة حول أهمية المبادرة.</w:t>
            </w:r>
          </w:p>
          <w:p w14:paraId="6CBC7126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- يشارك ببعض الأعمال التطوعية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،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ويحتاج إلى دعم ومتابعة مستمرة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 في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تنفيذ مبادرات</w:t>
            </w: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44DB9C4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  <w:r w:rsidRPr="00112EF9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12EF9"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>يُظهر روح مبادرة محدودة ويحتاج إلى تعزيز السلوك الإيجابي والمسؤولية.</w:t>
            </w:r>
          </w:p>
          <w:p w14:paraId="04DC4A88" w14:textId="77777777" w:rsidR="005A5583" w:rsidRPr="00112EF9" w:rsidRDefault="005A5583" w:rsidP="00E9232C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</w:pPr>
          </w:p>
        </w:tc>
      </w:tr>
    </w:tbl>
    <w:p w14:paraId="06FA0257" w14:textId="77777777" w:rsidR="005A5583" w:rsidRPr="00112EF9" w:rsidRDefault="005A5583" w:rsidP="005A5583">
      <w:pPr>
        <w:bidi/>
        <w:spacing w:after="0" w:line="276" w:lineRule="auto"/>
        <w:rPr>
          <w:rFonts w:ascii="Calibri" w:eastAsia="Calibri" w:hAnsi="Calibri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5A5583" w:rsidRPr="00112EF9" w14:paraId="47600789" w14:textId="77777777" w:rsidTr="00E9232C">
        <w:trPr>
          <w:tblCellSpacing w:w="15" w:type="dxa"/>
        </w:trPr>
        <w:tc>
          <w:tcPr>
            <w:tcW w:w="0" w:type="auto"/>
            <w:vAlign w:val="center"/>
          </w:tcPr>
          <w:p w14:paraId="403879B4" w14:textId="77777777" w:rsidR="005A5583" w:rsidRPr="00112EF9" w:rsidRDefault="005A5583" w:rsidP="00E9232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1A1CDC6" w14:textId="77777777" w:rsidR="005A5583" w:rsidRPr="00112EF9" w:rsidRDefault="005A5583" w:rsidP="00E9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4A0DEE1B" w14:textId="77777777" w:rsidR="005A5583" w:rsidRPr="00112EF9" w:rsidRDefault="005A5583" w:rsidP="005A5583">
      <w:pPr>
        <w:bidi/>
        <w:spacing w:after="200" w:line="276" w:lineRule="auto"/>
        <w:rPr>
          <w:rFonts w:ascii="Calibri" w:eastAsia="Calibri" w:hAnsi="Calibri" w:cs="Arial"/>
        </w:rPr>
      </w:pPr>
    </w:p>
    <w:p w14:paraId="7A95FA9E" w14:textId="77777777" w:rsidR="005A5583" w:rsidRP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64C65350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EF3CAAE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3E14E118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68CB6FA5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584A160E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8F3033E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7485BE5D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7072D495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6FAF423F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4E8843E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4637965F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0C33CDEB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5D95B62B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B3DB941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47893E2B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0D49135D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755A49A6" w14:textId="77777777" w:rsidR="005A5583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691C3E30" w14:textId="77777777" w:rsidR="005A5583" w:rsidRPr="00364867" w:rsidRDefault="005A5583" w:rsidP="005A5583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0FD44D38" w14:textId="77777777" w:rsidR="005A5583" w:rsidRPr="00364867" w:rsidRDefault="005A5583" w:rsidP="005A5583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</w:rPr>
      </w:pPr>
    </w:p>
    <w:p w14:paraId="536D825C" w14:textId="77777777" w:rsidR="005A5583" w:rsidRDefault="005A5583"/>
    <w:sectPr w:rsidR="005A5583" w:rsidSect="005A5583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6781"/>
    <w:multiLevelType w:val="hybridMultilevel"/>
    <w:tmpl w:val="76FAD754"/>
    <w:lvl w:ilvl="0" w:tplc="8F067B30">
      <w:start w:val="2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90F1D"/>
    <w:multiLevelType w:val="hybridMultilevel"/>
    <w:tmpl w:val="5284086E"/>
    <w:lvl w:ilvl="0" w:tplc="F752CB4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1191"/>
    <w:multiLevelType w:val="hybridMultilevel"/>
    <w:tmpl w:val="DC5EB8C0"/>
    <w:lvl w:ilvl="0" w:tplc="F8BCE196">
      <w:numFmt w:val="bullet"/>
      <w:lvlText w:val="-"/>
      <w:lvlJc w:val="left"/>
      <w:pPr>
        <w:ind w:left="36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6570C"/>
    <w:multiLevelType w:val="hybridMultilevel"/>
    <w:tmpl w:val="13FE4E06"/>
    <w:lvl w:ilvl="0" w:tplc="B3649232">
      <w:numFmt w:val="bullet"/>
      <w:lvlText w:val="-"/>
      <w:lvlJc w:val="left"/>
      <w:pPr>
        <w:ind w:left="64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837839">
    <w:abstractNumId w:val="3"/>
  </w:num>
  <w:num w:numId="2" w16cid:durableId="780491110">
    <w:abstractNumId w:val="0"/>
  </w:num>
  <w:num w:numId="3" w16cid:durableId="948051677">
    <w:abstractNumId w:val="1"/>
  </w:num>
  <w:num w:numId="4" w16cid:durableId="195015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83"/>
    <w:rsid w:val="000B4B1C"/>
    <w:rsid w:val="005A5583"/>
    <w:rsid w:val="007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BAD019"/>
  <w15:chartTrackingRefBased/>
  <w15:docId w15:val="{2A44F457-ACCF-414D-AFCB-6806C751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583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A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A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A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A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A558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A558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A558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A558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A558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A5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A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A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A55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55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558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A558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558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A558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3"/>
    <w:uiPriority w:val="99"/>
    <w:semiHidden/>
    <w:unhideWhenUsed/>
    <w:rsid w:val="005A558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b"/>
    <w:uiPriority w:val="99"/>
    <w:semiHidden/>
    <w:rsid w:val="005A5583"/>
    <w:rPr>
      <w:rFonts w:ascii="Tahoma" w:hAnsi="Tahoma" w:cs="Tahoma"/>
      <w:kern w:val="0"/>
      <w:sz w:val="18"/>
      <w:szCs w:val="18"/>
      <w:lang w:bidi="ar-SA"/>
      <w14:ligatures w14:val="none"/>
    </w:rPr>
  </w:style>
  <w:style w:type="numbering" w:customStyle="1" w:styleId="10">
    <w:name w:val="بلا قائمة1"/>
    <w:next w:val="a2"/>
    <w:uiPriority w:val="99"/>
    <w:semiHidden/>
    <w:unhideWhenUsed/>
    <w:rsid w:val="005A5583"/>
  </w:style>
  <w:style w:type="table" w:customStyle="1" w:styleId="11">
    <w:name w:val="شبكة جدول1"/>
    <w:basedOn w:val="a1"/>
    <w:next w:val="aa"/>
    <w:uiPriority w:val="59"/>
    <w:rsid w:val="005A5583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4">
    <w:name w:val="رأس صفحة Char"/>
    <w:uiPriority w:val="99"/>
    <w:semiHidden/>
    <w:rsid w:val="005A5583"/>
    <w:rPr>
      <w:sz w:val="22"/>
      <w:szCs w:val="22"/>
    </w:rPr>
  </w:style>
  <w:style w:type="character" w:customStyle="1" w:styleId="Char5">
    <w:name w:val="تذييل صفحة Char"/>
    <w:uiPriority w:val="99"/>
    <w:rsid w:val="005A5583"/>
    <w:rPr>
      <w:sz w:val="22"/>
      <w:szCs w:val="22"/>
    </w:rPr>
  </w:style>
  <w:style w:type="paragraph" w:styleId="ac">
    <w:name w:val="header"/>
    <w:basedOn w:val="a"/>
    <w:link w:val="Char6"/>
    <w:uiPriority w:val="99"/>
    <w:semiHidden/>
    <w:unhideWhenUsed/>
    <w:rsid w:val="005A5583"/>
    <w:pPr>
      <w:tabs>
        <w:tab w:val="center" w:pos="4320"/>
        <w:tab w:val="right" w:pos="8640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Char6">
    <w:name w:val="رأس الصفحة Char"/>
    <w:basedOn w:val="a0"/>
    <w:link w:val="ac"/>
    <w:uiPriority w:val="99"/>
    <w:semiHidden/>
    <w:rsid w:val="005A5583"/>
    <w:rPr>
      <w:rFonts w:ascii="Calibri" w:eastAsia="Calibri" w:hAnsi="Calibri" w:cs="Arial"/>
      <w:kern w:val="0"/>
      <w:sz w:val="22"/>
      <w:szCs w:val="22"/>
      <w:lang w:bidi="ar-SA"/>
      <w14:ligatures w14:val="none"/>
    </w:rPr>
  </w:style>
  <w:style w:type="paragraph" w:styleId="ad">
    <w:name w:val="footer"/>
    <w:basedOn w:val="a"/>
    <w:link w:val="Char7"/>
    <w:uiPriority w:val="99"/>
    <w:semiHidden/>
    <w:unhideWhenUsed/>
    <w:rsid w:val="005A5583"/>
    <w:pPr>
      <w:tabs>
        <w:tab w:val="center" w:pos="4320"/>
        <w:tab w:val="right" w:pos="8640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Char7">
    <w:name w:val="تذييل الصفحة Char"/>
    <w:basedOn w:val="a0"/>
    <w:link w:val="ad"/>
    <w:uiPriority w:val="99"/>
    <w:semiHidden/>
    <w:rsid w:val="005A5583"/>
    <w:rPr>
      <w:rFonts w:ascii="Calibri" w:eastAsia="Calibri" w:hAnsi="Calibri" w:cs="Arial"/>
      <w:kern w:val="0"/>
      <w:sz w:val="22"/>
      <w:szCs w:val="22"/>
      <w:lang w:bidi="ar-SA"/>
      <w14:ligatures w14:val="none"/>
    </w:rPr>
  </w:style>
  <w:style w:type="numbering" w:customStyle="1" w:styleId="20">
    <w:name w:val="بلا قائمة2"/>
    <w:next w:val="a2"/>
    <w:uiPriority w:val="99"/>
    <w:semiHidden/>
    <w:unhideWhenUsed/>
    <w:rsid w:val="005A5583"/>
  </w:style>
  <w:style w:type="table" w:customStyle="1" w:styleId="21">
    <w:name w:val="شبكة جدول2"/>
    <w:basedOn w:val="a1"/>
    <w:next w:val="aa"/>
    <w:uiPriority w:val="59"/>
    <w:rsid w:val="005A5583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vgsilh.com/ar/image/28949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9766</Words>
  <Characters>55670</Characters>
  <Application>Microsoft Office Word</Application>
  <DocSecurity>0</DocSecurity>
  <Lines>463</Lines>
  <Paragraphs>130</Paragraphs>
  <ScaleCrop>false</ScaleCrop>
  <Company/>
  <LinksUpToDate>false</LinksUpToDate>
  <CharactersWithSpaces>65306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2026-08-05T22:54:00Z</dcterms:created>
  <dcterms:modified xsi:type="dcterms:W3CDTF">2026-08-05T22:59:00Z</dcterms:modified>
</cp:coreProperties>
</file>