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19D4F" w14:textId="18445611" w:rsidR="001E4A16" w:rsidRDefault="000177DF" w:rsidP="00EE1EE4">
      <w:pPr>
        <w:pStyle w:val="Heading1"/>
      </w:pPr>
      <w:r>
        <w:t xml:space="preserve">HIS 100 </w:t>
      </w:r>
      <w:r w:rsidR="00B65F5D">
        <w:t>Research Plan Preparation</w:t>
      </w:r>
      <w:r>
        <w:t xml:space="preserve"> Worksheet</w:t>
      </w:r>
    </w:p>
    <w:p w14:paraId="631CC167" w14:textId="77777777" w:rsidR="00EE1EE4" w:rsidRDefault="00EE1EE4" w:rsidP="00EE1EE4">
      <w:pPr>
        <w:spacing w:after="0" w:line="240" w:lineRule="auto"/>
      </w:pPr>
    </w:p>
    <w:p w14:paraId="61348739" w14:textId="6E508FF2" w:rsidR="002751C1" w:rsidRDefault="00EE1EE4">
      <w:pPr>
        <w:spacing w:after="0" w:line="240" w:lineRule="auto"/>
      </w:pPr>
      <w:r w:rsidRPr="00EE1EE4">
        <w:rPr>
          <w:b/>
        </w:rPr>
        <w:t>Prompt</w:t>
      </w:r>
      <w:r>
        <w:t xml:space="preserve">: </w:t>
      </w:r>
      <w:r w:rsidR="00AA3557">
        <w:t>A</w:t>
      </w:r>
      <w:r w:rsidR="00C34043">
        <w:t>pplying what you</w:t>
      </w:r>
      <w:r w:rsidR="00814F74">
        <w:t>’ve</w:t>
      </w:r>
      <w:r w:rsidR="00C34043">
        <w:t xml:space="preserve"> learned about narrowing research questions, revise your research questions from your Topic Exploration Worksheet. </w:t>
      </w:r>
      <w:r w:rsidR="00AA3557">
        <w:t xml:space="preserve">In the tables below, </w:t>
      </w:r>
      <w:r w:rsidR="00E51C43">
        <w:t xml:space="preserve">replace the bracketed text with </w:t>
      </w:r>
      <w:r w:rsidR="00C34043">
        <w:t>the original question</w:t>
      </w:r>
      <w:r w:rsidR="00A718C1">
        <w:t>,</w:t>
      </w:r>
      <w:r w:rsidR="00C34043">
        <w:t xml:space="preserve"> </w:t>
      </w:r>
      <w:r w:rsidR="00AA3557">
        <w:t>the</w:t>
      </w:r>
      <w:r w:rsidR="00C34043">
        <w:t xml:space="preserve"> revised version</w:t>
      </w:r>
      <w:r w:rsidR="00AA3557">
        <w:t xml:space="preserve"> of that question</w:t>
      </w:r>
      <w:r w:rsidR="00C34043">
        <w:t>,</w:t>
      </w:r>
      <w:r w:rsidR="00823229">
        <w:t xml:space="preserve"> and one to two sentences explaining how you approached your revisions for that question</w:t>
      </w:r>
      <w:r w:rsidR="00A718C1">
        <w:t xml:space="preserve"> to give your instructor insight on your revision process</w:t>
      </w:r>
      <w:r w:rsidR="00C34043">
        <w:t xml:space="preserve">. </w:t>
      </w:r>
      <w:r w:rsidR="00187230">
        <w:t xml:space="preserve">Then, answer the </w:t>
      </w:r>
      <w:r w:rsidR="00AA3557">
        <w:t>question</w:t>
      </w:r>
      <w:r w:rsidR="004D6430">
        <w:t>s</w:t>
      </w:r>
      <w:r w:rsidR="00AA3557">
        <w:t xml:space="preserve"> about your primary sources below the tables</w:t>
      </w:r>
      <w:r w:rsidR="00E51C43">
        <w:t xml:space="preserve"> by replacing the bracketed text with the relevant information</w:t>
      </w:r>
      <w:r w:rsidR="00AA3557">
        <w:t>.</w:t>
      </w:r>
      <w:r w:rsidR="002751C1" w:rsidDel="002751C1">
        <w:t xml:space="preserve"> </w:t>
      </w:r>
    </w:p>
    <w:p w14:paraId="37348ABF" w14:textId="77777777" w:rsidR="00B65F5D" w:rsidRDefault="00B65F5D">
      <w:pPr>
        <w:spacing w:after="0" w:line="240" w:lineRule="auto"/>
      </w:pPr>
    </w:p>
    <w:p w14:paraId="75BB9095" w14:textId="77777777" w:rsidR="00EE1EE4" w:rsidRPr="00B65F5D" w:rsidRDefault="00B65F5D" w:rsidP="00A718C1">
      <w:pPr>
        <w:spacing w:after="0" w:line="240" w:lineRule="auto"/>
        <w:rPr>
          <w:b/>
        </w:rPr>
      </w:pPr>
      <w:r w:rsidRPr="00B65F5D">
        <w:rPr>
          <w:b/>
        </w:rPr>
        <w:t>Research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5"/>
        <w:gridCol w:w="6180"/>
      </w:tblGrid>
      <w:tr w:rsidR="00B65F5D" w:rsidRPr="000177DF" w14:paraId="089616F2" w14:textId="77777777" w:rsidTr="00814F74">
        <w:trPr>
          <w:tblHeader/>
        </w:trPr>
        <w:tc>
          <w:tcPr>
            <w:tcW w:w="7315" w:type="dxa"/>
          </w:tcPr>
          <w:p w14:paraId="37A6A41B" w14:textId="77777777" w:rsidR="00B65F5D" w:rsidRPr="00B65F5D" w:rsidRDefault="00B65F5D" w:rsidP="00823229">
            <w:pPr>
              <w:spacing w:after="0" w:line="240" w:lineRule="auto"/>
              <w:jc w:val="center"/>
              <w:rPr>
                <w:b/>
              </w:rPr>
            </w:pPr>
            <w:r w:rsidRPr="00B65F5D">
              <w:rPr>
                <w:rFonts w:ascii="Calibri" w:eastAsia="Times New Roman" w:hAnsi="Calibri" w:cs="Times New Roman"/>
                <w:b/>
                <w:color w:val="000000"/>
              </w:rPr>
              <w:t>Original</w:t>
            </w:r>
            <w:r w:rsidR="00A718C1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823229">
              <w:rPr>
                <w:rFonts w:ascii="Calibri" w:eastAsia="Times New Roman" w:hAnsi="Calibri" w:cs="Times New Roman"/>
                <w:b/>
                <w:color w:val="000000"/>
              </w:rPr>
              <w:t>Question</w:t>
            </w:r>
          </w:p>
        </w:tc>
        <w:tc>
          <w:tcPr>
            <w:tcW w:w="6180" w:type="dxa"/>
          </w:tcPr>
          <w:p w14:paraId="0EF282F1" w14:textId="77777777" w:rsidR="00B65F5D" w:rsidRPr="00B65F5D" w:rsidRDefault="00B65F5D" w:rsidP="00823229">
            <w:pPr>
              <w:spacing w:after="0" w:line="240" w:lineRule="auto"/>
              <w:jc w:val="center"/>
              <w:rPr>
                <w:b/>
              </w:rPr>
            </w:pPr>
            <w:r w:rsidRPr="00B65F5D">
              <w:rPr>
                <w:b/>
              </w:rPr>
              <w:t>Revised</w:t>
            </w:r>
            <w:r w:rsidR="00A718C1">
              <w:rPr>
                <w:b/>
              </w:rPr>
              <w:t xml:space="preserve"> </w:t>
            </w:r>
            <w:r w:rsidR="00823229">
              <w:rPr>
                <w:b/>
              </w:rPr>
              <w:t>Question</w:t>
            </w:r>
          </w:p>
        </w:tc>
      </w:tr>
      <w:tr w:rsidR="00B65F5D" w14:paraId="30E3BAFB" w14:textId="77777777" w:rsidTr="00022604">
        <w:trPr>
          <w:trHeight w:val="593"/>
        </w:trPr>
        <w:tc>
          <w:tcPr>
            <w:tcW w:w="7315" w:type="dxa"/>
          </w:tcPr>
          <w:p w14:paraId="00FAE8A8" w14:textId="43B9C024" w:rsidR="00B65F5D" w:rsidRDefault="00261F26" w:rsidP="00A718C1">
            <w:pPr>
              <w:spacing w:after="0" w:line="240" w:lineRule="auto"/>
            </w:pPr>
            <w:r>
              <w:rPr>
                <w:rFonts w:ascii="Calibri" w:hAnsi="Calibri"/>
              </w:rPr>
              <w:t>What did the Chinese public think of Zedong. Was he praised? Hated? Feared?</w:t>
            </w:r>
          </w:p>
        </w:tc>
        <w:tc>
          <w:tcPr>
            <w:tcW w:w="6180" w:type="dxa"/>
          </w:tcPr>
          <w:p w14:paraId="34BC24FD" w14:textId="588D7A76" w:rsidR="00B65F5D" w:rsidRDefault="007E30C9" w:rsidP="00A718C1">
            <w:pPr>
              <w:spacing w:after="0" w:line="240" w:lineRule="auto"/>
            </w:pPr>
            <w:r>
              <w:t xml:space="preserve">There is an obvious dichotomy in opinion when referring to sentiment behind Mao’s rule. How </w:t>
            </w:r>
            <w:r w:rsidR="00345641">
              <w:t xml:space="preserve">was the narrative of Mao’s rule controlled </w:t>
            </w:r>
            <w:r w:rsidR="005F565A">
              <w:t>during this time?</w:t>
            </w:r>
          </w:p>
        </w:tc>
      </w:tr>
      <w:tr w:rsidR="00A718C1" w14:paraId="5724BBD7" w14:textId="77777777" w:rsidTr="00E51C43">
        <w:trPr>
          <w:trHeight w:val="593"/>
        </w:trPr>
        <w:tc>
          <w:tcPr>
            <w:tcW w:w="13495" w:type="dxa"/>
            <w:gridSpan w:val="2"/>
          </w:tcPr>
          <w:p w14:paraId="2B88EF96" w14:textId="1AC3216E" w:rsidR="00A718C1" w:rsidRDefault="00691D7D" w:rsidP="00A71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original question is not easily answerable. The answer will change depending on who is asked and is therefore not a good research question. Instead, I found tha</w:t>
            </w:r>
            <w:r w:rsidR="00345641">
              <w:rPr>
                <w:b/>
              </w:rPr>
              <w:t xml:space="preserve">t I was </w:t>
            </w:r>
            <w:r w:rsidR="005F565A">
              <w:rPr>
                <w:b/>
              </w:rPr>
              <w:t>actually curious</w:t>
            </w:r>
            <w:r w:rsidR="00345641">
              <w:rPr>
                <w:b/>
              </w:rPr>
              <w:t xml:space="preserve"> about how narratives were controlled in China during this time</w:t>
            </w:r>
            <w:r w:rsidR="005F565A">
              <w:rPr>
                <w:b/>
              </w:rPr>
              <w:t>.</w:t>
            </w:r>
          </w:p>
          <w:p w14:paraId="4B2EA2B4" w14:textId="78E7508C" w:rsidR="00A718C1" w:rsidRPr="00A718C1" w:rsidRDefault="00A718C1" w:rsidP="00A718C1">
            <w:pPr>
              <w:spacing w:after="0" w:line="240" w:lineRule="auto"/>
              <w:rPr>
                <w:b/>
              </w:rPr>
            </w:pPr>
          </w:p>
        </w:tc>
      </w:tr>
    </w:tbl>
    <w:p w14:paraId="374708E3" w14:textId="77777777" w:rsidR="00B65F5D" w:rsidRDefault="00B65F5D" w:rsidP="00A718C1">
      <w:pPr>
        <w:spacing w:after="0" w:line="240" w:lineRule="auto"/>
      </w:pPr>
    </w:p>
    <w:p w14:paraId="3B2CC7E1" w14:textId="77777777" w:rsidR="00A718C1" w:rsidRPr="00B65F5D" w:rsidRDefault="00B65F5D" w:rsidP="00A718C1">
      <w:pPr>
        <w:spacing w:after="0" w:line="240" w:lineRule="auto"/>
        <w:rPr>
          <w:b/>
        </w:rPr>
      </w:pPr>
      <w:r>
        <w:rPr>
          <w:b/>
        </w:rPr>
        <w:t>Research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5"/>
        <w:gridCol w:w="6180"/>
      </w:tblGrid>
      <w:tr w:rsidR="00A718C1" w:rsidRPr="000177DF" w14:paraId="58869F61" w14:textId="77777777" w:rsidTr="00814F74">
        <w:trPr>
          <w:tblHeader/>
        </w:trPr>
        <w:tc>
          <w:tcPr>
            <w:tcW w:w="7315" w:type="dxa"/>
          </w:tcPr>
          <w:p w14:paraId="3FFCCD4B" w14:textId="77777777" w:rsidR="00A718C1" w:rsidRPr="00B65F5D" w:rsidRDefault="00A718C1" w:rsidP="00823229">
            <w:pPr>
              <w:spacing w:after="0" w:line="240" w:lineRule="auto"/>
              <w:jc w:val="center"/>
              <w:rPr>
                <w:b/>
              </w:rPr>
            </w:pPr>
            <w:r w:rsidRPr="00B65F5D">
              <w:rPr>
                <w:rFonts w:ascii="Calibri" w:eastAsia="Times New Roman" w:hAnsi="Calibri" w:cs="Times New Roman"/>
                <w:b/>
                <w:color w:val="000000"/>
              </w:rPr>
              <w:t>Original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823229">
              <w:rPr>
                <w:rFonts w:ascii="Calibri" w:eastAsia="Times New Roman" w:hAnsi="Calibri" w:cs="Times New Roman"/>
                <w:b/>
                <w:color w:val="000000"/>
              </w:rPr>
              <w:t>Question</w:t>
            </w:r>
          </w:p>
        </w:tc>
        <w:tc>
          <w:tcPr>
            <w:tcW w:w="6180" w:type="dxa"/>
          </w:tcPr>
          <w:p w14:paraId="605C85D1" w14:textId="77777777" w:rsidR="00A718C1" w:rsidRPr="00B65F5D" w:rsidRDefault="00A718C1" w:rsidP="00823229">
            <w:pPr>
              <w:spacing w:after="0" w:line="240" w:lineRule="auto"/>
              <w:jc w:val="center"/>
              <w:rPr>
                <w:b/>
              </w:rPr>
            </w:pPr>
            <w:r w:rsidRPr="00B65F5D">
              <w:rPr>
                <w:b/>
              </w:rPr>
              <w:t>Revised</w:t>
            </w:r>
            <w:r>
              <w:rPr>
                <w:b/>
              </w:rPr>
              <w:t xml:space="preserve"> </w:t>
            </w:r>
            <w:r w:rsidR="00823229">
              <w:rPr>
                <w:b/>
              </w:rPr>
              <w:t>Question</w:t>
            </w:r>
          </w:p>
        </w:tc>
      </w:tr>
      <w:tr w:rsidR="00A718C1" w14:paraId="1B8B891C" w14:textId="77777777" w:rsidTr="00814F74">
        <w:trPr>
          <w:trHeight w:val="593"/>
        </w:trPr>
        <w:tc>
          <w:tcPr>
            <w:tcW w:w="7315" w:type="dxa"/>
            <w:tcBorders>
              <w:bottom w:val="single" w:sz="4" w:space="0" w:color="auto"/>
            </w:tcBorders>
          </w:tcPr>
          <w:p w14:paraId="3F9D4120" w14:textId="4C4C20D5" w:rsidR="00A718C1" w:rsidRDefault="00F130B7" w:rsidP="00E51C43">
            <w:pPr>
              <w:spacing w:after="0" w:line="240" w:lineRule="auto"/>
            </w:pPr>
            <w:r>
              <w:t>What laws did Zedong implement? How long did he rule?</w:t>
            </w:r>
          </w:p>
        </w:tc>
        <w:tc>
          <w:tcPr>
            <w:tcW w:w="6180" w:type="dxa"/>
            <w:tcBorders>
              <w:bottom w:val="single" w:sz="4" w:space="0" w:color="auto"/>
            </w:tcBorders>
          </w:tcPr>
          <w:p w14:paraId="0ED85041" w14:textId="04D56A34" w:rsidR="00A718C1" w:rsidRDefault="00B67320" w:rsidP="00E51C43">
            <w:pPr>
              <w:spacing w:after="0" w:line="240" w:lineRule="auto"/>
            </w:pPr>
            <w:r>
              <w:t xml:space="preserve">How did </w:t>
            </w:r>
            <w:r w:rsidR="000B7370">
              <w:t xml:space="preserve">Mao’s decision to stay </w:t>
            </w:r>
            <w:r w:rsidR="008C15E7">
              <w:t>industrially independent from the rest of the Communist bloc affect China’s economy</w:t>
            </w:r>
            <w:r w:rsidR="00B15D60">
              <w:t xml:space="preserve"> during his rule?</w:t>
            </w:r>
          </w:p>
        </w:tc>
      </w:tr>
      <w:tr w:rsidR="00A718C1" w14:paraId="59C2F7F5" w14:textId="77777777" w:rsidTr="00814F74">
        <w:trPr>
          <w:trHeight w:val="593"/>
        </w:trPr>
        <w:tc>
          <w:tcPr>
            <w:tcW w:w="13495" w:type="dxa"/>
            <w:gridSpan w:val="2"/>
            <w:tcBorders>
              <w:bottom w:val="single" w:sz="4" w:space="0" w:color="auto"/>
            </w:tcBorders>
          </w:tcPr>
          <w:p w14:paraId="5317B330" w14:textId="6F677A1A" w:rsidR="00823229" w:rsidRDefault="00977E33" w:rsidP="008232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original question was not a research question. This was something that could be easily searched for online. A research question should answer a specific question that</w:t>
            </w:r>
            <w:r w:rsidR="0014406D">
              <w:rPr>
                <w:b/>
              </w:rPr>
              <w:t xml:space="preserve"> sources perspectives about a subject and </w:t>
            </w:r>
            <w:r w:rsidR="00691D7D">
              <w:rPr>
                <w:b/>
              </w:rPr>
              <w:t xml:space="preserve"> can be used to </w:t>
            </w:r>
            <w:r w:rsidR="0014406D">
              <w:rPr>
                <w:b/>
              </w:rPr>
              <w:t xml:space="preserve">add value </w:t>
            </w:r>
            <w:r w:rsidR="00691D7D">
              <w:rPr>
                <w:b/>
              </w:rPr>
              <w:t>when</w:t>
            </w:r>
            <w:r w:rsidR="0014406D">
              <w:rPr>
                <w:b/>
              </w:rPr>
              <w:t xml:space="preserve"> forming an opinion about that subject.</w:t>
            </w:r>
          </w:p>
          <w:p w14:paraId="379B3EBF" w14:textId="5D09FDDF" w:rsidR="00A718C1" w:rsidRPr="00A718C1" w:rsidRDefault="00A718C1" w:rsidP="00E51C43">
            <w:pPr>
              <w:spacing w:after="0" w:line="240" w:lineRule="auto"/>
              <w:rPr>
                <w:b/>
              </w:rPr>
            </w:pPr>
          </w:p>
        </w:tc>
      </w:tr>
    </w:tbl>
    <w:p w14:paraId="27AF524A" w14:textId="77777777" w:rsidR="00C34043" w:rsidRDefault="00C34043" w:rsidP="00C34043">
      <w:pPr>
        <w:spacing w:after="0" w:line="240" w:lineRule="auto"/>
      </w:pPr>
    </w:p>
    <w:p w14:paraId="0BF4A406" w14:textId="77777777" w:rsidR="00823229" w:rsidRDefault="00B65F5D" w:rsidP="00B65F5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Applying what you have </w:t>
      </w:r>
      <w:r w:rsidR="00C34043">
        <w:t>learned</w:t>
      </w:r>
      <w:r>
        <w:t xml:space="preserve"> </w:t>
      </w:r>
      <w:r w:rsidR="00A718C1">
        <w:t xml:space="preserve">about comparing primary sources and analyzing secondary sources, revisit the </w:t>
      </w:r>
      <w:r w:rsidR="00444AFF" w:rsidRPr="00814F74">
        <w:t>primary sources</w:t>
      </w:r>
      <w:r w:rsidR="00A718C1">
        <w:t xml:space="preserve"> you listed in Part 3 of your Topic Exploration Worksheet</w:t>
      </w:r>
      <w:r w:rsidR="00823229">
        <w:t>, list them below</w:t>
      </w:r>
      <w:r w:rsidR="00814F74">
        <w:t>,</w:t>
      </w:r>
      <w:r w:rsidR="00823229">
        <w:t xml:space="preserve"> and describ</w:t>
      </w:r>
      <w:r w:rsidR="00814F74">
        <w:t>e</w:t>
      </w:r>
      <w:r w:rsidR="00823229">
        <w:t xml:space="preserve"> what each of these sources adds to your understanding of your selected topic</w:t>
      </w:r>
      <w:r w:rsidR="00814F74">
        <w:t>.</w:t>
      </w:r>
    </w:p>
    <w:p w14:paraId="43452411" w14:textId="77777777" w:rsidR="00823229" w:rsidRDefault="00823229" w:rsidP="00823229">
      <w:pPr>
        <w:spacing w:after="0" w:line="240" w:lineRule="auto"/>
      </w:pPr>
    </w:p>
    <w:p w14:paraId="4E856842" w14:textId="7E54E1A9" w:rsidR="00823229" w:rsidRDefault="00823229" w:rsidP="008232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Name of primary source: </w:t>
      </w:r>
      <w:r w:rsidR="00BC1786" w:rsidRPr="00ED3FEE">
        <w:rPr>
          <w:rFonts w:cstheme="minorHAnsi"/>
          <w:color w:val="333333"/>
        </w:rPr>
        <w:t>The great famine in China, 1958-1962: A documentary history.</w:t>
      </w:r>
    </w:p>
    <w:p w14:paraId="6EFD7BC6" w14:textId="744C6741" w:rsidR="00823229" w:rsidRDefault="00823229" w:rsidP="00823229">
      <w:pPr>
        <w:pStyle w:val="ListParagraph"/>
        <w:spacing w:after="0" w:line="240" w:lineRule="auto"/>
        <w:ind w:left="1080"/>
      </w:pPr>
      <w:r>
        <w:t xml:space="preserve">Author: </w:t>
      </w:r>
      <w:r w:rsidR="00A878A0">
        <w:t>Zhou, X.</w:t>
      </w:r>
    </w:p>
    <w:p w14:paraId="0D8245EE" w14:textId="37E86A08" w:rsidR="00823229" w:rsidRDefault="00823229" w:rsidP="00823229">
      <w:pPr>
        <w:pStyle w:val="ListParagraph"/>
        <w:spacing w:after="0" w:line="240" w:lineRule="auto"/>
        <w:ind w:left="1080"/>
      </w:pPr>
      <w:r>
        <w:t xml:space="preserve">Hyperlink: </w:t>
      </w:r>
      <w:r w:rsidR="00A878A0" w:rsidRPr="00A878A0">
        <w:t>https://eds-a-ebscohost-com.ezproxy.snhu.edu/eds/detail/detail?vid=0&amp;sid=08dd50fc-9bae-4e97-89a8-05879c1ece19%40sdc-v-sessmgr01&amp;bdata=JnNpdGU9ZWRzLWxpdmUmc2NvcGU9c2l0ZQ%3d%3d#AN=462889&amp;db=nlebk</w:t>
      </w:r>
    </w:p>
    <w:p w14:paraId="59C17D9F" w14:textId="495A405F" w:rsidR="00823229" w:rsidRDefault="00823229" w:rsidP="00823229">
      <w:pPr>
        <w:pStyle w:val="ListParagraph"/>
        <w:spacing w:after="0" w:line="240" w:lineRule="auto"/>
        <w:ind w:left="1080"/>
      </w:pPr>
      <w:r>
        <w:t xml:space="preserve">What this source adds to your understanding of your selected topic: </w:t>
      </w:r>
      <w:r w:rsidR="00981FEE">
        <w:t xml:space="preserve">This source goes into </w:t>
      </w:r>
      <w:r w:rsidR="00906BCA">
        <w:t>detail</w:t>
      </w:r>
      <w:r w:rsidR="00981FEE">
        <w:t xml:space="preserve"> about the social </w:t>
      </w:r>
      <w:r w:rsidR="002D56AB">
        <w:t xml:space="preserve">affects that Mao’s decisions had on China. I learned that Mao’s rule included much disease, famine, and death. Many people were starving. </w:t>
      </w:r>
      <w:r w:rsidR="00ED3FEE">
        <w:t>There were reports of cannibalism and prostitution.</w:t>
      </w:r>
    </w:p>
    <w:p w14:paraId="6EFD2582" w14:textId="77777777" w:rsidR="00823229" w:rsidRDefault="00823229" w:rsidP="00823229">
      <w:pPr>
        <w:pStyle w:val="ListParagraph"/>
        <w:spacing w:after="0" w:line="240" w:lineRule="auto"/>
        <w:ind w:left="1080"/>
      </w:pPr>
    </w:p>
    <w:p w14:paraId="0094E9E3" w14:textId="41788A25" w:rsidR="00823229" w:rsidRDefault="00823229" w:rsidP="00823229">
      <w:pPr>
        <w:pStyle w:val="ListParagraph"/>
        <w:numPr>
          <w:ilvl w:val="0"/>
          <w:numId w:val="4"/>
        </w:numPr>
        <w:spacing w:after="0" w:line="240" w:lineRule="auto"/>
      </w:pPr>
      <w:r>
        <w:t>Name of primary sourc</w:t>
      </w:r>
      <w:r w:rsidR="00ED3FEE">
        <w:t>e: The Chinese people have stood up!</w:t>
      </w:r>
    </w:p>
    <w:p w14:paraId="6BDD4E1A" w14:textId="79D09B79" w:rsidR="00823229" w:rsidRDefault="00823229" w:rsidP="00823229">
      <w:pPr>
        <w:pStyle w:val="ListParagraph"/>
        <w:spacing w:after="0" w:line="240" w:lineRule="auto"/>
        <w:ind w:left="1080"/>
      </w:pPr>
      <w:r>
        <w:t xml:space="preserve">Author: </w:t>
      </w:r>
      <w:r w:rsidR="00ED3FEE">
        <w:t>Mao, T.</w:t>
      </w:r>
    </w:p>
    <w:p w14:paraId="240A34D5" w14:textId="246A82B1" w:rsidR="00823229" w:rsidRDefault="00823229" w:rsidP="00823229">
      <w:pPr>
        <w:pStyle w:val="ListParagraph"/>
        <w:spacing w:after="0" w:line="240" w:lineRule="auto"/>
        <w:ind w:left="1080"/>
      </w:pPr>
      <w:r>
        <w:t xml:space="preserve">Hyperlink: </w:t>
      </w:r>
      <w:r w:rsidR="00556A2A" w:rsidRPr="00556A2A">
        <w:t>https://www.marxists.org/reference/archive/mao/selected-works/volume-5/mswv5_01.htm</w:t>
      </w:r>
    </w:p>
    <w:p w14:paraId="36999849" w14:textId="3EE0E34A" w:rsidR="00DF3793" w:rsidRDefault="00823229" w:rsidP="00814F74">
      <w:pPr>
        <w:pStyle w:val="ListParagraph"/>
        <w:spacing w:after="0" w:line="240" w:lineRule="auto"/>
        <w:ind w:left="1080"/>
      </w:pPr>
      <w:r>
        <w:t>What this source adds to your understanding of your selected topic:</w:t>
      </w:r>
      <w:r w:rsidR="00556A2A">
        <w:t xml:space="preserve"> </w:t>
      </w:r>
      <w:r w:rsidR="0031399E">
        <w:t xml:space="preserve">I learned from this article that </w:t>
      </w:r>
      <w:r w:rsidR="008D65D3">
        <w:t xml:space="preserve">Mao took China from the Kuomintang government that had previously ruled China. </w:t>
      </w:r>
      <w:r w:rsidR="00B22F6C">
        <w:t xml:space="preserve">I learned that Mao was angry at nations like the U.S. and other imperialist counties for invading China and taking land from them. </w:t>
      </w:r>
      <w:r w:rsidR="001C3477">
        <w:t>I also learned that Mao believed that partnership with other Communist nations was the best path to freedom from all people of China</w:t>
      </w:r>
      <w:r w:rsidR="0031076A">
        <w:t xml:space="preserve"> and that he had predicted China would become a nation with an advanced culture. Mao also wanted to ensure China was a military power.</w:t>
      </w:r>
    </w:p>
    <w:sectPr w:rsidR="00DF3793" w:rsidSect="006F105B">
      <w:headerReference w:type="default" r:id="rId10"/>
      <w:footerReference w:type="default" r:id="rId11"/>
      <w:pgSz w:w="15840" w:h="12240" w:orient="landscape"/>
      <w:pgMar w:top="1440" w:right="600" w:bottom="1140" w:left="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D726F" w14:textId="77777777" w:rsidR="003E6525" w:rsidRDefault="003E6525">
      <w:pPr>
        <w:spacing w:after="0" w:line="240" w:lineRule="auto"/>
      </w:pPr>
      <w:r>
        <w:separator/>
      </w:r>
    </w:p>
  </w:endnote>
  <w:endnote w:type="continuationSeparator" w:id="0">
    <w:p w14:paraId="2EFAB43E" w14:textId="77777777" w:rsidR="003E6525" w:rsidRDefault="003E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7446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746E3" w14:textId="6FEA2FAA" w:rsidR="00E51C43" w:rsidRPr="009C732F" w:rsidRDefault="009C732F" w:rsidP="009C73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11BCF" w14:textId="77777777" w:rsidR="003E6525" w:rsidRDefault="003E6525">
      <w:pPr>
        <w:spacing w:after="0" w:line="240" w:lineRule="auto"/>
      </w:pPr>
      <w:r>
        <w:separator/>
      </w:r>
    </w:p>
  </w:footnote>
  <w:footnote w:type="continuationSeparator" w:id="0">
    <w:p w14:paraId="50CDA476" w14:textId="77777777" w:rsidR="003E6525" w:rsidRDefault="003E6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47992" w14:textId="77777777" w:rsidR="00E51C43" w:rsidRPr="00D22609" w:rsidRDefault="00E51C43" w:rsidP="00814F74">
    <w:pPr>
      <w:pStyle w:val="Header"/>
      <w:spacing w:after="200"/>
      <w:jc w:val="center"/>
    </w:pPr>
    <w:r>
      <w:rPr>
        <w:noProof/>
      </w:rPr>
      <w:drawing>
        <wp:inline distT="0" distB="0" distL="0" distR="0" wp14:anchorId="697B4780" wp14:editId="3972D8E2">
          <wp:extent cx="2781300" cy="41910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2EDB"/>
    <w:multiLevelType w:val="hybridMultilevel"/>
    <w:tmpl w:val="7D8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79E"/>
    <w:multiLevelType w:val="hybridMultilevel"/>
    <w:tmpl w:val="034236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D5FF8"/>
    <w:multiLevelType w:val="hybridMultilevel"/>
    <w:tmpl w:val="45A6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13C6E"/>
    <w:multiLevelType w:val="hybridMultilevel"/>
    <w:tmpl w:val="2994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A2"/>
    <w:rsid w:val="000177DF"/>
    <w:rsid w:val="00022604"/>
    <w:rsid w:val="00085493"/>
    <w:rsid w:val="000B7370"/>
    <w:rsid w:val="000E3C74"/>
    <w:rsid w:val="0014406D"/>
    <w:rsid w:val="0018282C"/>
    <w:rsid w:val="00187230"/>
    <w:rsid w:val="001C3477"/>
    <w:rsid w:val="001E4A16"/>
    <w:rsid w:val="00202B52"/>
    <w:rsid w:val="00205C77"/>
    <w:rsid w:val="002164F7"/>
    <w:rsid w:val="00261F26"/>
    <w:rsid w:val="002751C1"/>
    <w:rsid w:val="0028393E"/>
    <w:rsid w:val="002D56AB"/>
    <w:rsid w:val="002E2C31"/>
    <w:rsid w:val="0031076A"/>
    <w:rsid w:val="0031399E"/>
    <w:rsid w:val="00345641"/>
    <w:rsid w:val="00386CF9"/>
    <w:rsid w:val="003E6525"/>
    <w:rsid w:val="00444AFF"/>
    <w:rsid w:val="00496500"/>
    <w:rsid w:val="004D6430"/>
    <w:rsid w:val="00536E0C"/>
    <w:rsid w:val="00547171"/>
    <w:rsid w:val="00556A2A"/>
    <w:rsid w:val="005F565A"/>
    <w:rsid w:val="00624AA6"/>
    <w:rsid w:val="006423AB"/>
    <w:rsid w:val="00691D7D"/>
    <w:rsid w:val="0069680C"/>
    <w:rsid w:val="006B352D"/>
    <w:rsid w:val="006F105B"/>
    <w:rsid w:val="00711E6F"/>
    <w:rsid w:val="007E30C9"/>
    <w:rsid w:val="00814F74"/>
    <w:rsid w:val="0082016B"/>
    <w:rsid w:val="00823229"/>
    <w:rsid w:val="008C15E7"/>
    <w:rsid w:val="008D65D3"/>
    <w:rsid w:val="008E30A2"/>
    <w:rsid w:val="009008DF"/>
    <w:rsid w:val="00906BCA"/>
    <w:rsid w:val="00977E33"/>
    <w:rsid w:val="00981FEE"/>
    <w:rsid w:val="009A43BC"/>
    <w:rsid w:val="009C732F"/>
    <w:rsid w:val="009E3397"/>
    <w:rsid w:val="00A718C1"/>
    <w:rsid w:val="00A878A0"/>
    <w:rsid w:val="00AA3557"/>
    <w:rsid w:val="00AE6732"/>
    <w:rsid w:val="00B15D60"/>
    <w:rsid w:val="00B22F6C"/>
    <w:rsid w:val="00B65F5D"/>
    <w:rsid w:val="00B6619A"/>
    <w:rsid w:val="00B67320"/>
    <w:rsid w:val="00B9325A"/>
    <w:rsid w:val="00BC1786"/>
    <w:rsid w:val="00C34043"/>
    <w:rsid w:val="00C74934"/>
    <w:rsid w:val="00CF04E4"/>
    <w:rsid w:val="00DC1DCD"/>
    <w:rsid w:val="00DF3793"/>
    <w:rsid w:val="00E12672"/>
    <w:rsid w:val="00E51C43"/>
    <w:rsid w:val="00ED3FEE"/>
    <w:rsid w:val="00EE1EE4"/>
    <w:rsid w:val="00F130B7"/>
    <w:rsid w:val="00F370A3"/>
    <w:rsid w:val="00F65FB7"/>
    <w:rsid w:val="00FA143D"/>
    <w:rsid w:val="00FB43EA"/>
    <w:rsid w:val="00FE6E14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1B2E"/>
  <w15:chartTrackingRefBased/>
  <w15:docId w15:val="{260B1063-4093-4EA2-99F8-697077B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A2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30A2"/>
    <w:pPr>
      <w:spacing w:after="0" w:line="240" w:lineRule="auto"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A2"/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8E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A2"/>
  </w:style>
  <w:style w:type="table" w:styleId="TableGrid">
    <w:name w:val="Table Grid"/>
    <w:basedOn w:val="TableNormal"/>
    <w:uiPriority w:val="59"/>
    <w:rsid w:val="008E30A2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0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DF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1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EE4"/>
  </w:style>
  <w:style w:type="character" w:styleId="CommentReference">
    <w:name w:val="annotation reference"/>
    <w:basedOn w:val="DefaultParagraphFont"/>
    <w:uiPriority w:val="99"/>
    <w:semiHidden/>
    <w:unhideWhenUsed/>
    <w:rsid w:val="00814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F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F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9C8D2F-4558-4593-B30D-639D5A5E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EECD1A-E7E9-4721-BDD1-1C96816DC0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D071FE-C897-428C-B7DD-54C933DE5E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Callahan, Kathleen</dc:creator>
  <cp:keywords/>
  <dc:description/>
  <cp:lastModifiedBy>Faught, Danny</cp:lastModifiedBy>
  <cp:revision>38</cp:revision>
  <dcterms:created xsi:type="dcterms:W3CDTF">2020-02-07T14:36:00Z</dcterms:created>
  <dcterms:modified xsi:type="dcterms:W3CDTF">2020-09-20T18:45:00Z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