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FC77B" w14:textId="77777777" w:rsidR="00F71036" w:rsidRDefault="00A84893">
      <w:pPr>
        <w:pStyle w:val="Heading1"/>
      </w:pPr>
      <w:r>
        <w:t>MAT 230 Module Two Homework</w:t>
      </w:r>
    </w:p>
    <w:p w14:paraId="5C84A0B5" w14:textId="77777777" w:rsidR="00F71036" w:rsidRDefault="00F71036">
      <w:pPr>
        <w:spacing w:after="0" w:line="240" w:lineRule="auto"/>
        <w:rPr>
          <w:rFonts w:ascii="Arial Unicode MS" w:eastAsia="Arial Unicode MS" w:hAnsi="Arial Unicode MS" w:cs="Arial Unicode MS"/>
          <w:b/>
        </w:rPr>
      </w:pPr>
    </w:p>
    <w:p w14:paraId="671636AA" w14:textId="77777777" w:rsidR="00F71036" w:rsidRDefault="00A84893">
      <w:pPr>
        <w:spacing w:after="0" w:line="240" w:lineRule="auto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t>General:</w:t>
      </w:r>
    </w:p>
    <w:p w14:paraId="5A3BFBB6" w14:textId="77777777" w:rsidR="00F71036" w:rsidRDefault="00A84893">
      <w:pPr>
        <w:pStyle w:val="ListParagraph1"/>
        <w:numPr>
          <w:ilvl w:val="0"/>
          <w:numId w:val="1"/>
        </w:numPr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Before beginning this homework, be sure to read the textbook sections and the material in Module Two. </w:t>
      </w:r>
    </w:p>
    <w:p w14:paraId="4A345ACB" w14:textId="77777777" w:rsidR="00F71036" w:rsidRDefault="00A84893">
      <w:pPr>
        <w:pStyle w:val="ListParagraph1"/>
        <w:numPr>
          <w:ilvl w:val="0"/>
          <w:numId w:val="1"/>
        </w:numPr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Type your solutions into this document and be sure to show all steps for arriving at your solution. Just </w:t>
      </w:r>
      <w:r>
        <w:rPr>
          <w:rFonts w:ascii="Arial Unicode MS" w:eastAsia="Arial Unicode MS" w:hAnsi="Arial Unicode MS" w:cs="Arial Unicode MS"/>
        </w:rPr>
        <w:t>giving a final number may not receive full credit.</w:t>
      </w:r>
    </w:p>
    <w:p w14:paraId="558C0A3E" w14:textId="77777777" w:rsidR="00F71036" w:rsidRDefault="00A84893">
      <w:pPr>
        <w:pStyle w:val="ListParagraph1"/>
        <w:numPr>
          <w:ilvl w:val="0"/>
          <w:numId w:val="1"/>
        </w:numPr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You may copy and paste mathematical symbols from the statements of the questions into your solution. This document was created using the Arial Unicode font.</w:t>
      </w:r>
    </w:p>
    <w:p w14:paraId="7871C6F5" w14:textId="77777777" w:rsidR="00F71036" w:rsidRDefault="00A84893">
      <w:pPr>
        <w:pStyle w:val="ListParagraph1"/>
        <w:numPr>
          <w:ilvl w:val="0"/>
          <w:numId w:val="1"/>
        </w:numPr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These homework problems are proprietary to SNHU </w:t>
      </w:r>
      <w:r>
        <w:rPr>
          <w:rFonts w:ascii="Arial Unicode MS" w:eastAsia="Arial Unicode MS" w:hAnsi="Arial Unicode MS" w:cs="Arial Unicode MS"/>
        </w:rPr>
        <w:t>COCE. They may not be posted on any non-SNHU website.</w:t>
      </w:r>
    </w:p>
    <w:p w14:paraId="3FEAAE6C" w14:textId="77777777" w:rsidR="00F71036" w:rsidRDefault="00A84893">
      <w:pPr>
        <w:pStyle w:val="ListParagraph1"/>
        <w:numPr>
          <w:ilvl w:val="0"/>
          <w:numId w:val="1"/>
        </w:numPr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The Institutional Release Statement in the course shell gives details about SNHU’s use of systems that compare student submissions to a database of online, SNHU, and other universities’ documents.</w:t>
      </w:r>
    </w:p>
    <w:p w14:paraId="2932442C" w14:textId="77777777" w:rsidR="00F71036" w:rsidRDefault="00F71036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086E04C9" w14:textId="77777777" w:rsidR="00F71036" w:rsidRDefault="00A84893">
      <w:pPr>
        <w:spacing w:after="0" w:line="240" w:lineRule="auto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br w:type="page"/>
      </w:r>
    </w:p>
    <w:p w14:paraId="7FBA3A5A" w14:textId="77777777" w:rsidR="00F71036" w:rsidRDefault="00A84893">
      <w:pPr>
        <w:pStyle w:val="ListParagraph1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lastRenderedPageBreak/>
        <w:t>St</w:t>
      </w:r>
      <w:r>
        <w:rPr>
          <w:rFonts w:ascii="Arial Unicode MS" w:eastAsia="Arial Unicode MS" w:hAnsi="Arial Unicode MS" w:cs="Arial Unicode MS"/>
        </w:rPr>
        <w:t>ate whether each of the following is a statement or is not a statement and explain why. If it is a statement, give its truth value.</w:t>
      </w:r>
    </w:p>
    <w:p w14:paraId="265D9CC3" w14:textId="77777777" w:rsidR="00F71036" w:rsidRDefault="00A84893">
      <w:pPr>
        <w:pStyle w:val="ListParagraph1"/>
        <w:numPr>
          <w:ilvl w:val="0"/>
          <w:numId w:val="3"/>
        </w:numPr>
        <w:spacing w:after="0" w:line="240" w:lineRule="auto"/>
        <w:ind w:left="108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Drink more water.</w:t>
      </w:r>
    </w:p>
    <w:p w14:paraId="7053A74C" w14:textId="77777777" w:rsidR="00F71036" w:rsidRDefault="00A84893">
      <w:pPr>
        <w:pStyle w:val="ListParagraph1"/>
        <w:numPr>
          <w:ilvl w:val="0"/>
          <w:numId w:val="3"/>
        </w:numPr>
        <w:spacing w:after="0" w:line="240" w:lineRule="auto"/>
        <w:ind w:left="108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Paris is the capital city of the United States of America.</w:t>
      </w:r>
    </w:p>
    <w:p w14:paraId="5446133B" w14:textId="77777777" w:rsidR="00F71036" w:rsidRDefault="00A84893">
      <w:pPr>
        <w:pStyle w:val="ListParagraph1"/>
        <w:numPr>
          <w:ilvl w:val="0"/>
          <w:numId w:val="3"/>
        </w:numPr>
        <w:spacing w:after="0" w:line="240" w:lineRule="auto"/>
        <w:ind w:left="108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Is it going to rain tomorrow?</w:t>
      </w:r>
    </w:p>
    <w:p w14:paraId="1F5CABC2" w14:textId="1261DEE7" w:rsidR="00F71036" w:rsidRDefault="00A84893">
      <w:p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This problem is s</w:t>
      </w:r>
      <w:r>
        <w:rPr>
          <w:rFonts w:ascii="Arial Unicode MS" w:eastAsia="Arial Unicode MS" w:hAnsi="Arial Unicode MS" w:cs="Arial Unicode MS"/>
        </w:rPr>
        <w:t xml:space="preserve">imilar to Example 1 and </w:t>
      </w:r>
      <w:r>
        <w:rPr>
          <w:rFonts w:ascii="Arial Unicode MS" w:eastAsia="Arial Unicode MS" w:hAnsi="Arial Unicode MS" w:cs="Arial Unicode MS" w:hint="eastAsia"/>
        </w:rPr>
        <w:t xml:space="preserve">to </w:t>
      </w:r>
      <w:r>
        <w:rPr>
          <w:rFonts w:ascii="Arial Unicode MS" w:eastAsia="Arial Unicode MS" w:hAnsi="Arial Unicode MS" w:cs="Arial Unicode MS"/>
        </w:rPr>
        <w:t>Exercise 1 in Section 2.1 of your SNHU MAT230 textbook.</w:t>
      </w:r>
    </w:p>
    <w:p w14:paraId="4FB100E9" w14:textId="547CBEF0" w:rsidR="00AA0F47" w:rsidRDefault="00AA0F47">
      <w:p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</w:p>
    <w:p w14:paraId="50B5E44A" w14:textId="69FD4018" w:rsidR="00AA0F47" w:rsidRDefault="00AA0F47" w:rsidP="00AA0F47">
      <w:pPr>
        <w:pStyle w:val="ListParagraph"/>
        <w:numPr>
          <w:ilvl w:val="0"/>
          <w:numId w:val="9"/>
        </w:numPr>
        <w:spacing w:after="0" w:line="240" w:lineRule="auto"/>
        <w:rPr>
          <w:rFonts w:ascii="Arial Unicode MS" w:eastAsia="Arial Unicode MS" w:hAnsi="Arial Unicode MS" w:cs="Arial Unicode MS"/>
          <w:color w:val="4F81BD" w:themeColor="accent1"/>
        </w:rPr>
      </w:pPr>
      <w:r>
        <w:rPr>
          <w:rFonts w:ascii="Arial Unicode MS" w:eastAsia="Arial Unicode MS" w:hAnsi="Arial Unicode MS" w:cs="Arial Unicode MS"/>
          <w:color w:val="4F81BD" w:themeColor="accent1"/>
        </w:rPr>
        <w:t>Not a statement; it is a command.</w:t>
      </w:r>
    </w:p>
    <w:p w14:paraId="7EF722C1" w14:textId="4E83B2A5" w:rsidR="00AA0F47" w:rsidRDefault="00AA0F47" w:rsidP="00AA0F47">
      <w:pPr>
        <w:pStyle w:val="ListParagraph"/>
        <w:numPr>
          <w:ilvl w:val="0"/>
          <w:numId w:val="9"/>
        </w:numPr>
        <w:spacing w:after="0" w:line="240" w:lineRule="auto"/>
        <w:rPr>
          <w:rFonts w:ascii="Arial Unicode MS" w:eastAsia="Arial Unicode MS" w:hAnsi="Arial Unicode MS" w:cs="Arial Unicode MS"/>
          <w:color w:val="4F81BD" w:themeColor="accent1"/>
        </w:rPr>
      </w:pPr>
      <w:r>
        <w:rPr>
          <w:rFonts w:ascii="Arial Unicode MS" w:eastAsia="Arial Unicode MS" w:hAnsi="Arial Unicode MS" w:cs="Arial Unicode MS"/>
          <w:color w:val="4F81BD" w:themeColor="accent1"/>
        </w:rPr>
        <w:t>Is a statement but isn’t true because Paris is not the capital city of the US. Washington, D.C. is.</w:t>
      </w:r>
    </w:p>
    <w:p w14:paraId="2D693F21" w14:textId="65A2CA80" w:rsidR="00AA0F47" w:rsidRPr="00AA0F47" w:rsidRDefault="00AA0F47" w:rsidP="00AA0F47">
      <w:pPr>
        <w:pStyle w:val="ListParagraph"/>
        <w:numPr>
          <w:ilvl w:val="0"/>
          <w:numId w:val="9"/>
        </w:numPr>
        <w:spacing w:after="0" w:line="240" w:lineRule="auto"/>
        <w:rPr>
          <w:rFonts w:ascii="Arial Unicode MS" w:eastAsia="Arial Unicode MS" w:hAnsi="Arial Unicode MS" w:cs="Arial Unicode MS"/>
          <w:color w:val="4F81BD" w:themeColor="accent1"/>
        </w:rPr>
      </w:pPr>
      <w:r>
        <w:rPr>
          <w:rFonts w:ascii="Arial Unicode MS" w:eastAsia="Arial Unicode MS" w:hAnsi="Arial Unicode MS" w:cs="Arial Unicode MS"/>
          <w:color w:val="4F81BD" w:themeColor="accent1"/>
        </w:rPr>
        <w:t>Not a statement; it is a question. A statement would be: “It is going to rain tomorrow”</w:t>
      </w:r>
    </w:p>
    <w:p w14:paraId="4135E57A" w14:textId="77777777" w:rsidR="00F71036" w:rsidRDefault="00F71036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4BB15568" w14:textId="77777777" w:rsidR="00F71036" w:rsidRDefault="00F71036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6D2659AF" w14:textId="77777777" w:rsidR="00F71036" w:rsidRDefault="00A84893">
      <w:pPr>
        <w:pStyle w:val="ListParagraph1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Consider the two propositions.</w:t>
      </w:r>
    </w:p>
    <w:p w14:paraId="734B85C8" w14:textId="77777777" w:rsidR="00F71036" w:rsidRDefault="00A84893">
      <w:pPr>
        <w:tabs>
          <w:tab w:val="left" w:pos="0"/>
        </w:tabs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p:  We can buy a book.</w:t>
      </w:r>
    </w:p>
    <w:p w14:paraId="3358498F" w14:textId="77777777" w:rsidR="00F71036" w:rsidRDefault="00A84893">
      <w:pPr>
        <w:tabs>
          <w:tab w:val="left" w:pos="0"/>
        </w:tabs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q:  We can go to a restaurant.</w:t>
      </w:r>
    </w:p>
    <w:p w14:paraId="5D0ACF2F" w14:textId="77777777" w:rsidR="00F71036" w:rsidRDefault="00A84893">
      <w:p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Write each of the following statements in symbolic notation and as English sentences</w:t>
      </w:r>
      <w:r>
        <w:rPr>
          <w:rFonts w:ascii="Arial Unicode MS" w:eastAsia="Arial Unicode MS" w:hAnsi="Arial Unicode MS" w:cs="Arial Unicode MS"/>
        </w:rPr>
        <w:t>.</w:t>
      </w:r>
    </w:p>
    <w:p w14:paraId="02BB2EEC" w14:textId="77777777" w:rsidR="00F71036" w:rsidRDefault="00A84893">
      <w:pPr>
        <w:pStyle w:val="ListParagraph1"/>
        <w:numPr>
          <w:ilvl w:val="0"/>
          <w:numId w:val="4"/>
        </w:numPr>
        <w:spacing w:after="0" w:line="240" w:lineRule="auto"/>
        <w:ind w:left="108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The conjunction (</w:t>
      </w:r>
      <w:r>
        <w:rPr>
          <w:rFonts w:ascii="Arial Unicode MS" w:eastAsia="Arial Unicode MS" w:hAnsi="Arial Unicode MS" w:cs="Arial Unicode MS" w:hint="eastAsia"/>
        </w:rPr>
        <w:t>∧</w:t>
      </w:r>
      <w:r>
        <w:rPr>
          <w:rFonts w:ascii="Arial Unicode MS" w:eastAsia="Arial Unicode MS" w:hAnsi="Arial Unicode MS" w:cs="Arial Unicode MS"/>
        </w:rPr>
        <w:t>) of p and q.</w:t>
      </w:r>
    </w:p>
    <w:p w14:paraId="6203B5FA" w14:textId="77777777" w:rsidR="00F71036" w:rsidRDefault="00A84893">
      <w:pPr>
        <w:pStyle w:val="ListParagraph1"/>
        <w:numPr>
          <w:ilvl w:val="0"/>
          <w:numId w:val="4"/>
        </w:numPr>
        <w:spacing w:after="0" w:line="240" w:lineRule="auto"/>
        <w:ind w:left="108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The disjunction (</w:t>
      </w:r>
      <w:r>
        <w:rPr>
          <w:rFonts w:ascii="Arial Unicode MS" w:eastAsia="Arial Unicode MS" w:hAnsi="Arial Unicode MS" w:cs="Arial Unicode MS" w:hint="eastAsia"/>
        </w:rPr>
        <w:t>∨</w:t>
      </w:r>
      <w:r>
        <w:rPr>
          <w:rFonts w:ascii="Arial Unicode MS" w:eastAsia="Arial Unicode MS" w:hAnsi="Arial Unicode MS" w:cs="Arial Unicode MS"/>
        </w:rPr>
        <w:t>) of p and q.</w:t>
      </w:r>
    </w:p>
    <w:p w14:paraId="43691209" w14:textId="77777777" w:rsidR="00F71036" w:rsidRDefault="00A84893">
      <w:pPr>
        <w:pStyle w:val="ListParagraph1"/>
        <w:numPr>
          <w:ilvl w:val="0"/>
          <w:numId w:val="4"/>
        </w:numPr>
        <w:spacing w:after="0" w:line="240" w:lineRule="auto"/>
        <w:ind w:left="108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The negation (~) of the conjunction (</w:t>
      </w:r>
      <w:r>
        <w:rPr>
          <w:rFonts w:ascii="Arial Unicode MS" w:eastAsia="Arial Unicode MS" w:hAnsi="Arial Unicode MS" w:cs="Arial Unicode MS" w:hint="eastAsia"/>
        </w:rPr>
        <w:t>∧</w:t>
      </w:r>
      <w:r>
        <w:rPr>
          <w:rFonts w:ascii="Arial Unicode MS" w:eastAsia="Arial Unicode MS" w:hAnsi="Arial Unicode MS" w:cs="Arial Unicode MS"/>
        </w:rPr>
        <w:t>) of p and q.</w:t>
      </w:r>
    </w:p>
    <w:p w14:paraId="30E5C86D" w14:textId="77777777" w:rsidR="00F71036" w:rsidRDefault="00A84893">
      <w:pPr>
        <w:pStyle w:val="ListParagraph1"/>
        <w:numPr>
          <w:ilvl w:val="0"/>
          <w:numId w:val="4"/>
        </w:numPr>
        <w:spacing w:after="0" w:line="240" w:lineRule="auto"/>
        <w:ind w:left="108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The negation (~) of the disjunction (</w:t>
      </w:r>
      <w:r>
        <w:rPr>
          <w:rFonts w:ascii="Arial Unicode MS" w:eastAsia="Arial Unicode MS" w:hAnsi="Arial Unicode MS" w:cs="Arial Unicode MS" w:hint="eastAsia"/>
        </w:rPr>
        <w:t>∨</w:t>
      </w:r>
      <w:r>
        <w:rPr>
          <w:rFonts w:ascii="Arial Unicode MS" w:eastAsia="Arial Unicode MS" w:hAnsi="Arial Unicode MS" w:cs="Arial Unicode MS"/>
        </w:rPr>
        <w:t>) of p and q.</w:t>
      </w:r>
    </w:p>
    <w:p w14:paraId="7A46B950" w14:textId="313F90B4" w:rsidR="00F71036" w:rsidRDefault="00A84893">
      <w:p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This problem is similar to Examples 2–4 and </w:t>
      </w:r>
      <w:r>
        <w:rPr>
          <w:rFonts w:ascii="Arial Unicode MS" w:eastAsia="Arial Unicode MS" w:hAnsi="Arial Unicode MS" w:cs="Arial Unicode MS" w:hint="eastAsia"/>
        </w:rPr>
        <w:t xml:space="preserve">to </w:t>
      </w:r>
      <w:r>
        <w:rPr>
          <w:rFonts w:ascii="Arial Unicode MS" w:eastAsia="Arial Unicode MS" w:hAnsi="Arial Unicode MS" w:cs="Arial Unicode MS"/>
        </w:rPr>
        <w:t>Exercises 5 and 10 in Section 2.1 of your SNHU MAT230 textbook.</w:t>
      </w:r>
    </w:p>
    <w:p w14:paraId="6E9F1B0F" w14:textId="68DE0E33" w:rsidR="00AA0F47" w:rsidRDefault="00AA0F47">
      <w:p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</w:p>
    <w:p w14:paraId="29D3AF31" w14:textId="6FE02E5A" w:rsidR="00AA0F47" w:rsidRDefault="002C6C2A" w:rsidP="002C6C2A">
      <w:pPr>
        <w:pStyle w:val="ListParagraph"/>
        <w:numPr>
          <w:ilvl w:val="0"/>
          <w:numId w:val="10"/>
        </w:numPr>
        <w:spacing w:after="0" w:line="240" w:lineRule="auto"/>
        <w:rPr>
          <w:rFonts w:ascii="Arial Unicode MS" w:eastAsia="Arial Unicode MS" w:hAnsi="Arial Unicode MS" w:cs="Arial Unicode MS"/>
          <w:color w:val="4F81BD" w:themeColor="accent1"/>
        </w:rPr>
      </w:pPr>
      <w:bookmarkStart w:id="0" w:name="_Hlk35204621"/>
      <m:oMath>
        <m:r>
          <w:rPr>
            <w:rFonts w:ascii="Cambria Math" w:eastAsia="Arial Unicode MS" w:hAnsi="Cambria Math" w:cs="Arial Unicode MS"/>
            <w:color w:val="4F81BD" w:themeColor="accent1"/>
          </w:rPr>
          <m:t>p</m:t>
        </m:r>
        <m:r>
          <m:rPr>
            <m:sty m:val="p"/>
          </m:rPr>
          <w:rPr>
            <w:rFonts w:ascii="Cambria Math" w:eastAsia="Arial Unicode MS" w:hAnsi="Cambria Math" w:cs="Arial Unicode MS" w:hint="eastAsia"/>
            <w:color w:val="4F81BD" w:themeColor="accent1"/>
          </w:rPr>
          <m:t>∧</m:t>
        </m:r>
        <m:r>
          <m:rPr>
            <m:sty m:val="p"/>
          </m:rPr>
          <w:rPr>
            <w:rFonts w:ascii="Cambria Math" w:eastAsia="Arial Unicode MS" w:hAnsi="Cambria Math" w:cs="Arial Unicode MS" w:hint="eastAsia"/>
            <w:color w:val="4F81BD" w:themeColor="accent1"/>
          </w:rPr>
          <m:t xml:space="preserve"> </m:t>
        </m:r>
        <m:r>
          <m:rPr>
            <m:sty m:val="p"/>
          </m:rPr>
          <w:rPr>
            <w:rFonts w:ascii="Cambria Math" w:eastAsia="Arial Unicode MS" w:hAnsi="Cambria Math" w:cs="Arial Unicode MS"/>
            <w:color w:val="4F81BD" w:themeColor="accent1"/>
          </w:rPr>
          <m:t>q</m:t>
        </m:r>
      </m:oMath>
      <w:bookmarkEnd w:id="0"/>
      <w:r>
        <w:rPr>
          <w:rFonts w:ascii="Arial Unicode MS" w:eastAsia="Arial Unicode MS" w:hAnsi="Arial Unicode MS" w:cs="Arial Unicode MS"/>
          <w:color w:val="4F81BD" w:themeColor="accent1"/>
        </w:rPr>
        <w:t>: We can buy a book and We can go to a restaurant</w:t>
      </w:r>
    </w:p>
    <w:p w14:paraId="076544A3" w14:textId="223C6FEB" w:rsidR="002C6C2A" w:rsidRDefault="002C6C2A" w:rsidP="002C6C2A">
      <w:pPr>
        <w:pStyle w:val="ListParagraph"/>
        <w:numPr>
          <w:ilvl w:val="0"/>
          <w:numId w:val="10"/>
        </w:numPr>
        <w:spacing w:after="0" w:line="240" w:lineRule="auto"/>
        <w:rPr>
          <w:rFonts w:ascii="Arial Unicode MS" w:eastAsia="Arial Unicode MS" w:hAnsi="Arial Unicode MS" w:cs="Arial Unicode MS"/>
          <w:color w:val="4F81BD" w:themeColor="accent1"/>
        </w:rPr>
      </w:pPr>
      <m:oMath>
        <m:r>
          <w:rPr>
            <w:rFonts w:ascii="Cambria Math" w:eastAsia="Arial Unicode MS" w:hAnsi="Cambria Math" w:cs="Arial Unicode MS"/>
            <w:color w:val="4F81BD" w:themeColor="accent1"/>
          </w:rPr>
          <m:t xml:space="preserve">p </m:t>
        </m:r>
        <m:r>
          <m:rPr>
            <m:sty m:val="p"/>
          </m:rPr>
          <w:rPr>
            <w:rFonts w:ascii="Cambria Math" w:eastAsia="Arial Unicode MS" w:hAnsi="Cambria Math" w:cs="Arial Unicode MS" w:hint="eastAsia"/>
            <w:color w:val="4F81BD" w:themeColor="accent1"/>
          </w:rPr>
          <m:t>∨</m:t>
        </m:r>
        <m:r>
          <m:rPr>
            <m:sty m:val="p"/>
          </m:rPr>
          <w:rPr>
            <w:rFonts w:ascii="Cambria Math" w:eastAsia="Arial Unicode MS" w:hAnsi="Arial Unicode MS" w:cs="Arial Unicode MS"/>
            <w:color w:val="4F81BD" w:themeColor="accent1"/>
          </w:rPr>
          <m:t>q</m:t>
        </m:r>
      </m:oMath>
      <w:r>
        <w:rPr>
          <w:rFonts w:ascii="Arial Unicode MS" w:eastAsia="Arial Unicode MS" w:hAnsi="Arial Unicode MS" w:cs="Arial Unicode MS"/>
          <w:color w:val="4F81BD" w:themeColor="accent1"/>
        </w:rPr>
        <w:t>: We can buy a book or we can go to a restaurant</w:t>
      </w:r>
    </w:p>
    <w:p w14:paraId="039E3D67" w14:textId="6697F643" w:rsidR="002C6C2A" w:rsidRDefault="002C6C2A" w:rsidP="002C6C2A">
      <w:pPr>
        <w:pStyle w:val="ListParagraph"/>
        <w:numPr>
          <w:ilvl w:val="0"/>
          <w:numId w:val="10"/>
        </w:numPr>
        <w:spacing w:after="0" w:line="240" w:lineRule="auto"/>
        <w:rPr>
          <w:rFonts w:ascii="Arial Unicode MS" w:eastAsia="Arial Unicode MS" w:hAnsi="Arial Unicode MS" w:cs="Arial Unicode MS"/>
          <w:color w:val="4F81BD" w:themeColor="accent1"/>
        </w:rPr>
      </w:pPr>
      <m:oMath>
        <m:r>
          <w:rPr>
            <w:rFonts w:ascii="Cambria Math" w:eastAsia="Arial Unicode MS" w:hAnsi="Cambria Math" w:cs="Arial Unicode MS"/>
            <w:color w:val="4F81BD" w:themeColor="accent1"/>
          </w:rPr>
          <m:t>~(</m:t>
        </m:r>
        <m:r>
          <w:rPr>
            <w:rFonts w:ascii="Cambria Math" w:eastAsia="Arial Unicode MS" w:hAnsi="Cambria Math" w:cs="Arial Unicode MS"/>
            <w:color w:val="4F81BD" w:themeColor="accent1"/>
          </w:rPr>
          <m:t xml:space="preserve"> </m:t>
        </m:r>
        <m:r>
          <w:rPr>
            <w:rFonts w:ascii="Cambria Math" w:eastAsia="Arial Unicode MS" w:hAnsi="Cambria Math" w:cs="Arial Unicode MS"/>
            <w:color w:val="4F81BD" w:themeColor="accent1"/>
          </w:rPr>
          <m:t>p</m:t>
        </m:r>
        <m:r>
          <m:rPr>
            <m:sty m:val="p"/>
          </m:rPr>
          <w:rPr>
            <w:rFonts w:ascii="Cambria Math" w:eastAsia="Arial Unicode MS" w:hAnsi="Cambria Math" w:cs="Arial Unicode MS" w:hint="eastAsia"/>
            <w:color w:val="4F81BD" w:themeColor="accent1"/>
          </w:rPr>
          <m:t>∧</m:t>
        </m:r>
        <m:r>
          <m:rPr>
            <m:sty m:val="p"/>
          </m:rPr>
          <w:rPr>
            <w:rFonts w:ascii="Cambria Math" w:eastAsia="Arial Unicode MS" w:hAnsi="Cambria Math" w:cs="Arial Unicode MS" w:hint="eastAsia"/>
            <w:color w:val="4F81BD" w:themeColor="accent1"/>
          </w:rPr>
          <m:t xml:space="preserve"> </m:t>
        </m:r>
        <m:r>
          <m:rPr>
            <m:sty m:val="p"/>
          </m:rPr>
          <w:rPr>
            <w:rFonts w:ascii="Cambria Math" w:eastAsia="Arial Unicode MS" w:hAnsi="Cambria Math" w:cs="Arial Unicode MS"/>
            <w:color w:val="4F81BD" w:themeColor="accent1"/>
          </w:rPr>
          <m:t>q</m:t>
        </m:r>
        <m:r>
          <m:rPr>
            <m:sty m:val="p"/>
          </m:rPr>
          <w:rPr>
            <w:rFonts w:ascii="Cambria Math" w:eastAsia="Arial Unicode MS" w:hAnsi="Cambria Math" w:cs="Arial Unicode MS"/>
            <w:color w:val="4F81BD" w:themeColor="accent1"/>
          </w:rPr>
          <m:t>)</m:t>
        </m:r>
      </m:oMath>
      <w:r>
        <w:rPr>
          <w:rFonts w:ascii="Arial Unicode MS" w:eastAsia="Arial Unicode MS" w:hAnsi="Arial Unicode MS" w:cs="Arial Unicode MS"/>
          <w:color w:val="4F81BD" w:themeColor="accent1"/>
        </w:rPr>
        <w:t>: We cannot buy a book and we cannot go to a restaurant</w:t>
      </w:r>
    </w:p>
    <w:p w14:paraId="6ECF4360" w14:textId="56FA7D4C" w:rsidR="002C6C2A" w:rsidRPr="002C6C2A" w:rsidRDefault="002C6C2A" w:rsidP="002C6C2A">
      <w:pPr>
        <w:pStyle w:val="ListParagraph"/>
        <w:numPr>
          <w:ilvl w:val="0"/>
          <w:numId w:val="10"/>
        </w:numPr>
        <w:spacing w:after="0" w:line="240" w:lineRule="auto"/>
        <w:rPr>
          <w:rFonts w:ascii="Arial Unicode MS" w:eastAsia="Arial Unicode MS" w:hAnsi="Arial Unicode MS" w:cs="Arial Unicode MS"/>
          <w:color w:val="4F81BD" w:themeColor="accent1"/>
        </w:rPr>
      </w:pPr>
      <m:oMath>
        <m:r>
          <w:rPr>
            <w:rFonts w:ascii="Cambria Math" w:eastAsia="Arial Unicode MS" w:hAnsi="Cambria Math" w:cs="Arial Unicode MS"/>
            <w:color w:val="4F81BD" w:themeColor="accent1"/>
          </w:rPr>
          <m:t>~(</m:t>
        </m:r>
        <m:r>
          <w:rPr>
            <w:rFonts w:ascii="Cambria Math" w:eastAsia="Arial Unicode MS" w:hAnsi="Cambria Math" w:cs="Arial Unicode MS"/>
            <w:color w:val="4F81BD" w:themeColor="accent1"/>
          </w:rPr>
          <m:t xml:space="preserve">p </m:t>
        </m:r>
        <m:r>
          <m:rPr>
            <m:sty m:val="p"/>
          </m:rPr>
          <w:rPr>
            <w:rFonts w:ascii="Cambria Math" w:eastAsia="Arial Unicode MS" w:hAnsi="Cambria Math" w:cs="Arial Unicode MS" w:hint="eastAsia"/>
            <w:color w:val="4F81BD" w:themeColor="accent1"/>
          </w:rPr>
          <m:t>∨</m:t>
        </m:r>
        <m:r>
          <m:rPr>
            <m:sty m:val="p"/>
          </m:rPr>
          <w:rPr>
            <w:rFonts w:ascii="Cambria Math" w:eastAsia="Arial Unicode MS" w:hAnsi="Arial Unicode MS" w:cs="Arial Unicode MS"/>
            <w:color w:val="4F81BD" w:themeColor="accent1"/>
          </w:rPr>
          <m:t>q</m:t>
        </m:r>
      </m:oMath>
      <w:r>
        <w:rPr>
          <w:rFonts w:ascii="Arial Unicode MS" w:eastAsia="Arial Unicode MS" w:hAnsi="Arial Unicode MS" w:cs="Arial Unicode MS"/>
          <w:color w:val="4F81BD" w:themeColor="accent1"/>
        </w:rPr>
        <w:t>)</w:t>
      </w:r>
      <w:r>
        <w:rPr>
          <w:rFonts w:ascii="Arial Unicode MS" w:eastAsia="Arial Unicode MS" w:hAnsi="Arial Unicode MS" w:cs="Arial Unicode MS"/>
          <w:color w:val="4F81BD" w:themeColor="accent1"/>
        </w:rPr>
        <w:t xml:space="preserve">: </w:t>
      </w:r>
      <w:r>
        <w:rPr>
          <w:rFonts w:ascii="Arial Unicode MS" w:eastAsia="Arial Unicode MS" w:hAnsi="Arial Unicode MS" w:cs="Arial Unicode MS"/>
          <w:color w:val="4F81BD" w:themeColor="accent1"/>
        </w:rPr>
        <w:t>We cannot buy a book or we cannot go to a restaurant</w:t>
      </w:r>
    </w:p>
    <w:p w14:paraId="0640295A" w14:textId="77777777" w:rsidR="00F71036" w:rsidRDefault="00F71036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667F1BC3" w14:textId="77777777" w:rsidR="00F71036" w:rsidRDefault="00F71036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3558FF47" w14:textId="77777777" w:rsidR="00F71036" w:rsidRDefault="00A84893">
      <w:pPr>
        <w:pStyle w:val="ListParagraph1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Write the statement “Every number is more than its reciprocal” symbolically by first defining a predicate and then using a quantifier. </w:t>
      </w:r>
    </w:p>
    <w:p w14:paraId="00995EB1" w14:textId="7F0EDCEE" w:rsidR="008744C8" w:rsidRDefault="00A84893" w:rsidP="008744C8">
      <w:p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This pr</w:t>
      </w:r>
      <w:r>
        <w:rPr>
          <w:rFonts w:ascii="Arial Unicode MS" w:eastAsia="Arial Unicode MS" w:hAnsi="Arial Unicode MS" w:cs="Arial Unicode MS"/>
        </w:rPr>
        <w:t xml:space="preserve">oblem is similar to Example 8 and </w:t>
      </w:r>
      <w:r>
        <w:rPr>
          <w:rFonts w:ascii="Arial Unicode MS" w:eastAsia="Arial Unicode MS" w:hAnsi="Arial Unicode MS" w:cs="Arial Unicode MS" w:hint="eastAsia"/>
        </w:rPr>
        <w:t xml:space="preserve">to </w:t>
      </w:r>
      <w:r>
        <w:rPr>
          <w:rFonts w:ascii="Arial Unicode MS" w:eastAsia="Arial Unicode MS" w:hAnsi="Arial Unicode MS" w:cs="Arial Unicode MS"/>
        </w:rPr>
        <w:t>Exercise 18 in Section 2.1 of your SNHU MAT230 textbook</w:t>
      </w:r>
      <w:r w:rsidR="008744C8">
        <w:rPr>
          <w:rFonts w:ascii="Arial Unicode MS" w:eastAsia="Arial Unicode MS" w:hAnsi="Arial Unicode MS" w:cs="Arial Unicode MS"/>
        </w:rPr>
        <w:t>.</w:t>
      </w:r>
    </w:p>
    <w:p w14:paraId="783E92FD" w14:textId="1399EFEB" w:rsidR="008744C8" w:rsidRDefault="008744C8" w:rsidP="008744C8">
      <w:p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</w:p>
    <w:p w14:paraId="1395D587" w14:textId="3173402A" w:rsidR="008744C8" w:rsidRDefault="008744C8" w:rsidP="008744C8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4F81BD" w:themeColor="accent1"/>
        </w:rPr>
      </w:pPr>
      <w:r>
        <w:rPr>
          <w:rFonts w:ascii="Arial Unicode MS" w:eastAsia="Arial Unicode MS" w:hAnsi="Arial Unicode MS" w:cs="Arial Unicode MS"/>
          <w:color w:val="4F81BD" w:themeColor="accent1"/>
        </w:rPr>
        <w:t xml:space="preserve">Let </w:t>
      </w:r>
      <m:oMath>
        <m:r>
          <w:rPr>
            <w:rFonts w:ascii="Cambria Math" w:eastAsia="Arial Unicode MS" w:hAnsi="Cambria Math" w:cs="Arial Unicode MS"/>
            <w:color w:val="4F81BD" w:themeColor="accent1"/>
          </w:rPr>
          <m:t>P(x)</m:t>
        </m:r>
      </m:oMath>
      <w:r>
        <w:rPr>
          <w:rFonts w:ascii="Arial Unicode MS" w:eastAsia="Arial Unicode MS" w:hAnsi="Arial Unicode MS" w:cs="Arial Unicode MS"/>
          <w:color w:val="4F81BD" w:themeColor="accent1"/>
        </w:rPr>
        <w:t xml:space="preserve">: </w:t>
      </w:r>
      <m:oMath>
        <m:r>
          <w:rPr>
            <w:rFonts w:ascii="Cambria Math" w:eastAsia="Arial Unicode MS" w:hAnsi="Cambria Math" w:cs="Arial Unicode MS"/>
            <w:color w:val="4F81BD" w:themeColor="accent1"/>
          </w:rPr>
          <m:t xml:space="preserve">x&gt; </m:t>
        </m:r>
        <m:f>
          <m:fPr>
            <m:ctrlPr>
              <w:rPr>
                <w:rFonts w:ascii="Cambria Math" w:eastAsia="Arial Unicode MS" w:hAnsi="Cambria Math" w:cs="Arial Unicode MS"/>
                <w:i/>
                <w:color w:val="4F81BD" w:themeColor="accent1"/>
              </w:rPr>
            </m:ctrlPr>
          </m:fPr>
          <m:num>
            <m:r>
              <w:rPr>
                <w:rFonts w:ascii="Cambria Math" w:eastAsia="Arial Unicode MS" w:hAnsi="Cambria Math" w:cs="Arial Unicode MS"/>
                <w:color w:val="4F81BD" w:themeColor="accent1"/>
              </w:rPr>
              <m:t>1</m:t>
            </m:r>
          </m:num>
          <m:den>
            <m:r>
              <w:rPr>
                <w:rFonts w:ascii="Cambria Math" w:eastAsia="Arial Unicode MS" w:hAnsi="Cambria Math" w:cs="Arial Unicode MS"/>
                <w:color w:val="4F81BD" w:themeColor="accent1"/>
              </w:rPr>
              <m:t>x</m:t>
            </m:r>
          </m:den>
        </m:f>
      </m:oMath>
    </w:p>
    <w:p w14:paraId="07E9CAB0" w14:textId="77777777" w:rsidR="008744C8" w:rsidRDefault="008744C8" w:rsidP="008744C8">
      <w:pPr>
        <w:spacing w:after="0" w:line="240" w:lineRule="auto"/>
        <w:rPr>
          <w:rFonts w:ascii="Arial Unicode MS" w:eastAsia="Arial Unicode MS" w:hAnsi="Arial Unicode MS" w:cs="Arial Unicode MS"/>
          <w:color w:val="4F81BD" w:themeColor="accent1"/>
        </w:rPr>
      </w:pPr>
    </w:p>
    <w:p w14:paraId="7EA833F0" w14:textId="5D5102EB" w:rsidR="008744C8" w:rsidRPr="008744C8" w:rsidRDefault="008744C8" w:rsidP="008744C8">
      <w:pPr>
        <w:spacing w:after="0" w:line="240" w:lineRule="auto"/>
        <w:ind w:left="720" w:firstLine="720"/>
        <w:rPr>
          <w:rFonts w:ascii="Arial Unicode MS" w:eastAsia="Arial Unicode MS" w:hAnsi="Arial Unicode MS" w:cs="Arial Unicode MS"/>
          <w:color w:val="4F81BD" w:themeColor="accent1"/>
        </w:rPr>
      </w:pPr>
      <m:oMathPara>
        <m:oMathParaPr>
          <m:jc m:val="left"/>
        </m:oMathParaPr>
        <m:oMath>
          <m:r>
            <w:rPr>
              <w:rFonts w:ascii="Cambria Math" w:eastAsia="Arial Unicode MS" w:hAnsi="Cambria Math" w:cs="Arial Unicode MS"/>
              <w:color w:val="4F81BD" w:themeColor="accent1"/>
            </w:rPr>
            <m:t>∀x P(x</m:t>
          </m:r>
          <m:r>
            <w:rPr>
              <w:rFonts w:ascii="Cambria Math" w:eastAsia="Arial Unicode MS" w:hAnsi="Cambria Math" w:cs="Arial Unicode MS"/>
              <w:color w:val="4F81BD" w:themeColor="accent1"/>
            </w:rPr>
            <m:t>)</m:t>
          </m:r>
        </m:oMath>
      </m:oMathPara>
    </w:p>
    <w:p w14:paraId="44B2974E" w14:textId="77777777" w:rsidR="00F71036" w:rsidRDefault="00F71036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12635418" w14:textId="77777777" w:rsidR="00F71036" w:rsidRDefault="00F71036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079DDE82" w14:textId="77777777" w:rsidR="00F71036" w:rsidRDefault="00A84893">
      <w:pPr>
        <w:pStyle w:val="ListParagraph1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Let P(n): n</w:t>
      </w:r>
      <w:r>
        <w:rPr>
          <w:rFonts w:ascii="Arial Unicode MS" w:eastAsia="Arial Unicode MS" w:hAnsi="Arial Unicode MS" w:cs="Arial Unicode MS"/>
          <w:vertAlign w:val="superscript"/>
        </w:rPr>
        <w:t>2</w:t>
      </w:r>
      <w:r>
        <w:rPr>
          <w:rFonts w:ascii="Arial Unicode MS" w:eastAsia="Arial Unicode MS" w:hAnsi="Arial Unicode MS" w:cs="Arial Unicode MS"/>
        </w:rPr>
        <w:t xml:space="preserve"> = n + 6.</w:t>
      </w:r>
    </w:p>
    <w:p w14:paraId="4E6DE722" w14:textId="77777777" w:rsidR="00F71036" w:rsidRDefault="00A84893">
      <w:pPr>
        <w:pStyle w:val="ListParagraph1"/>
        <w:numPr>
          <w:ilvl w:val="0"/>
          <w:numId w:val="5"/>
        </w:numPr>
        <w:spacing w:after="0" w:line="240" w:lineRule="auto"/>
        <w:ind w:left="108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lastRenderedPageBreak/>
        <w:t>What is P(2) as a statement?</w:t>
      </w:r>
    </w:p>
    <w:p w14:paraId="6948EF3F" w14:textId="77777777" w:rsidR="00F71036" w:rsidRDefault="00A84893">
      <w:pPr>
        <w:pStyle w:val="ListParagraph1"/>
        <w:numPr>
          <w:ilvl w:val="0"/>
          <w:numId w:val="5"/>
        </w:numPr>
        <w:spacing w:after="0" w:line="240" w:lineRule="auto"/>
        <w:ind w:left="108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What is P(3) as a statement?</w:t>
      </w:r>
    </w:p>
    <w:p w14:paraId="2E0F334E" w14:textId="77777777" w:rsidR="00F71036" w:rsidRDefault="00A84893">
      <w:pPr>
        <w:pStyle w:val="ListParagraph1"/>
        <w:numPr>
          <w:ilvl w:val="0"/>
          <w:numId w:val="5"/>
        </w:numPr>
        <w:spacing w:after="0" w:line="240" w:lineRule="auto"/>
        <w:ind w:left="108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What is the truth value of </w:t>
      </w:r>
      <w:r>
        <w:rPr>
          <w:rFonts w:ascii="Arial Unicode MS" w:eastAsia="Arial Unicode MS" w:hAnsi="Arial Unicode MS" w:cs="Arial Unicode MS" w:hint="eastAsia"/>
        </w:rPr>
        <w:t>∀</w:t>
      </w:r>
      <w:r>
        <w:rPr>
          <w:rFonts w:ascii="Arial Unicode MS" w:eastAsia="Arial Unicode MS" w:hAnsi="Arial Unicode MS" w:cs="Arial Unicode MS"/>
        </w:rPr>
        <w:t>n P(n)?</w:t>
      </w:r>
    </w:p>
    <w:p w14:paraId="18301500" w14:textId="77777777" w:rsidR="00F71036" w:rsidRDefault="00A84893">
      <w:pPr>
        <w:pStyle w:val="ListParagraph1"/>
        <w:numPr>
          <w:ilvl w:val="0"/>
          <w:numId w:val="5"/>
        </w:numPr>
        <w:spacing w:after="0" w:line="240" w:lineRule="auto"/>
        <w:ind w:left="108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What is the truth value of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∃</w:t>
      </w:r>
      <w:r>
        <w:rPr>
          <w:rFonts w:ascii="Arial Unicode MS" w:eastAsia="Arial Unicode MS" w:hAnsi="Arial Unicode MS" w:cs="Arial Unicode MS"/>
        </w:rPr>
        <w:t>n P(n)?</w:t>
      </w:r>
    </w:p>
    <w:p w14:paraId="07A2566D" w14:textId="2F118932" w:rsidR="00F71036" w:rsidRDefault="00A84893">
      <w:p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This problem is similar to Examples 8 and 9 and </w:t>
      </w:r>
      <w:r>
        <w:rPr>
          <w:rFonts w:ascii="Arial Unicode MS" w:eastAsia="Arial Unicode MS" w:hAnsi="Arial Unicode MS" w:cs="Arial Unicode MS" w:hint="eastAsia"/>
        </w:rPr>
        <w:t xml:space="preserve">to </w:t>
      </w:r>
      <w:r>
        <w:rPr>
          <w:rFonts w:ascii="Arial Unicode MS" w:eastAsia="Arial Unicode MS" w:hAnsi="Arial Unicode MS" w:cs="Arial Unicode MS"/>
        </w:rPr>
        <w:t>Exercises 19, 20, and 21 in Section 2.1 of your SNHU MAT230 textbook.</w:t>
      </w:r>
    </w:p>
    <w:p w14:paraId="4EC91309" w14:textId="12EC323D" w:rsidR="008744C8" w:rsidRDefault="008744C8">
      <w:p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</w:p>
    <w:p w14:paraId="30C4D8CD" w14:textId="6ED604AF" w:rsidR="008744C8" w:rsidRDefault="00A20638" w:rsidP="008744C8">
      <w:pPr>
        <w:pStyle w:val="ListParagraph"/>
        <w:numPr>
          <w:ilvl w:val="1"/>
          <w:numId w:val="2"/>
        </w:numPr>
        <w:spacing w:after="0" w:line="240" w:lineRule="auto"/>
        <w:rPr>
          <w:rFonts w:ascii="Arial Unicode MS" w:eastAsia="Arial Unicode MS" w:hAnsi="Arial Unicode MS" w:cs="Arial Unicode MS"/>
          <w:color w:val="4F81BD" w:themeColor="accent1"/>
        </w:rPr>
      </w:pPr>
      <m:oMath>
        <m:sSup>
          <m:sSupPr>
            <m:ctrlPr>
              <w:rPr>
                <w:rFonts w:ascii="Cambria Math" w:eastAsia="Arial Unicode MS" w:hAnsi="Cambria Math" w:cs="Arial Unicode MS"/>
                <w:i/>
                <w:color w:val="4F81BD" w:themeColor="accent1"/>
              </w:rPr>
            </m:ctrlPr>
          </m:sSupPr>
          <m:e>
            <m:r>
              <w:rPr>
                <w:rFonts w:ascii="Cambria Math" w:eastAsia="Arial Unicode MS" w:hAnsi="Cambria Math" w:cs="Arial Unicode MS"/>
                <w:color w:val="4F81BD" w:themeColor="accent1"/>
              </w:rPr>
              <m:t>2</m:t>
            </m:r>
          </m:e>
          <m:sup>
            <m:r>
              <w:rPr>
                <w:rFonts w:ascii="Cambria Math" w:eastAsia="Arial Unicode MS" w:hAnsi="Cambria Math" w:cs="Arial Unicode MS"/>
                <w:color w:val="4F81BD" w:themeColor="accent1"/>
              </w:rPr>
              <m:t>2</m:t>
            </m:r>
          </m:sup>
        </m:sSup>
        <m:r>
          <w:rPr>
            <w:rFonts w:ascii="Cambria Math" w:eastAsia="Arial Unicode MS" w:hAnsi="Cambria Math" w:cs="Arial Unicode MS"/>
            <w:color w:val="4F81BD" w:themeColor="accent1"/>
          </w:rPr>
          <m:t>=2+6</m:t>
        </m:r>
      </m:oMath>
    </w:p>
    <w:p w14:paraId="237EA72F" w14:textId="3EA1C318" w:rsidR="00A20638" w:rsidRDefault="00A20638" w:rsidP="008744C8">
      <w:pPr>
        <w:pStyle w:val="ListParagraph"/>
        <w:numPr>
          <w:ilvl w:val="1"/>
          <w:numId w:val="2"/>
        </w:numPr>
        <w:spacing w:after="0" w:line="240" w:lineRule="auto"/>
        <w:rPr>
          <w:rFonts w:ascii="Arial Unicode MS" w:eastAsia="Arial Unicode MS" w:hAnsi="Arial Unicode MS" w:cs="Arial Unicode MS"/>
          <w:color w:val="4F81BD" w:themeColor="accent1"/>
        </w:rPr>
      </w:pPr>
      <m:oMath>
        <m:sSup>
          <m:sSupPr>
            <m:ctrlPr>
              <w:rPr>
                <w:rFonts w:ascii="Cambria Math" w:eastAsia="Arial Unicode MS" w:hAnsi="Cambria Math" w:cs="Arial Unicode MS"/>
                <w:i/>
                <w:color w:val="4F81BD" w:themeColor="accent1"/>
              </w:rPr>
            </m:ctrlPr>
          </m:sSupPr>
          <m:e>
            <m:r>
              <w:rPr>
                <w:rFonts w:ascii="Cambria Math" w:eastAsia="Arial Unicode MS" w:hAnsi="Cambria Math" w:cs="Arial Unicode MS"/>
                <w:color w:val="4F81BD" w:themeColor="accent1"/>
              </w:rPr>
              <m:t>3</m:t>
            </m:r>
          </m:e>
          <m:sup>
            <m:r>
              <w:rPr>
                <w:rFonts w:ascii="Cambria Math" w:eastAsia="Arial Unicode MS" w:hAnsi="Cambria Math" w:cs="Arial Unicode MS"/>
                <w:color w:val="4F81BD" w:themeColor="accent1"/>
              </w:rPr>
              <m:t>3</m:t>
            </m:r>
          </m:sup>
        </m:sSup>
        <m:r>
          <w:rPr>
            <w:rFonts w:ascii="Cambria Math" w:eastAsia="Arial Unicode MS" w:hAnsi="Cambria Math" w:cs="Arial Unicode MS"/>
            <w:color w:val="4F81BD" w:themeColor="accent1"/>
          </w:rPr>
          <m:t>=3+6</m:t>
        </m:r>
      </m:oMath>
    </w:p>
    <w:p w14:paraId="5EC650E6" w14:textId="585BC97B" w:rsidR="00A20638" w:rsidRDefault="00A20638" w:rsidP="008744C8">
      <w:pPr>
        <w:pStyle w:val="ListParagraph"/>
        <w:numPr>
          <w:ilvl w:val="1"/>
          <w:numId w:val="2"/>
        </w:numPr>
        <w:spacing w:after="0" w:line="240" w:lineRule="auto"/>
        <w:rPr>
          <w:rFonts w:ascii="Arial Unicode MS" w:eastAsia="Arial Unicode MS" w:hAnsi="Arial Unicode MS" w:cs="Arial Unicode MS"/>
          <w:color w:val="4F81BD" w:themeColor="accent1"/>
        </w:rPr>
      </w:pPr>
      <w:r>
        <w:rPr>
          <w:rFonts w:ascii="Arial Unicode MS" w:eastAsia="Arial Unicode MS" w:hAnsi="Arial Unicode MS" w:cs="Arial Unicode MS"/>
          <w:color w:val="4F81BD" w:themeColor="accent1"/>
        </w:rPr>
        <w:t>False, because as we see in part a, every value does not work.</w:t>
      </w:r>
    </w:p>
    <w:p w14:paraId="420860F8" w14:textId="2EBB092D" w:rsidR="00A20638" w:rsidRPr="008744C8" w:rsidRDefault="00A20638" w:rsidP="008744C8">
      <w:pPr>
        <w:pStyle w:val="ListParagraph"/>
        <w:numPr>
          <w:ilvl w:val="1"/>
          <w:numId w:val="2"/>
        </w:numPr>
        <w:spacing w:after="0" w:line="240" w:lineRule="auto"/>
        <w:rPr>
          <w:rFonts w:ascii="Arial Unicode MS" w:eastAsia="Arial Unicode MS" w:hAnsi="Arial Unicode MS" w:cs="Arial Unicode MS"/>
          <w:color w:val="4F81BD" w:themeColor="accent1"/>
        </w:rPr>
      </w:pPr>
      <w:r>
        <w:rPr>
          <w:rFonts w:ascii="Arial Unicode MS" w:eastAsia="Arial Unicode MS" w:hAnsi="Arial Unicode MS" w:cs="Arial Unicode MS"/>
          <w:color w:val="4F81BD" w:themeColor="accent1"/>
        </w:rPr>
        <w:t>True, because as we see in part b, there is at least one value that does work.</w:t>
      </w:r>
    </w:p>
    <w:p w14:paraId="79DA5AA0" w14:textId="77777777" w:rsidR="00F71036" w:rsidRDefault="00F71036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48D3B3D2" w14:textId="77777777" w:rsidR="00F71036" w:rsidRDefault="00F71036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7CA65754" w14:textId="77777777" w:rsidR="00F71036" w:rsidRDefault="00A84893">
      <w:pPr>
        <w:pStyle w:val="ListParagraph1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Complete a truth table for (p </w:t>
      </w:r>
      <w:r>
        <w:rPr>
          <w:rFonts w:ascii="Arial Unicode MS" w:eastAsia="Arial Unicode MS" w:hAnsi="Arial Unicode MS" w:cs="Arial Unicode MS" w:hint="eastAsia"/>
        </w:rPr>
        <w:t>∧</w:t>
      </w:r>
      <w:r>
        <w:rPr>
          <w:rFonts w:ascii="Arial Unicode MS" w:eastAsia="Arial Unicode MS" w:hAnsi="Arial Unicode MS" w:cs="Arial Unicode MS"/>
        </w:rPr>
        <w:t xml:space="preserve"> ~q) </w:t>
      </w:r>
      <w:r>
        <w:rPr>
          <w:rFonts w:ascii="Arial Unicode MS" w:eastAsia="Arial Unicode MS" w:hAnsi="Arial Unicode MS" w:cs="Arial Unicode MS" w:hint="eastAsia"/>
        </w:rPr>
        <w:t>∨</w:t>
      </w:r>
      <w:r>
        <w:rPr>
          <w:rFonts w:ascii="Arial Unicode MS" w:eastAsia="Arial Unicode MS" w:hAnsi="Arial Unicode MS" w:cs="Arial Unicode MS"/>
        </w:rPr>
        <w:t xml:space="preserve"> (~p </w:t>
      </w:r>
      <w:r>
        <w:rPr>
          <w:rFonts w:ascii="Arial Unicode MS" w:eastAsia="Arial Unicode MS" w:hAnsi="Arial Unicode MS" w:cs="Arial Unicode MS" w:hint="eastAsia"/>
        </w:rPr>
        <w:t>∧</w:t>
      </w:r>
      <w:r>
        <w:rPr>
          <w:rFonts w:ascii="Arial Unicode MS" w:eastAsia="Arial Unicode MS" w:hAnsi="Arial Unicode MS" w:cs="Arial Unicode MS"/>
        </w:rPr>
        <w:t xml:space="preserve"> q). There are multiple ways to set up the columns of a truth table, so you may need fewer</w:t>
      </w:r>
      <w:r>
        <w:rPr>
          <w:rFonts w:ascii="Arial Unicode MS" w:eastAsia="Arial Unicode MS" w:hAnsi="Arial Unicode MS" w:cs="Arial Unicode MS"/>
        </w:rPr>
        <w:t xml:space="preserve"> or more columns than shown. </w:t>
      </w:r>
    </w:p>
    <w:p w14:paraId="14711BC4" w14:textId="77777777" w:rsidR="00F71036" w:rsidRDefault="00F71036">
      <w:pPr>
        <w:spacing w:after="0" w:line="240" w:lineRule="auto"/>
        <w:ind w:left="720"/>
        <w:rPr>
          <w:rFonts w:ascii="Arial Unicode MS" w:eastAsia="Arial Unicode MS" w:hAnsi="Arial Unicode MS" w:cs="Arial Unicode MS"/>
        </w:rPr>
      </w:pPr>
    </w:p>
    <w:tbl>
      <w:tblPr>
        <w:tblW w:w="8522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4"/>
        <w:gridCol w:w="1224"/>
        <w:gridCol w:w="1214"/>
        <w:gridCol w:w="1215"/>
        <w:gridCol w:w="1215"/>
        <w:gridCol w:w="1215"/>
        <w:gridCol w:w="1215"/>
      </w:tblGrid>
      <w:tr w:rsidR="00A20638" w14:paraId="16937799" w14:textId="77777777">
        <w:trPr>
          <w:gridAfter w:val="2"/>
          <w:wAfter w:w="2430" w:type="dxa"/>
        </w:trPr>
        <w:tc>
          <w:tcPr>
            <w:tcW w:w="1224" w:type="dxa"/>
          </w:tcPr>
          <w:p w14:paraId="5242F78F" w14:textId="77777777" w:rsidR="00A20638" w:rsidRDefault="00A20638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p</w:t>
            </w:r>
          </w:p>
        </w:tc>
        <w:tc>
          <w:tcPr>
            <w:tcW w:w="1224" w:type="dxa"/>
          </w:tcPr>
          <w:p w14:paraId="6E1FFC1E" w14:textId="77777777" w:rsidR="00A20638" w:rsidRDefault="00A20638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q</w:t>
            </w:r>
          </w:p>
        </w:tc>
        <w:tc>
          <w:tcPr>
            <w:tcW w:w="1214" w:type="dxa"/>
          </w:tcPr>
          <w:p w14:paraId="5C17FC90" w14:textId="1DA07B92" w:rsidR="00A20638" w:rsidRDefault="00A20638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(p </w:t>
            </w:r>
            <w:r>
              <w:rPr>
                <w:rFonts w:ascii="Arial Unicode MS" w:eastAsia="Arial Unicode MS" w:hAnsi="Arial Unicode MS" w:cs="Arial Unicode MS" w:hint="eastAsia"/>
              </w:rPr>
              <w:t>∧</w:t>
            </w:r>
            <w:r>
              <w:rPr>
                <w:rFonts w:ascii="Arial Unicode MS" w:eastAsia="Arial Unicode MS" w:hAnsi="Arial Unicode MS" w:cs="Arial Unicode MS"/>
              </w:rPr>
              <w:t xml:space="preserve"> ~q)</w:t>
            </w:r>
          </w:p>
        </w:tc>
        <w:tc>
          <w:tcPr>
            <w:tcW w:w="1215" w:type="dxa"/>
          </w:tcPr>
          <w:p w14:paraId="1F410F49" w14:textId="6BDBA1FA" w:rsidR="00A20638" w:rsidRDefault="00A20638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∨</w:t>
            </w:r>
          </w:p>
        </w:tc>
        <w:tc>
          <w:tcPr>
            <w:tcW w:w="1215" w:type="dxa"/>
          </w:tcPr>
          <w:p w14:paraId="1DF4175F" w14:textId="3390236B" w:rsidR="00A20638" w:rsidRDefault="00A20638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(~p </w:t>
            </w:r>
            <w:r>
              <w:rPr>
                <w:rFonts w:ascii="Arial Unicode MS" w:eastAsia="Arial Unicode MS" w:hAnsi="Arial Unicode MS" w:cs="Arial Unicode MS" w:hint="eastAsia"/>
              </w:rPr>
              <w:t>∧</w:t>
            </w:r>
            <w:r>
              <w:rPr>
                <w:rFonts w:ascii="Arial Unicode MS" w:eastAsia="Arial Unicode MS" w:hAnsi="Arial Unicode MS" w:cs="Arial Unicode MS"/>
              </w:rPr>
              <w:t xml:space="preserve"> q)</w:t>
            </w:r>
          </w:p>
        </w:tc>
      </w:tr>
      <w:tr w:rsidR="00A20638" w14:paraId="093BB3E4" w14:textId="77777777">
        <w:trPr>
          <w:gridAfter w:val="2"/>
          <w:wAfter w:w="2430" w:type="dxa"/>
        </w:trPr>
        <w:tc>
          <w:tcPr>
            <w:tcW w:w="1224" w:type="dxa"/>
          </w:tcPr>
          <w:p w14:paraId="325FE2BA" w14:textId="77777777" w:rsidR="00A20638" w:rsidRDefault="00A20638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</w:t>
            </w:r>
          </w:p>
        </w:tc>
        <w:tc>
          <w:tcPr>
            <w:tcW w:w="1224" w:type="dxa"/>
          </w:tcPr>
          <w:p w14:paraId="2389D19D" w14:textId="77777777" w:rsidR="00A20638" w:rsidRDefault="00A20638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</w:t>
            </w:r>
          </w:p>
        </w:tc>
        <w:tc>
          <w:tcPr>
            <w:tcW w:w="1214" w:type="dxa"/>
          </w:tcPr>
          <w:p w14:paraId="793B37EB" w14:textId="3BAB8AA6" w:rsidR="00A20638" w:rsidRDefault="00A20638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F</w:t>
            </w:r>
          </w:p>
        </w:tc>
        <w:tc>
          <w:tcPr>
            <w:tcW w:w="1215" w:type="dxa"/>
          </w:tcPr>
          <w:p w14:paraId="6FDD21F0" w14:textId="3EF2E6C9" w:rsidR="00A20638" w:rsidRDefault="00A20638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F</w:t>
            </w:r>
          </w:p>
        </w:tc>
        <w:tc>
          <w:tcPr>
            <w:tcW w:w="1215" w:type="dxa"/>
          </w:tcPr>
          <w:p w14:paraId="116BDFDD" w14:textId="078C76C1" w:rsidR="00A20638" w:rsidRDefault="00A20638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F</w:t>
            </w:r>
          </w:p>
        </w:tc>
      </w:tr>
      <w:tr w:rsidR="00A20638" w14:paraId="08DE38B2" w14:textId="77777777">
        <w:trPr>
          <w:gridAfter w:val="2"/>
          <w:wAfter w:w="2430" w:type="dxa"/>
        </w:trPr>
        <w:tc>
          <w:tcPr>
            <w:tcW w:w="1224" w:type="dxa"/>
          </w:tcPr>
          <w:p w14:paraId="5270DD83" w14:textId="77777777" w:rsidR="00A20638" w:rsidRDefault="00A20638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</w:t>
            </w:r>
          </w:p>
        </w:tc>
        <w:tc>
          <w:tcPr>
            <w:tcW w:w="1224" w:type="dxa"/>
          </w:tcPr>
          <w:p w14:paraId="4EEEC075" w14:textId="77777777" w:rsidR="00A20638" w:rsidRDefault="00A20638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F</w:t>
            </w:r>
          </w:p>
        </w:tc>
        <w:tc>
          <w:tcPr>
            <w:tcW w:w="1214" w:type="dxa"/>
          </w:tcPr>
          <w:p w14:paraId="385A287D" w14:textId="34D3EDC2" w:rsidR="00A20638" w:rsidRDefault="00A20638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</w:t>
            </w:r>
          </w:p>
        </w:tc>
        <w:tc>
          <w:tcPr>
            <w:tcW w:w="1215" w:type="dxa"/>
          </w:tcPr>
          <w:p w14:paraId="75D01108" w14:textId="415504A4" w:rsidR="00A20638" w:rsidRDefault="00A20638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</w:t>
            </w:r>
          </w:p>
        </w:tc>
        <w:tc>
          <w:tcPr>
            <w:tcW w:w="1215" w:type="dxa"/>
          </w:tcPr>
          <w:p w14:paraId="4A2A6700" w14:textId="759FE742" w:rsidR="00A20638" w:rsidRDefault="00A20638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F</w:t>
            </w:r>
          </w:p>
        </w:tc>
      </w:tr>
      <w:tr w:rsidR="00A20638" w14:paraId="3C7915F7" w14:textId="77777777">
        <w:trPr>
          <w:gridAfter w:val="2"/>
          <w:wAfter w:w="2430" w:type="dxa"/>
        </w:trPr>
        <w:tc>
          <w:tcPr>
            <w:tcW w:w="1224" w:type="dxa"/>
          </w:tcPr>
          <w:p w14:paraId="5031BFB5" w14:textId="77777777" w:rsidR="00A20638" w:rsidRDefault="00A20638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F</w:t>
            </w:r>
          </w:p>
        </w:tc>
        <w:tc>
          <w:tcPr>
            <w:tcW w:w="1224" w:type="dxa"/>
          </w:tcPr>
          <w:p w14:paraId="1F9461B1" w14:textId="77777777" w:rsidR="00A20638" w:rsidRDefault="00A20638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</w:t>
            </w:r>
          </w:p>
        </w:tc>
        <w:tc>
          <w:tcPr>
            <w:tcW w:w="1214" w:type="dxa"/>
          </w:tcPr>
          <w:p w14:paraId="1A747C19" w14:textId="1277CD75" w:rsidR="00A20638" w:rsidRDefault="00A20638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F</w:t>
            </w:r>
          </w:p>
        </w:tc>
        <w:tc>
          <w:tcPr>
            <w:tcW w:w="1215" w:type="dxa"/>
          </w:tcPr>
          <w:p w14:paraId="01C998C9" w14:textId="5AD9AA81" w:rsidR="00A20638" w:rsidRDefault="00A20638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</w:t>
            </w:r>
          </w:p>
        </w:tc>
        <w:tc>
          <w:tcPr>
            <w:tcW w:w="1215" w:type="dxa"/>
          </w:tcPr>
          <w:p w14:paraId="2DF7185C" w14:textId="1911CC5C" w:rsidR="00A20638" w:rsidRDefault="00A20638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</w:t>
            </w:r>
          </w:p>
        </w:tc>
      </w:tr>
      <w:tr w:rsidR="00A20638" w14:paraId="353BF317" w14:textId="77777777">
        <w:trPr>
          <w:gridAfter w:val="2"/>
          <w:wAfter w:w="2430" w:type="dxa"/>
        </w:trPr>
        <w:tc>
          <w:tcPr>
            <w:tcW w:w="1224" w:type="dxa"/>
            <w:tcBorders>
              <w:bottom w:val="single" w:sz="4" w:space="0" w:color="auto"/>
            </w:tcBorders>
          </w:tcPr>
          <w:p w14:paraId="0C4C78F4" w14:textId="77777777" w:rsidR="00A20638" w:rsidRDefault="00A20638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F</w:t>
            </w: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6CC8E268" w14:textId="77777777" w:rsidR="00A20638" w:rsidRDefault="00A20638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F</w:t>
            </w:r>
          </w:p>
        </w:tc>
        <w:tc>
          <w:tcPr>
            <w:tcW w:w="1214" w:type="dxa"/>
            <w:tcBorders>
              <w:bottom w:val="single" w:sz="4" w:space="0" w:color="auto"/>
            </w:tcBorders>
          </w:tcPr>
          <w:p w14:paraId="71A2B1B4" w14:textId="6B6F02D5" w:rsidR="00A20638" w:rsidRDefault="00A20638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F</w:t>
            </w:r>
          </w:p>
        </w:tc>
        <w:tc>
          <w:tcPr>
            <w:tcW w:w="1215" w:type="dxa"/>
            <w:tcBorders>
              <w:bottom w:val="single" w:sz="4" w:space="0" w:color="auto"/>
            </w:tcBorders>
          </w:tcPr>
          <w:p w14:paraId="09884566" w14:textId="708087BD" w:rsidR="00A20638" w:rsidRDefault="00A20638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F</w:t>
            </w:r>
          </w:p>
        </w:tc>
        <w:tc>
          <w:tcPr>
            <w:tcW w:w="1215" w:type="dxa"/>
            <w:tcBorders>
              <w:bottom w:val="single" w:sz="4" w:space="0" w:color="auto"/>
            </w:tcBorders>
          </w:tcPr>
          <w:p w14:paraId="4BDB0909" w14:textId="1CCC9BC5" w:rsidR="00A20638" w:rsidRDefault="00A20638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F</w:t>
            </w:r>
          </w:p>
        </w:tc>
      </w:tr>
      <w:tr w:rsidR="00F71036" w14:paraId="5BF410B6" w14:textId="77777777">
        <w:tc>
          <w:tcPr>
            <w:tcW w:w="1224" w:type="dxa"/>
            <w:tcBorders>
              <w:left w:val="nil"/>
              <w:bottom w:val="nil"/>
              <w:right w:val="nil"/>
            </w:tcBorders>
          </w:tcPr>
          <w:p w14:paraId="57E99897" w14:textId="77777777" w:rsidR="00F71036" w:rsidRDefault="00F71036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24" w:type="dxa"/>
            <w:tcBorders>
              <w:left w:val="nil"/>
              <w:bottom w:val="nil"/>
              <w:right w:val="nil"/>
            </w:tcBorders>
          </w:tcPr>
          <w:p w14:paraId="378FAD86" w14:textId="77777777" w:rsidR="00F71036" w:rsidRDefault="00F71036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14" w:type="dxa"/>
            <w:tcBorders>
              <w:left w:val="nil"/>
              <w:bottom w:val="nil"/>
              <w:right w:val="nil"/>
            </w:tcBorders>
          </w:tcPr>
          <w:p w14:paraId="1E00D143" w14:textId="77777777" w:rsidR="00F71036" w:rsidRDefault="00F71036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15" w:type="dxa"/>
            <w:tcBorders>
              <w:left w:val="nil"/>
              <w:bottom w:val="nil"/>
              <w:right w:val="nil"/>
            </w:tcBorders>
          </w:tcPr>
          <w:p w14:paraId="2068BA2E" w14:textId="77777777" w:rsidR="00F71036" w:rsidRDefault="00F71036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15" w:type="dxa"/>
            <w:tcBorders>
              <w:left w:val="nil"/>
              <w:bottom w:val="nil"/>
              <w:right w:val="nil"/>
            </w:tcBorders>
          </w:tcPr>
          <w:p w14:paraId="6CBB2B15" w14:textId="77777777" w:rsidR="00F71036" w:rsidRDefault="00F71036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15" w:type="dxa"/>
            <w:tcBorders>
              <w:left w:val="nil"/>
              <w:bottom w:val="nil"/>
              <w:right w:val="nil"/>
            </w:tcBorders>
          </w:tcPr>
          <w:p w14:paraId="6370C38E" w14:textId="77777777" w:rsidR="00F71036" w:rsidRDefault="00F71036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15" w:type="dxa"/>
            <w:tcBorders>
              <w:left w:val="nil"/>
              <w:bottom w:val="nil"/>
              <w:right w:val="nil"/>
            </w:tcBorders>
          </w:tcPr>
          <w:p w14:paraId="780B1365" w14:textId="77777777" w:rsidR="00F71036" w:rsidRDefault="00F71036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</w:tbl>
    <w:p w14:paraId="3D31FC3F" w14:textId="77777777" w:rsidR="00F71036" w:rsidRDefault="00A84893">
      <w:p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This problem is similar to Example 5 and </w:t>
      </w:r>
      <w:r>
        <w:rPr>
          <w:rFonts w:ascii="Arial Unicode MS" w:eastAsia="Arial Unicode MS" w:hAnsi="Arial Unicode MS" w:cs="Arial Unicode MS" w:hint="eastAsia"/>
        </w:rPr>
        <w:t xml:space="preserve">to </w:t>
      </w:r>
      <w:r>
        <w:rPr>
          <w:rFonts w:ascii="Arial Unicode MS" w:eastAsia="Arial Unicode MS" w:hAnsi="Arial Unicode MS" w:cs="Arial Unicode MS"/>
        </w:rPr>
        <w:t>Exercises 27–30 in Section 2.1 of your SNHU MAT230 textbook.</w:t>
      </w:r>
    </w:p>
    <w:p w14:paraId="41A6C677" w14:textId="77777777" w:rsidR="00F71036" w:rsidRDefault="00F71036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3618AB4F" w14:textId="77777777" w:rsidR="00F71036" w:rsidRDefault="00F71036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6B70B4A3" w14:textId="77777777" w:rsidR="00F71036" w:rsidRDefault="00A84893">
      <w:pPr>
        <w:pStyle w:val="ListParagraph1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Use the following:</w:t>
      </w:r>
    </w:p>
    <w:p w14:paraId="5DCEC13B" w14:textId="77777777" w:rsidR="00F71036" w:rsidRDefault="00A84893">
      <w:pPr>
        <w:tabs>
          <w:tab w:val="left" w:pos="0"/>
        </w:tabs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p:  I will watch TV.</w:t>
      </w:r>
    </w:p>
    <w:p w14:paraId="5FD7E38D" w14:textId="77777777" w:rsidR="00F71036" w:rsidRDefault="00A84893">
      <w:pPr>
        <w:tabs>
          <w:tab w:val="left" w:pos="0"/>
        </w:tabs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 xml:space="preserve">q:  I have </w:t>
      </w:r>
      <w:r>
        <w:rPr>
          <w:rFonts w:ascii="Arial Unicode MS" w:eastAsia="Arial Unicode MS" w:hAnsi="Arial Unicode MS" w:cs="Arial Unicode MS"/>
        </w:rPr>
        <w:t>finished my homework.</w:t>
      </w:r>
    </w:p>
    <w:p w14:paraId="7841805F" w14:textId="77777777" w:rsidR="00F71036" w:rsidRDefault="00A84893">
      <w:p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Write each of the following statements in terms of p, q, and logical connectives. </w:t>
      </w:r>
    </w:p>
    <w:p w14:paraId="03E6A8C9" w14:textId="77777777" w:rsidR="00F71036" w:rsidRDefault="00A84893">
      <w:pPr>
        <w:pStyle w:val="ListParagraph1"/>
        <w:numPr>
          <w:ilvl w:val="0"/>
          <w:numId w:val="6"/>
        </w:numPr>
        <w:spacing w:after="0" w:line="240" w:lineRule="auto"/>
        <w:ind w:left="108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 will watch TV if I have finished my homework.</w:t>
      </w:r>
    </w:p>
    <w:p w14:paraId="42E5ECA1" w14:textId="77777777" w:rsidR="00F71036" w:rsidRDefault="00A84893">
      <w:pPr>
        <w:pStyle w:val="ListParagraph1"/>
        <w:numPr>
          <w:ilvl w:val="0"/>
          <w:numId w:val="6"/>
        </w:numPr>
        <w:spacing w:after="0" w:line="240" w:lineRule="auto"/>
        <w:ind w:left="108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 will watch TV only if I have not finished my homework.</w:t>
      </w:r>
    </w:p>
    <w:p w14:paraId="09B3AC84" w14:textId="77777777" w:rsidR="00F71036" w:rsidRDefault="00A84893">
      <w:pPr>
        <w:pStyle w:val="ListParagraph1"/>
        <w:numPr>
          <w:ilvl w:val="0"/>
          <w:numId w:val="6"/>
        </w:numPr>
        <w:spacing w:after="0" w:line="240" w:lineRule="auto"/>
        <w:ind w:left="108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 will watch TV is a necessary condition for I</w:t>
      </w:r>
      <w:r>
        <w:rPr>
          <w:rFonts w:ascii="Arial Unicode MS" w:eastAsia="Arial Unicode MS" w:hAnsi="Arial Unicode MS" w:cs="Arial Unicode MS"/>
        </w:rPr>
        <w:t xml:space="preserve"> have finished my homework.</w:t>
      </w:r>
    </w:p>
    <w:p w14:paraId="4CEDF721" w14:textId="77777777" w:rsidR="00F71036" w:rsidRDefault="00A84893">
      <w:pPr>
        <w:pStyle w:val="ListParagraph1"/>
        <w:numPr>
          <w:ilvl w:val="0"/>
          <w:numId w:val="6"/>
        </w:numPr>
        <w:spacing w:after="0" w:line="240" w:lineRule="auto"/>
        <w:ind w:left="108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 will not watch TV is a sufficient condition for I have finished my homework.</w:t>
      </w:r>
    </w:p>
    <w:p w14:paraId="602E8926" w14:textId="77777777" w:rsidR="00F71036" w:rsidRDefault="00A84893">
      <w:pPr>
        <w:pStyle w:val="ListParagraph1"/>
        <w:numPr>
          <w:ilvl w:val="0"/>
          <w:numId w:val="6"/>
        </w:numPr>
        <w:spacing w:after="0" w:line="240" w:lineRule="auto"/>
        <w:ind w:left="108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 will watch TV if and only if I have finished my homework.</w:t>
      </w:r>
    </w:p>
    <w:p w14:paraId="745060AD" w14:textId="715EF88A" w:rsidR="00F71036" w:rsidRDefault="00A84893">
      <w:p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This problem is similar to Example 1 and </w:t>
      </w:r>
      <w:r>
        <w:rPr>
          <w:rFonts w:ascii="Arial Unicode MS" w:eastAsia="Arial Unicode MS" w:hAnsi="Arial Unicode MS" w:cs="Arial Unicode MS" w:hint="eastAsia"/>
        </w:rPr>
        <w:t xml:space="preserve">to </w:t>
      </w:r>
      <w:r>
        <w:rPr>
          <w:rFonts w:ascii="Arial Unicode MS" w:eastAsia="Arial Unicode MS" w:hAnsi="Arial Unicode MS" w:cs="Arial Unicode MS"/>
        </w:rPr>
        <w:t xml:space="preserve">Exercises 1 and 2 in Section 2.2 of your SNHU MAT230 textbook. You may want to use the symbols </w:t>
      </w:r>
      <w:r>
        <w:rPr>
          <w:rFonts w:ascii="Arial Unicode MS" w:eastAsia="Arial Unicode MS" w:hAnsi="Arial Unicode MS" w:cs="Arial Unicode MS" w:hint="eastAsia"/>
        </w:rPr>
        <w:t>⇒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 w:hint="eastAsia"/>
        </w:rPr>
        <w:t>⇐</w:t>
      </w:r>
      <w:r>
        <w:rPr>
          <w:rFonts w:ascii="Arial Unicode MS" w:eastAsia="Arial Unicode MS" w:hAnsi="Arial Unicode MS" w:cs="Arial Unicode MS"/>
        </w:rPr>
        <w:t xml:space="preserve">, or </w:t>
      </w:r>
      <w:r>
        <w:rPr>
          <w:rFonts w:ascii="Arial Unicode MS" w:eastAsia="Arial Unicode MS" w:hAnsi="Arial Unicode MS" w:cs="Arial Unicode MS" w:hint="eastAsia"/>
        </w:rPr>
        <w:t>⇔</w:t>
      </w:r>
      <w:r>
        <w:rPr>
          <w:rFonts w:ascii="Arial Unicode MS" w:eastAsia="Arial Unicode MS" w:hAnsi="Arial Unicode MS" w:cs="Arial Unicode MS"/>
        </w:rPr>
        <w:t>.</w:t>
      </w:r>
    </w:p>
    <w:p w14:paraId="6371C49C" w14:textId="1E9085E4" w:rsidR="00612963" w:rsidRDefault="00612963">
      <w:p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</w:p>
    <w:p w14:paraId="296D40EA" w14:textId="2D9FF304" w:rsidR="00612963" w:rsidRDefault="00612963" w:rsidP="00612963">
      <w:pPr>
        <w:pStyle w:val="ListParagraph"/>
        <w:numPr>
          <w:ilvl w:val="1"/>
          <w:numId w:val="2"/>
        </w:numPr>
        <w:spacing w:after="0" w:line="240" w:lineRule="auto"/>
        <w:rPr>
          <w:rFonts w:ascii="Arial Unicode MS" w:eastAsia="Arial Unicode MS" w:hAnsi="Arial Unicode MS" w:cs="Arial Unicode MS"/>
          <w:color w:val="4F81BD" w:themeColor="accent1"/>
        </w:rPr>
      </w:pPr>
      <w:bookmarkStart w:id="1" w:name="_Hlk35206448"/>
      <m:oMath>
        <m:r>
          <w:rPr>
            <w:rFonts w:ascii="Cambria Math" w:eastAsia="Arial Unicode MS" w:hAnsi="Cambria Math" w:cs="Arial Unicode MS"/>
            <w:color w:val="4F81BD" w:themeColor="accent1"/>
          </w:rPr>
          <m:t>p</m:t>
        </m:r>
        <m:r>
          <m:rPr>
            <m:sty m:val="p"/>
          </m:rPr>
          <w:rPr>
            <w:rFonts w:ascii="Cambria Math" w:eastAsia="Arial Unicode MS" w:hAnsi="Cambria Math" w:cs="Arial Unicode MS" w:hint="eastAsia"/>
            <w:color w:val="4F81BD" w:themeColor="accent1"/>
          </w:rPr>
          <m:t>⇒</m:t>
        </m:r>
        <m:r>
          <m:rPr>
            <m:sty m:val="p"/>
          </m:rPr>
          <w:rPr>
            <w:rFonts w:ascii="Cambria Math" w:eastAsia="Arial Unicode MS" w:hAnsi="Arial Unicode MS" w:cs="Arial Unicode MS"/>
            <w:color w:val="4F81BD" w:themeColor="accent1"/>
          </w:rPr>
          <m:t>q</m:t>
        </m:r>
      </m:oMath>
    </w:p>
    <w:p w14:paraId="6C3AA263" w14:textId="4F8647C1" w:rsidR="00612963" w:rsidRDefault="00612963" w:rsidP="00612963">
      <w:pPr>
        <w:pStyle w:val="ListParagraph"/>
        <w:numPr>
          <w:ilvl w:val="1"/>
          <w:numId w:val="2"/>
        </w:numPr>
        <w:spacing w:after="0" w:line="240" w:lineRule="auto"/>
        <w:rPr>
          <w:rFonts w:ascii="Arial Unicode MS" w:eastAsia="Arial Unicode MS" w:hAnsi="Arial Unicode MS" w:cs="Arial Unicode MS"/>
          <w:color w:val="4F81BD" w:themeColor="accent1"/>
        </w:rPr>
      </w:pPr>
      <w:bookmarkStart w:id="2" w:name="_Hlk35206431"/>
      <w:bookmarkEnd w:id="1"/>
      <m:oMath>
        <m:r>
          <w:rPr>
            <w:rFonts w:ascii="Cambria Math" w:eastAsia="Arial Unicode MS" w:hAnsi="Cambria Math" w:cs="Arial Unicode MS"/>
            <w:color w:val="4F81BD" w:themeColor="accent1"/>
          </w:rPr>
          <m:t xml:space="preserve">p </m:t>
        </m:r>
        <m:r>
          <m:rPr>
            <m:sty m:val="p"/>
          </m:rPr>
          <w:rPr>
            <w:rFonts w:ascii="Cambria Math" w:eastAsia="Arial Unicode MS" w:hAnsi="Cambria Math" w:cs="Arial Unicode MS" w:hint="eastAsia"/>
            <w:color w:val="4F81BD" w:themeColor="accent1"/>
          </w:rPr>
          <m:t>⇔</m:t>
        </m:r>
        <m:r>
          <w:rPr>
            <w:rFonts w:ascii="Cambria Math" w:eastAsia="Arial Unicode MS" w:hAnsi="Cambria Math" w:cs="Arial Unicode MS"/>
            <w:color w:val="4F81BD" w:themeColor="accent1"/>
          </w:rPr>
          <m:t xml:space="preserve"> </m:t>
        </m:r>
        <m:r>
          <w:rPr>
            <w:rFonts w:ascii="Cambria Math" w:eastAsia="Arial Unicode MS" w:hAnsi="Cambria Math" w:cs="Arial Unicode MS"/>
            <w:color w:val="4F81BD" w:themeColor="accent1"/>
          </w:rPr>
          <m:t>~q</m:t>
        </m:r>
      </m:oMath>
    </w:p>
    <w:bookmarkEnd w:id="2"/>
    <w:p w14:paraId="11901AFD" w14:textId="60681F45" w:rsidR="00612963" w:rsidRDefault="00612963" w:rsidP="00612963">
      <w:pPr>
        <w:pStyle w:val="ListParagraph"/>
        <w:numPr>
          <w:ilvl w:val="1"/>
          <w:numId w:val="2"/>
        </w:numPr>
        <w:spacing w:after="0" w:line="240" w:lineRule="auto"/>
        <w:rPr>
          <w:rFonts w:ascii="Arial Unicode MS" w:eastAsia="Arial Unicode MS" w:hAnsi="Arial Unicode MS" w:cs="Arial Unicode MS"/>
          <w:color w:val="4F81BD" w:themeColor="accent1"/>
        </w:rPr>
      </w:pPr>
      <m:oMath>
        <m:r>
          <w:rPr>
            <w:rFonts w:ascii="Cambria Math" w:eastAsia="Arial Unicode MS" w:hAnsi="Cambria Math" w:cs="Arial Unicode MS"/>
            <w:color w:val="4F81BD" w:themeColor="accent1"/>
          </w:rPr>
          <m:t xml:space="preserve">p </m:t>
        </m:r>
        <m:r>
          <m:rPr>
            <m:sty m:val="p"/>
          </m:rPr>
          <w:rPr>
            <w:rFonts w:ascii="Cambria Math" w:eastAsia="Arial Unicode MS" w:hAnsi="Cambria Math" w:cs="Arial Unicode MS" w:hint="eastAsia"/>
            <w:color w:val="4F81BD" w:themeColor="accent1"/>
          </w:rPr>
          <m:t>⇔</m:t>
        </m:r>
        <m:r>
          <w:rPr>
            <w:rFonts w:ascii="Cambria Math" w:eastAsia="Arial Unicode MS" w:hAnsi="Cambria Math" w:cs="Arial Unicode MS"/>
            <w:color w:val="4F81BD" w:themeColor="accent1"/>
          </w:rPr>
          <m:t xml:space="preserve"> </m:t>
        </m:r>
        <m:r>
          <w:rPr>
            <w:rFonts w:ascii="Cambria Math" w:eastAsia="Arial Unicode MS" w:hAnsi="Cambria Math" w:cs="Arial Unicode MS"/>
            <w:color w:val="4F81BD" w:themeColor="accent1"/>
          </w:rPr>
          <m:t>q</m:t>
        </m:r>
      </m:oMath>
    </w:p>
    <w:p w14:paraId="6D7B972B" w14:textId="093FC34C" w:rsidR="00612963" w:rsidRPr="00612963" w:rsidRDefault="00612963" w:rsidP="00612963">
      <w:pPr>
        <w:pStyle w:val="ListParagraph"/>
        <w:numPr>
          <w:ilvl w:val="1"/>
          <w:numId w:val="2"/>
        </w:numPr>
        <w:spacing w:after="0" w:line="240" w:lineRule="auto"/>
        <w:rPr>
          <w:rFonts w:ascii="Arial Unicode MS" w:eastAsia="Arial Unicode MS" w:hAnsi="Arial Unicode MS" w:cs="Arial Unicode MS"/>
          <w:color w:val="4F81BD" w:themeColor="accent1"/>
        </w:rPr>
      </w:pPr>
      <m:oMath>
        <m:r>
          <w:rPr>
            <w:rFonts w:ascii="Cambria Math" w:eastAsia="Arial Unicode MS" w:hAnsi="Cambria Math" w:cs="Arial Unicode MS"/>
            <w:color w:val="4F81BD" w:themeColor="accent1"/>
          </w:rPr>
          <m:t>~</m:t>
        </m:r>
        <m:r>
          <w:rPr>
            <w:rFonts w:ascii="Cambria Math" w:eastAsia="Arial Unicode MS" w:hAnsi="Cambria Math" w:cs="Arial Unicode MS"/>
            <w:color w:val="4F81BD" w:themeColor="accent1"/>
          </w:rPr>
          <m:t>p</m:t>
        </m:r>
        <m:r>
          <m:rPr>
            <m:sty m:val="p"/>
          </m:rPr>
          <w:rPr>
            <w:rFonts w:ascii="Cambria Math" w:eastAsia="Arial Unicode MS" w:hAnsi="Cambria Math" w:cs="Arial Unicode MS" w:hint="eastAsia"/>
            <w:color w:val="4F81BD" w:themeColor="accent1"/>
          </w:rPr>
          <m:t>⇒</m:t>
        </m:r>
        <m:r>
          <m:rPr>
            <m:sty m:val="p"/>
          </m:rPr>
          <w:rPr>
            <w:rFonts w:ascii="Cambria Math" w:eastAsia="Arial Unicode MS" w:hAnsi="Arial Unicode MS" w:cs="Arial Unicode MS"/>
            <w:color w:val="4F81BD" w:themeColor="accent1"/>
          </w:rPr>
          <m:t>q</m:t>
        </m:r>
      </m:oMath>
    </w:p>
    <w:p w14:paraId="4A99BFF0" w14:textId="77777777" w:rsidR="00F71036" w:rsidRDefault="00F71036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07653408" w14:textId="77777777" w:rsidR="00F71036" w:rsidRDefault="00F71036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5089C237" w14:textId="77777777" w:rsidR="00F71036" w:rsidRDefault="00A84893">
      <w:pPr>
        <w:pStyle w:val="ListParagraph1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Consider the following statement: If it is Friday, then Emily will go to the museum. </w:t>
      </w:r>
    </w:p>
    <w:p w14:paraId="4FEC915F" w14:textId="77777777" w:rsidR="00F71036" w:rsidRDefault="00A84893">
      <w:pPr>
        <w:pStyle w:val="ListParagraph1"/>
        <w:numPr>
          <w:ilvl w:val="0"/>
          <w:numId w:val="7"/>
        </w:numPr>
        <w:spacing w:after="0" w:line="240" w:lineRule="auto"/>
        <w:ind w:left="108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Write the contrapositive of that statement.</w:t>
      </w:r>
    </w:p>
    <w:p w14:paraId="4191B7BD" w14:textId="77777777" w:rsidR="00F71036" w:rsidRDefault="00A84893">
      <w:pPr>
        <w:pStyle w:val="ListParagraph1"/>
        <w:numPr>
          <w:ilvl w:val="0"/>
          <w:numId w:val="7"/>
        </w:numPr>
        <w:spacing w:after="0" w:line="240" w:lineRule="auto"/>
        <w:ind w:left="108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Write the convers</w:t>
      </w:r>
      <w:r>
        <w:rPr>
          <w:rFonts w:ascii="Arial Unicode MS" w:eastAsia="Arial Unicode MS" w:hAnsi="Arial Unicode MS" w:cs="Arial Unicode MS"/>
        </w:rPr>
        <w:t>e of that statement.</w:t>
      </w:r>
    </w:p>
    <w:p w14:paraId="0E42996B" w14:textId="3EBA3003" w:rsidR="00F71036" w:rsidRDefault="00A84893">
      <w:p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This problem is similar to Example 2 and </w:t>
      </w:r>
      <w:r>
        <w:rPr>
          <w:rFonts w:ascii="Arial Unicode MS" w:eastAsia="Arial Unicode MS" w:hAnsi="Arial Unicode MS" w:cs="Arial Unicode MS" w:hint="eastAsia"/>
        </w:rPr>
        <w:t xml:space="preserve">to </w:t>
      </w:r>
      <w:r>
        <w:rPr>
          <w:rFonts w:ascii="Arial Unicode MS" w:eastAsia="Arial Unicode MS" w:hAnsi="Arial Unicode MS" w:cs="Arial Unicode MS"/>
        </w:rPr>
        <w:t>Exercises 3 and 4 in Section 2.2 of your SNHU MAT230 textbook.</w:t>
      </w:r>
    </w:p>
    <w:p w14:paraId="07D0C71F" w14:textId="6F73B68B" w:rsidR="00A57016" w:rsidRDefault="00A57016">
      <w:p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</w:p>
    <w:p w14:paraId="452EDADF" w14:textId="35BB8F1C" w:rsidR="00A57016" w:rsidRDefault="00A57016" w:rsidP="00A57016">
      <w:pPr>
        <w:pStyle w:val="ListParagraph"/>
        <w:numPr>
          <w:ilvl w:val="1"/>
          <w:numId w:val="2"/>
        </w:numPr>
        <w:spacing w:after="0" w:line="240" w:lineRule="auto"/>
        <w:rPr>
          <w:rFonts w:ascii="Arial Unicode MS" w:eastAsia="Arial Unicode MS" w:hAnsi="Arial Unicode MS" w:cs="Arial Unicode MS"/>
          <w:color w:val="4F81BD" w:themeColor="accent1"/>
        </w:rPr>
      </w:pPr>
      <w:r>
        <w:rPr>
          <w:rFonts w:ascii="Arial Unicode MS" w:eastAsia="Arial Unicode MS" w:hAnsi="Arial Unicode MS" w:cs="Arial Unicode MS"/>
          <w:color w:val="4F81BD" w:themeColor="accent1"/>
        </w:rPr>
        <w:t>If it is not Friday, then Emily will not go to the museum.</w:t>
      </w:r>
    </w:p>
    <w:p w14:paraId="652C96F4" w14:textId="776DE41C" w:rsidR="00A57016" w:rsidRPr="00A57016" w:rsidRDefault="00A57016" w:rsidP="00A57016">
      <w:pPr>
        <w:pStyle w:val="ListParagraph"/>
        <w:numPr>
          <w:ilvl w:val="1"/>
          <w:numId w:val="2"/>
        </w:numPr>
        <w:spacing w:after="0" w:line="240" w:lineRule="auto"/>
        <w:rPr>
          <w:rFonts w:ascii="Arial Unicode MS" w:eastAsia="Arial Unicode MS" w:hAnsi="Arial Unicode MS" w:cs="Arial Unicode MS"/>
          <w:color w:val="4F81BD" w:themeColor="accent1"/>
        </w:rPr>
      </w:pPr>
      <w:r>
        <w:rPr>
          <w:rFonts w:ascii="Arial Unicode MS" w:eastAsia="Arial Unicode MS" w:hAnsi="Arial Unicode MS" w:cs="Arial Unicode MS"/>
          <w:color w:val="4F81BD" w:themeColor="accent1"/>
        </w:rPr>
        <w:t>If Emily will go to the museum, then it is Friday.</w:t>
      </w:r>
    </w:p>
    <w:p w14:paraId="2C04437D" w14:textId="77777777" w:rsidR="00F71036" w:rsidRDefault="00F71036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3A9DCCEE" w14:textId="77777777" w:rsidR="00F71036" w:rsidRDefault="00F71036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52CB9AFB" w14:textId="77777777" w:rsidR="00F71036" w:rsidRDefault="00A84893">
      <w:pPr>
        <w:pStyle w:val="ListParagraph1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Construct a truth table for (p </w:t>
      </w:r>
      <w:r>
        <w:rPr>
          <w:rFonts w:ascii="Arial Unicode MS" w:eastAsia="Arial Unicode MS" w:hAnsi="Arial Unicode MS" w:cs="Arial Unicode MS" w:hint="eastAsia"/>
        </w:rPr>
        <w:t>∧</w:t>
      </w:r>
      <w:r>
        <w:rPr>
          <w:rFonts w:ascii="Arial Unicode MS" w:eastAsia="Arial Unicode MS" w:hAnsi="Arial Unicode MS" w:cs="Arial Unicode MS"/>
        </w:rPr>
        <w:t xml:space="preserve"> q) </w:t>
      </w:r>
      <w:r>
        <w:rPr>
          <w:rFonts w:ascii="Arial Unicode MS" w:eastAsia="Arial Unicode MS" w:hAnsi="Arial Unicode MS" w:cs="Arial Unicode MS" w:hint="eastAsia"/>
        </w:rPr>
        <w:t>⇒</w:t>
      </w:r>
      <w:r>
        <w:rPr>
          <w:rFonts w:ascii="Arial Unicode MS" w:eastAsia="Arial Unicode MS" w:hAnsi="Arial Unicode MS" w:cs="Arial Unicode MS"/>
        </w:rPr>
        <w:t xml:space="preserve"> (p </w:t>
      </w:r>
      <w:r>
        <w:rPr>
          <w:rFonts w:ascii="Arial Unicode MS" w:eastAsia="Arial Unicode MS" w:hAnsi="Arial Unicode MS" w:cs="Arial Unicode MS" w:hint="eastAsia"/>
        </w:rPr>
        <w:t>∨</w:t>
      </w:r>
      <w:r>
        <w:rPr>
          <w:rFonts w:ascii="Arial Unicode MS" w:eastAsia="Arial Unicode MS" w:hAnsi="Arial Unicode MS" w:cs="Arial Unicode MS"/>
        </w:rPr>
        <w:t xml:space="preserve"> q). Explain how this truth table shows whether this statement is a tautology, a contradiction (absurdity), or a contingency.</w:t>
      </w:r>
    </w:p>
    <w:p w14:paraId="680564D3" w14:textId="77777777" w:rsidR="00F71036" w:rsidRDefault="00A84893">
      <w:p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This problem is similar to Example 5 and </w:t>
      </w:r>
      <w:r>
        <w:rPr>
          <w:rFonts w:ascii="Arial Unicode MS" w:eastAsia="Arial Unicode MS" w:hAnsi="Arial Unicode MS" w:cs="Arial Unicode MS" w:hint="eastAsia"/>
        </w:rPr>
        <w:t xml:space="preserve">to </w:t>
      </w:r>
      <w:r>
        <w:rPr>
          <w:rFonts w:ascii="Arial Unicode MS" w:eastAsia="Arial Unicode MS" w:hAnsi="Arial Unicode MS" w:cs="Arial Unicode MS"/>
        </w:rPr>
        <w:t>Exercises 10–12 in Section 2.2 of your SNHU MAT230 textbook.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2573"/>
      </w:tblGrid>
      <w:tr w:rsidR="00A57016" w14:paraId="4488E882" w14:textId="77777777" w:rsidTr="00A57016">
        <w:tc>
          <w:tcPr>
            <w:tcW w:w="1335" w:type="dxa"/>
          </w:tcPr>
          <w:p w14:paraId="6327356A" w14:textId="4DD9454A" w:rsidR="00A57016" w:rsidRPr="00A57016" w:rsidRDefault="00A57016" w:rsidP="00A57016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 w:themeColor="text1"/>
              </w:rPr>
            </w:pPr>
            <w:r>
              <w:rPr>
                <w:rFonts w:ascii="Arial Unicode MS" w:eastAsia="Arial Unicode MS" w:hAnsi="Arial Unicode MS" w:cs="Arial Unicode MS"/>
                <w:color w:val="000000" w:themeColor="text1"/>
              </w:rPr>
              <w:t>p</w:t>
            </w:r>
          </w:p>
        </w:tc>
        <w:tc>
          <w:tcPr>
            <w:tcW w:w="1335" w:type="dxa"/>
          </w:tcPr>
          <w:p w14:paraId="72390EBA" w14:textId="2343F523" w:rsidR="00A57016" w:rsidRDefault="00A57016" w:rsidP="00A57016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q</w:t>
            </w:r>
          </w:p>
        </w:tc>
        <w:tc>
          <w:tcPr>
            <w:tcW w:w="1336" w:type="dxa"/>
          </w:tcPr>
          <w:p w14:paraId="11F6F301" w14:textId="5271B2A2" w:rsidR="00A57016" w:rsidRDefault="00A57016" w:rsidP="00A57016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p </w:t>
            </w:r>
            <w:r>
              <w:rPr>
                <w:rFonts w:ascii="Arial Unicode MS" w:eastAsia="Arial Unicode MS" w:hAnsi="Arial Unicode MS" w:cs="Arial Unicode MS" w:hint="eastAsia"/>
              </w:rPr>
              <w:t>∧</w:t>
            </w:r>
            <w:r>
              <w:rPr>
                <w:rFonts w:ascii="Arial Unicode MS" w:eastAsia="Arial Unicode MS" w:hAnsi="Arial Unicode MS" w:cs="Arial Unicode MS"/>
              </w:rPr>
              <w:t xml:space="preserve"> q</w:t>
            </w:r>
          </w:p>
        </w:tc>
        <w:tc>
          <w:tcPr>
            <w:tcW w:w="1336" w:type="dxa"/>
          </w:tcPr>
          <w:p w14:paraId="49D52389" w14:textId="12EBD0D4" w:rsidR="00A57016" w:rsidRDefault="00A57016" w:rsidP="00A57016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p </w:t>
            </w:r>
            <w:r>
              <w:rPr>
                <w:rFonts w:ascii="Arial Unicode MS" w:eastAsia="Arial Unicode MS" w:hAnsi="Arial Unicode MS" w:cs="Arial Unicode MS" w:hint="eastAsia"/>
              </w:rPr>
              <w:t>∨</w:t>
            </w:r>
            <w:r>
              <w:rPr>
                <w:rFonts w:ascii="Arial Unicode MS" w:eastAsia="Arial Unicode MS" w:hAnsi="Arial Unicode MS" w:cs="Arial Unicode MS"/>
              </w:rPr>
              <w:t xml:space="preserve"> q</w:t>
            </w:r>
          </w:p>
        </w:tc>
        <w:tc>
          <w:tcPr>
            <w:tcW w:w="2573" w:type="dxa"/>
          </w:tcPr>
          <w:p w14:paraId="10C12520" w14:textId="111E34A5" w:rsidR="00A57016" w:rsidRDefault="00A57016" w:rsidP="00A57016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(p </w:t>
            </w:r>
            <w:r>
              <w:rPr>
                <w:rFonts w:ascii="Arial Unicode MS" w:eastAsia="Arial Unicode MS" w:hAnsi="Arial Unicode MS" w:cs="Arial Unicode MS" w:hint="eastAsia"/>
              </w:rPr>
              <w:t>∧</w:t>
            </w:r>
            <w:r>
              <w:rPr>
                <w:rFonts w:ascii="Arial Unicode MS" w:eastAsia="Arial Unicode MS" w:hAnsi="Arial Unicode MS" w:cs="Arial Unicode MS"/>
              </w:rPr>
              <w:t xml:space="preserve"> q) </w:t>
            </w:r>
            <w:r>
              <w:rPr>
                <w:rFonts w:ascii="Arial Unicode MS" w:eastAsia="Arial Unicode MS" w:hAnsi="Arial Unicode MS" w:cs="Arial Unicode MS" w:hint="eastAsia"/>
              </w:rPr>
              <w:t>⇒</w:t>
            </w:r>
            <w:r>
              <w:rPr>
                <w:rFonts w:ascii="Arial Unicode MS" w:eastAsia="Arial Unicode MS" w:hAnsi="Arial Unicode MS" w:cs="Arial Unicode MS"/>
              </w:rPr>
              <w:t xml:space="preserve"> (p </w:t>
            </w:r>
            <w:r>
              <w:rPr>
                <w:rFonts w:ascii="Arial Unicode MS" w:eastAsia="Arial Unicode MS" w:hAnsi="Arial Unicode MS" w:cs="Arial Unicode MS" w:hint="eastAsia"/>
              </w:rPr>
              <w:t>∨</w:t>
            </w:r>
            <w:r>
              <w:rPr>
                <w:rFonts w:ascii="Arial Unicode MS" w:eastAsia="Arial Unicode MS" w:hAnsi="Arial Unicode MS" w:cs="Arial Unicode MS"/>
              </w:rPr>
              <w:t xml:space="preserve"> q)</w:t>
            </w:r>
          </w:p>
        </w:tc>
      </w:tr>
      <w:tr w:rsidR="00A57016" w14:paraId="07AF01E3" w14:textId="77777777" w:rsidTr="00A57016">
        <w:tc>
          <w:tcPr>
            <w:tcW w:w="1335" w:type="dxa"/>
          </w:tcPr>
          <w:p w14:paraId="534CA8AE" w14:textId="5570B609" w:rsidR="00A57016" w:rsidRDefault="00A57016" w:rsidP="00A57016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</w:t>
            </w:r>
          </w:p>
        </w:tc>
        <w:tc>
          <w:tcPr>
            <w:tcW w:w="1335" w:type="dxa"/>
          </w:tcPr>
          <w:p w14:paraId="3EEFF2CD" w14:textId="60046A0F" w:rsidR="00A57016" w:rsidRDefault="00A57016" w:rsidP="00A57016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</w:t>
            </w:r>
          </w:p>
        </w:tc>
        <w:tc>
          <w:tcPr>
            <w:tcW w:w="1336" w:type="dxa"/>
          </w:tcPr>
          <w:p w14:paraId="16428947" w14:textId="527F89A9" w:rsidR="00A57016" w:rsidRDefault="00A57016" w:rsidP="00A57016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</w:t>
            </w:r>
          </w:p>
        </w:tc>
        <w:tc>
          <w:tcPr>
            <w:tcW w:w="1336" w:type="dxa"/>
          </w:tcPr>
          <w:p w14:paraId="1199245D" w14:textId="01D0EA5F" w:rsidR="00A57016" w:rsidRDefault="00A57016" w:rsidP="00A57016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</w:t>
            </w:r>
          </w:p>
        </w:tc>
        <w:tc>
          <w:tcPr>
            <w:tcW w:w="2573" w:type="dxa"/>
          </w:tcPr>
          <w:p w14:paraId="3B14C6C6" w14:textId="5E48E9C2" w:rsidR="00A57016" w:rsidRDefault="00A57016" w:rsidP="00A57016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</w:t>
            </w:r>
          </w:p>
        </w:tc>
      </w:tr>
      <w:tr w:rsidR="00A57016" w14:paraId="7D5D99B5" w14:textId="77777777" w:rsidTr="00A57016">
        <w:tc>
          <w:tcPr>
            <w:tcW w:w="1335" w:type="dxa"/>
          </w:tcPr>
          <w:p w14:paraId="5FE806C7" w14:textId="09F904AC" w:rsidR="00A57016" w:rsidRDefault="00A57016" w:rsidP="00A57016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</w:t>
            </w:r>
          </w:p>
        </w:tc>
        <w:tc>
          <w:tcPr>
            <w:tcW w:w="1335" w:type="dxa"/>
          </w:tcPr>
          <w:p w14:paraId="6358EBAA" w14:textId="3134F06F" w:rsidR="00A57016" w:rsidRDefault="00A57016" w:rsidP="00A57016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F</w:t>
            </w:r>
          </w:p>
        </w:tc>
        <w:tc>
          <w:tcPr>
            <w:tcW w:w="1336" w:type="dxa"/>
          </w:tcPr>
          <w:p w14:paraId="6555BDC2" w14:textId="46BBE70C" w:rsidR="00A57016" w:rsidRDefault="00A57016" w:rsidP="00A57016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F</w:t>
            </w:r>
          </w:p>
        </w:tc>
        <w:tc>
          <w:tcPr>
            <w:tcW w:w="1336" w:type="dxa"/>
          </w:tcPr>
          <w:p w14:paraId="255DB5FC" w14:textId="319B9B78" w:rsidR="00A57016" w:rsidRDefault="00A57016" w:rsidP="00A57016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</w:t>
            </w:r>
          </w:p>
        </w:tc>
        <w:tc>
          <w:tcPr>
            <w:tcW w:w="2573" w:type="dxa"/>
          </w:tcPr>
          <w:p w14:paraId="171B5DB7" w14:textId="2E3C9789" w:rsidR="00A57016" w:rsidRDefault="00A57016" w:rsidP="00A57016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F</w:t>
            </w:r>
          </w:p>
        </w:tc>
      </w:tr>
      <w:tr w:rsidR="00A57016" w14:paraId="6DC0051C" w14:textId="77777777" w:rsidTr="00A57016">
        <w:tc>
          <w:tcPr>
            <w:tcW w:w="1335" w:type="dxa"/>
          </w:tcPr>
          <w:p w14:paraId="0ADEA034" w14:textId="56F8A3C5" w:rsidR="00A57016" w:rsidRDefault="00A57016" w:rsidP="00A57016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F</w:t>
            </w:r>
          </w:p>
        </w:tc>
        <w:tc>
          <w:tcPr>
            <w:tcW w:w="1335" w:type="dxa"/>
          </w:tcPr>
          <w:p w14:paraId="19B4B0A7" w14:textId="1BAFA76B" w:rsidR="00A57016" w:rsidRDefault="00A57016" w:rsidP="00A57016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</w:t>
            </w:r>
          </w:p>
        </w:tc>
        <w:tc>
          <w:tcPr>
            <w:tcW w:w="1336" w:type="dxa"/>
          </w:tcPr>
          <w:p w14:paraId="43E9AE44" w14:textId="39A8087C" w:rsidR="00A57016" w:rsidRDefault="00A57016" w:rsidP="00A57016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F</w:t>
            </w:r>
          </w:p>
        </w:tc>
        <w:tc>
          <w:tcPr>
            <w:tcW w:w="1336" w:type="dxa"/>
          </w:tcPr>
          <w:p w14:paraId="76CF37FF" w14:textId="7E5A583B" w:rsidR="00A57016" w:rsidRDefault="00A57016" w:rsidP="00A57016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</w:t>
            </w:r>
          </w:p>
        </w:tc>
        <w:tc>
          <w:tcPr>
            <w:tcW w:w="2573" w:type="dxa"/>
          </w:tcPr>
          <w:p w14:paraId="06A434EA" w14:textId="658E375D" w:rsidR="00A57016" w:rsidRDefault="00A57016" w:rsidP="00A57016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F</w:t>
            </w:r>
          </w:p>
        </w:tc>
      </w:tr>
      <w:tr w:rsidR="00A57016" w14:paraId="49727F3B" w14:textId="77777777" w:rsidTr="00A57016">
        <w:tc>
          <w:tcPr>
            <w:tcW w:w="1335" w:type="dxa"/>
          </w:tcPr>
          <w:p w14:paraId="7A90FE5A" w14:textId="3CB66819" w:rsidR="00A57016" w:rsidRDefault="00A57016" w:rsidP="00A57016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F</w:t>
            </w:r>
          </w:p>
        </w:tc>
        <w:tc>
          <w:tcPr>
            <w:tcW w:w="1335" w:type="dxa"/>
          </w:tcPr>
          <w:p w14:paraId="277AB437" w14:textId="3CC451B6" w:rsidR="00A57016" w:rsidRDefault="00A57016" w:rsidP="00A57016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F</w:t>
            </w:r>
          </w:p>
        </w:tc>
        <w:tc>
          <w:tcPr>
            <w:tcW w:w="1336" w:type="dxa"/>
          </w:tcPr>
          <w:p w14:paraId="29605CA7" w14:textId="6AF7D1CE" w:rsidR="00A57016" w:rsidRDefault="00A57016" w:rsidP="00A57016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F</w:t>
            </w:r>
          </w:p>
        </w:tc>
        <w:tc>
          <w:tcPr>
            <w:tcW w:w="1336" w:type="dxa"/>
          </w:tcPr>
          <w:p w14:paraId="70CF2EC2" w14:textId="4038CE23" w:rsidR="00A57016" w:rsidRDefault="00A57016" w:rsidP="00A57016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F</w:t>
            </w:r>
          </w:p>
        </w:tc>
        <w:tc>
          <w:tcPr>
            <w:tcW w:w="2573" w:type="dxa"/>
          </w:tcPr>
          <w:p w14:paraId="5741BC3D" w14:textId="1BEEC766" w:rsidR="00A57016" w:rsidRDefault="00A57016" w:rsidP="00A57016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F</w:t>
            </w:r>
          </w:p>
        </w:tc>
      </w:tr>
    </w:tbl>
    <w:p w14:paraId="31F9E418" w14:textId="5017E464" w:rsidR="00F71036" w:rsidRDefault="00F71036" w:rsidP="00A57016">
      <w:pPr>
        <w:spacing w:after="0" w:line="240" w:lineRule="auto"/>
        <w:jc w:val="center"/>
        <w:rPr>
          <w:rFonts w:ascii="Arial Unicode MS" w:eastAsia="Arial Unicode MS" w:hAnsi="Arial Unicode MS" w:cs="Arial Unicode MS"/>
        </w:rPr>
      </w:pPr>
    </w:p>
    <w:p w14:paraId="3FA1ADB0" w14:textId="09E8495A" w:rsidR="00A57016" w:rsidRPr="00A57016" w:rsidRDefault="00A57016" w:rsidP="00A57016">
      <w:pPr>
        <w:spacing w:after="0" w:line="240" w:lineRule="auto"/>
        <w:rPr>
          <w:rFonts w:ascii="Arial Unicode MS" w:eastAsia="Arial Unicode MS" w:hAnsi="Arial Unicode MS" w:cs="Arial Unicode MS"/>
          <w:color w:val="4F81BD" w:themeColor="accent1"/>
        </w:rPr>
      </w:pPr>
      <w:r>
        <w:rPr>
          <w:rFonts w:ascii="Arial Unicode MS" w:eastAsia="Arial Unicode MS" w:hAnsi="Arial Unicode MS" w:cs="Arial Unicode MS"/>
          <w:color w:val="4F81BD" w:themeColor="accent1"/>
        </w:rPr>
        <w:t>This truth table shows a contingency, because this statement can be either true or false depending on the values of p and q.</w:t>
      </w:r>
    </w:p>
    <w:p w14:paraId="5AB046B5" w14:textId="77777777" w:rsidR="00F71036" w:rsidRDefault="00F71036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37956D5D" w14:textId="77777777" w:rsidR="00F71036" w:rsidRDefault="00A84893">
      <w:pPr>
        <w:pStyle w:val="ListParagraph1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Write each of the argum</w:t>
      </w:r>
      <w:r>
        <w:rPr>
          <w:rFonts w:ascii="Arial Unicode MS" w:eastAsia="Arial Unicode MS" w:hAnsi="Arial Unicode MS" w:cs="Arial Unicode MS"/>
        </w:rPr>
        <w:t>ents below symbolically and then explain whether it is valid or not.</w:t>
      </w:r>
    </w:p>
    <w:p w14:paraId="7A9159EE" w14:textId="77777777" w:rsidR="00F71036" w:rsidRDefault="00A84893">
      <w:pPr>
        <w:pStyle w:val="ListParagraph1"/>
        <w:numPr>
          <w:ilvl w:val="0"/>
          <w:numId w:val="8"/>
        </w:numPr>
        <w:spacing w:after="0" w:line="240" w:lineRule="auto"/>
        <w:ind w:left="1440" w:hanging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If it is hot outside, then I will go swimming.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  <w:u w:val="single"/>
        </w:rPr>
        <w:t>I will not go swimming.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 w:hint="eastAsia"/>
        </w:rPr>
        <w:t>∴</w:t>
      </w:r>
      <w:r>
        <w:rPr>
          <w:rFonts w:ascii="Arial Unicode MS" w:eastAsia="Arial Unicode MS" w:hAnsi="Arial Unicode MS" w:cs="Arial Unicode MS"/>
        </w:rPr>
        <w:t xml:space="preserve"> It is not hot outside.</w:t>
      </w:r>
    </w:p>
    <w:p w14:paraId="3533F4CD" w14:textId="77777777" w:rsidR="00F71036" w:rsidRDefault="00A84893">
      <w:pPr>
        <w:pStyle w:val="ListParagraph1"/>
        <w:numPr>
          <w:ilvl w:val="0"/>
          <w:numId w:val="8"/>
        </w:numPr>
        <w:spacing w:after="0" w:line="240" w:lineRule="auto"/>
        <w:ind w:left="1440" w:hanging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If it is not hot outside or if it is raining, then I will not go swimming.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  <w:u w:val="single"/>
        </w:rPr>
        <w:t>It is not rainin</w:t>
      </w:r>
      <w:r>
        <w:rPr>
          <w:rFonts w:ascii="Arial Unicode MS" w:eastAsia="Arial Unicode MS" w:hAnsi="Arial Unicode MS" w:cs="Arial Unicode MS"/>
          <w:u w:val="single"/>
        </w:rPr>
        <w:t>g.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 w:hint="eastAsia"/>
        </w:rPr>
        <w:t>∴</w:t>
      </w:r>
      <w:r>
        <w:rPr>
          <w:rFonts w:ascii="Arial Unicode MS" w:eastAsia="Arial Unicode MS" w:hAnsi="Arial Unicode MS" w:cs="Arial Unicode MS"/>
        </w:rPr>
        <w:t xml:space="preserve"> I will not go swimming.</w:t>
      </w:r>
    </w:p>
    <w:p w14:paraId="25432155" w14:textId="77777777" w:rsidR="00F71036" w:rsidRDefault="00A84893">
      <w:pPr>
        <w:pStyle w:val="ListParagraph1"/>
        <w:numPr>
          <w:ilvl w:val="0"/>
          <w:numId w:val="8"/>
        </w:numPr>
        <w:spacing w:after="0" w:line="240" w:lineRule="auto"/>
        <w:ind w:left="1440" w:hanging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 will go swimming if and only if it is hot outside.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  <w:u w:val="single"/>
        </w:rPr>
        <w:t>I will not go swimming.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 w:hint="eastAsia"/>
        </w:rPr>
        <w:t>∴</w:t>
      </w:r>
      <w:r>
        <w:rPr>
          <w:rFonts w:ascii="Arial Unicode MS" w:eastAsia="Arial Unicode MS" w:hAnsi="Arial Unicode MS" w:cs="Arial Unicode MS"/>
        </w:rPr>
        <w:t xml:space="preserve"> It is not hot outside.</w:t>
      </w:r>
    </w:p>
    <w:p w14:paraId="1B6290F3" w14:textId="77777777" w:rsidR="00F71036" w:rsidRDefault="00A84893">
      <w:p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This problem is similar to Examples 2–5 and </w:t>
      </w:r>
      <w:r>
        <w:rPr>
          <w:rFonts w:ascii="Arial Unicode MS" w:eastAsia="Arial Unicode MS" w:hAnsi="Arial Unicode MS" w:cs="Arial Unicode MS" w:hint="eastAsia"/>
        </w:rPr>
        <w:t xml:space="preserve">to </w:t>
      </w:r>
      <w:r>
        <w:rPr>
          <w:rFonts w:ascii="Arial Unicode MS" w:eastAsia="Arial Unicode MS" w:hAnsi="Arial Unicode MS" w:cs="Arial Unicode MS"/>
        </w:rPr>
        <w:t>Exercises 1–9 in Section 2.3 of your SNHU MAT230 textbook.</w:t>
      </w:r>
    </w:p>
    <w:p w14:paraId="2F5F704D" w14:textId="4C68A5EB" w:rsidR="00F71036" w:rsidRDefault="00F71036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32B12761" w14:textId="2100036D" w:rsidR="00CA35F1" w:rsidRDefault="00CA35F1" w:rsidP="00CA35F1">
      <w:pPr>
        <w:pStyle w:val="ListParagraph"/>
        <w:numPr>
          <w:ilvl w:val="1"/>
          <w:numId w:val="2"/>
        </w:numPr>
        <w:spacing w:after="0" w:line="240" w:lineRule="auto"/>
        <w:rPr>
          <w:rFonts w:ascii="Arial Unicode MS" w:eastAsia="Arial Unicode MS" w:hAnsi="Arial Unicode MS" w:cs="Arial Unicode MS"/>
          <w:color w:val="4F81BD" w:themeColor="accent1"/>
        </w:rPr>
      </w:pPr>
      <m:oMath>
        <m:r>
          <w:rPr>
            <w:rFonts w:ascii="Cambria Math" w:eastAsia="Arial Unicode MS" w:hAnsi="Cambria Math" w:cs="Arial Unicode MS"/>
            <w:color w:val="4F81BD" w:themeColor="accent1"/>
          </w:rPr>
          <m:t>p</m:t>
        </m:r>
        <m:r>
          <m:rPr>
            <m:sty m:val="p"/>
          </m:rPr>
          <w:rPr>
            <w:rFonts w:ascii="Cambria Math" w:eastAsia="Arial Unicode MS" w:hAnsi="Cambria Math" w:cs="Arial Unicode MS" w:hint="eastAsia"/>
            <w:color w:val="4F81BD" w:themeColor="accent1"/>
          </w:rPr>
          <m:t>⇒</m:t>
        </m:r>
        <m:r>
          <m:rPr>
            <m:sty m:val="p"/>
          </m:rPr>
          <w:rPr>
            <w:rFonts w:ascii="Cambria Math" w:eastAsia="Arial Unicode MS" w:hAnsi="Arial Unicode MS" w:cs="Arial Unicode MS"/>
            <w:color w:val="4F81BD" w:themeColor="accent1"/>
          </w:rPr>
          <m:t>q</m:t>
        </m:r>
      </m:oMath>
      <w:r>
        <w:rPr>
          <w:rFonts w:ascii="Arial Unicode MS" w:eastAsia="Arial Unicode MS" w:hAnsi="Arial Unicode MS" w:cs="Arial Unicode MS"/>
          <w:color w:val="4F81BD" w:themeColor="accent1"/>
        </w:rPr>
        <w:t xml:space="preserve">, </w:t>
      </w:r>
      <m:oMath>
        <m:r>
          <w:rPr>
            <w:rFonts w:ascii="Cambria Math" w:eastAsia="Arial Unicode MS" w:hAnsi="Cambria Math" w:cs="Arial Unicode MS"/>
            <w:color w:val="4F81BD" w:themeColor="accent1"/>
          </w:rPr>
          <m:t>~q</m:t>
        </m:r>
      </m:oMath>
      <w:r>
        <w:rPr>
          <w:rFonts w:ascii="Arial Unicode MS" w:eastAsia="Arial Unicode MS" w:hAnsi="Arial Unicode MS" w:cs="Arial Unicode MS"/>
          <w:color w:val="4F81BD" w:themeColor="accent1"/>
        </w:rPr>
        <w:t xml:space="preserve">, </w:t>
      </w:r>
      <m:oMath>
        <m:r>
          <w:rPr>
            <w:rFonts w:ascii="Cambria Math" w:eastAsia="Arial Unicode MS" w:hAnsi="Cambria Math" w:cs="Arial Unicode MS"/>
            <w:color w:val="4F81BD" w:themeColor="accent1"/>
          </w:rPr>
          <m:t>∴~p</m:t>
        </m:r>
      </m:oMath>
      <w:r>
        <w:rPr>
          <w:rFonts w:ascii="Arial Unicode MS" w:eastAsia="Arial Unicode MS" w:hAnsi="Arial Unicode MS" w:cs="Arial Unicode MS"/>
          <w:color w:val="4F81BD" w:themeColor="accent1"/>
        </w:rPr>
        <w:t>, this argument is valid based on proof by contradiction</w:t>
      </w:r>
    </w:p>
    <w:p w14:paraId="4B3A19FE" w14:textId="7CB984C2" w:rsidR="00CA35F1" w:rsidRDefault="00CA35F1" w:rsidP="00CA35F1">
      <w:pPr>
        <w:pStyle w:val="ListParagraph"/>
        <w:numPr>
          <w:ilvl w:val="1"/>
          <w:numId w:val="2"/>
        </w:numPr>
        <w:spacing w:after="0" w:line="240" w:lineRule="auto"/>
        <w:rPr>
          <w:rFonts w:ascii="Arial Unicode MS" w:eastAsia="Arial Unicode MS" w:hAnsi="Arial Unicode MS" w:cs="Arial Unicode MS"/>
          <w:color w:val="4F81BD" w:themeColor="accent1"/>
        </w:rPr>
      </w:pPr>
      <m:oMath>
        <m:d>
          <m:dPr>
            <m:ctrlPr>
              <w:rPr>
                <w:rFonts w:ascii="Cambria Math" w:eastAsia="Arial Unicode MS" w:hAnsi="Cambria Math" w:cs="Arial Unicode MS"/>
                <w:i/>
                <w:color w:val="4F81BD" w:themeColor="accent1"/>
              </w:rPr>
            </m:ctrlPr>
          </m:dPr>
          <m:e>
            <m:r>
              <w:rPr>
                <w:rFonts w:ascii="Cambria Math" w:eastAsia="Arial Unicode MS" w:hAnsi="Cambria Math" w:cs="Arial Unicode MS"/>
                <w:color w:val="4F81BD" w:themeColor="accent1"/>
              </w:rPr>
              <m:t>~p</m:t>
            </m:r>
            <m:r>
              <m:rPr>
                <m:sty m:val="p"/>
              </m:rPr>
              <w:rPr>
                <w:rFonts w:ascii="Cambria Math" w:eastAsia="Arial Unicode MS" w:hAnsi="Cambria Math" w:cs="Arial Unicode MS" w:hint="eastAsia"/>
                <w:color w:val="4F81BD" w:themeColor="accent1"/>
              </w:rPr>
              <m:t>∨</m:t>
            </m:r>
            <m:r>
              <m:rPr>
                <m:sty m:val="p"/>
              </m:rPr>
              <w:rPr>
                <w:rFonts w:ascii="Cambria Math" w:eastAsia="Arial Unicode MS" w:hAnsi="Arial Unicode MS" w:cs="Arial Unicode MS"/>
                <w:color w:val="4F81BD" w:themeColor="accent1"/>
              </w:rPr>
              <m:t>q</m:t>
            </m:r>
            <m:ctrlPr>
              <w:rPr>
                <w:rFonts w:ascii="Cambria Math" w:eastAsia="Arial Unicode MS" w:hAnsi="Arial Unicode MS" w:cs="Arial Unicode MS"/>
                <w:color w:val="4F81BD" w:themeColor="accent1"/>
              </w:rPr>
            </m:ctrlPr>
          </m:e>
        </m:d>
        <m:r>
          <m:rPr>
            <m:sty m:val="p"/>
          </m:rPr>
          <w:rPr>
            <w:rFonts w:ascii="Cambria Math" w:eastAsia="Arial Unicode MS" w:hAnsi="Cambria Math" w:cs="Arial Unicode MS" w:hint="eastAsia"/>
            <w:color w:val="4F81BD" w:themeColor="accent1"/>
          </w:rPr>
          <m:t>⇒</m:t>
        </m:r>
        <m:r>
          <m:rPr>
            <m:sty m:val="p"/>
          </m:rPr>
          <w:rPr>
            <w:rFonts w:ascii="Cambria Math" w:eastAsia="Arial Unicode MS" w:hAnsi="Cambria Math" w:cs="Arial Unicode MS"/>
            <w:color w:val="4F81BD" w:themeColor="accent1"/>
          </w:rPr>
          <m:t>r</m:t>
        </m:r>
        <m:r>
          <w:rPr>
            <w:rFonts w:ascii="Cambria Math" w:eastAsia="Arial Unicode MS" w:hAnsi="Cambria Math" w:cs="Arial Unicode MS"/>
            <w:color w:val="4F81BD" w:themeColor="accent1"/>
          </w:rPr>
          <m:t xml:space="preserve"> </m:t>
        </m:r>
      </m:oMath>
      <w:r>
        <w:rPr>
          <w:rFonts w:ascii="Arial Unicode MS" w:eastAsia="Arial Unicode MS" w:hAnsi="Arial Unicode MS" w:cs="Arial Unicode MS"/>
          <w:color w:val="4F81BD" w:themeColor="accent1"/>
        </w:rPr>
        <w:t xml:space="preserve">, </w:t>
      </w:r>
      <m:oMath>
        <m:r>
          <w:rPr>
            <w:rFonts w:ascii="Cambria Math" w:eastAsia="Arial Unicode MS" w:hAnsi="Cambria Math" w:cs="Arial Unicode MS"/>
            <w:color w:val="4F81BD" w:themeColor="accent1"/>
          </w:rPr>
          <m:t>~q</m:t>
        </m:r>
      </m:oMath>
      <w:r>
        <w:rPr>
          <w:rFonts w:ascii="Arial Unicode MS" w:eastAsia="Arial Unicode MS" w:hAnsi="Arial Unicode MS" w:cs="Arial Unicode MS"/>
          <w:color w:val="4F81BD" w:themeColor="accent1"/>
        </w:rPr>
        <w:t xml:space="preserve">, </w:t>
      </w:r>
      <m:oMath>
        <m:r>
          <w:rPr>
            <w:rFonts w:ascii="Cambria Math" w:eastAsia="Arial Unicode MS" w:hAnsi="Cambria Math" w:cs="Arial Unicode MS"/>
            <w:color w:val="4F81BD" w:themeColor="accent1"/>
          </w:rPr>
          <m:t>∴~r</m:t>
        </m:r>
      </m:oMath>
      <w:r>
        <w:rPr>
          <w:rFonts w:ascii="Arial Unicode MS" w:eastAsia="Arial Unicode MS" w:hAnsi="Arial Unicode MS" w:cs="Arial Unicode MS"/>
          <w:color w:val="4F81BD" w:themeColor="accent1"/>
        </w:rPr>
        <w:t>, this argument is invalid because we do not know what p is.</w:t>
      </w:r>
    </w:p>
    <w:p w14:paraId="7426FD63" w14:textId="0CCC1DBA" w:rsidR="00CA35F1" w:rsidRPr="00CA35F1" w:rsidRDefault="00CA35F1" w:rsidP="00CA35F1">
      <w:pPr>
        <w:pStyle w:val="ListParagraph"/>
        <w:numPr>
          <w:ilvl w:val="1"/>
          <w:numId w:val="2"/>
        </w:numPr>
        <w:spacing w:after="0" w:line="240" w:lineRule="auto"/>
        <w:rPr>
          <w:rFonts w:ascii="Arial Unicode MS" w:eastAsia="Arial Unicode MS" w:hAnsi="Arial Unicode MS" w:cs="Arial Unicode MS"/>
          <w:color w:val="4F81BD" w:themeColor="accent1"/>
        </w:rPr>
      </w:pPr>
      <m:oMath>
        <m:r>
          <w:rPr>
            <w:rFonts w:ascii="Cambria Math" w:eastAsia="Arial Unicode MS" w:hAnsi="Cambria Math" w:cs="Arial Unicode MS"/>
            <w:color w:val="4F81BD" w:themeColor="accent1"/>
          </w:rPr>
          <m:t>p</m:t>
        </m:r>
        <m:r>
          <m:rPr>
            <m:sty m:val="p"/>
          </m:rPr>
          <w:rPr>
            <w:rFonts w:ascii="Cambria Math" w:eastAsia="Arial Unicode MS" w:hAnsi="Cambria Math" w:cs="Arial Unicode MS" w:hint="eastAsia"/>
            <w:color w:val="4F81BD" w:themeColor="accent1"/>
          </w:rPr>
          <m:t>⇔</m:t>
        </m:r>
        <m:r>
          <m:rPr>
            <m:sty m:val="p"/>
          </m:rPr>
          <w:rPr>
            <w:rFonts w:ascii="Cambria Math" w:eastAsia="Arial Unicode MS" w:hAnsi="Arial Unicode MS" w:cs="Arial Unicode MS"/>
            <w:color w:val="4F81BD" w:themeColor="accent1"/>
          </w:rPr>
          <m:t>q</m:t>
        </m:r>
        <m:r>
          <w:rPr>
            <w:rFonts w:ascii="Cambria Math" w:eastAsia="Arial Unicode MS" w:hAnsi="Cambria Math" w:cs="Arial Unicode MS"/>
            <w:color w:val="4F81BD" w:themeColor="accent1"/>
          </w:rPr>
          <m:t xml:space="preserve"> </m:t>
        </m:r>
      </m:oMath>
      <w:r>
        <w:rPr>
          <w:rFonts w:ascii="Arial Unicode MS" w:eastAsia="Arial Unicode MS" w:hAnsi="Arial Unicode MS" w:cs="Arial Unicode MS"/>
          <w:color w:val="4F81BD" w:themeColor="accent1"/>
        </w:rPr>
        <w:t xml:space="preserve">, </w:t>
      </w:r>
      <m:oMath>
        <m:r>
          <w:rPr>
            <w:rFonts w:ascii="Cambria Math" w:eastAsia="Arial Unicode MS" w:hAnsi="Cambria Math" w:cs="Arial Unicode MS"/>
            <w:color w:val="4F81BD" w:themeColor="accent1"/>
          </w:rPr>
          <m:t>~p</m:t>
        </m:r>
      </m:oMath>
      <w:r>
        <w:rPr>
          <w:rFonts w:ascii="Arial Unicode MS" w:eastAsia="Arial Unicode MS" w:hAnsi="Arial Unicode MS" w:cs="Arial Unicode MS"/>
          <w:color w:val="4F81BD" w:themeColor="accent1"/>
        </w:rPr>
        <w:t xml:space="preserve">, </w:t>
      </w:r>
      <m:oMath>
        <m:r>
          <m:rPr>
            <m:sty m:val="p"/>
          </m:rPr>
          <w:rPr>
            <w:rFonts w:ascii="Cambria Math" w:eastAsia="Arial Unicode MS" w:hAnsi="Cambria Math" w:cs="Arial Unicode MS" w:hint="eastAsia"/>
            <w:color w:val="4F81BD" w:themeColor="accent1"/>
          </w:rPr>
          <m:t>∴</m:t>
        </m:r>
        <m:r>
          <m:rPr>
            <m:sty m:val="p"/>
          </m:rPr>
          <w:rPr>
            <w:rFonts w:ascii="Cambria Math" w:eastAsia="Arial Unicode MS" w:hAnsi="Arial Unicode MS" w:cs="Arial Unicode MS"/>
            <w:color w:val="4F81BD" w:themeColor="accent1"/>
          </w:rPr>
          <m:t>~q</m:t>
        </m:r>
      </m:oMath>
      <w:r>
        <w:rPr>
          <w:rFonts w:ascii="Arial Unicode MS" w:eastAsia="Arial Unicode MS" w:hAnsi="Arial Unicode MS" w:cs="Arial Unicode MS"/>
          <w:color w:val="4F81BD" w:themeColor="accent1"/>
        </w:rPr>
        <w:t xml:space="preserve">, this argument is valid because </w:t>
      </w:r>
      <w:r w:rsidR="00A20CEA">
        <w:rPr>
          <w:rFonts w:ascii="Arial Unicode MS" w:eastAsia="Arial Unicode MS" w:hAnsi="Arial Unicode MS" w:cs="Arial Unicode MS"/>
          <w:color w:val="4F81BD" w:themeColor="accent1"/>
        </w:rPr>
        <w:t>swimming was an explicit condition as to whether it was hot outside or not.</w:t>
      </w:r>
      <w:bookmarkStart w:id="3" w:name="_GoBack"/>
      <w:bookmarkEnd w:id="3"/>
    </w:p>
    <w:p w14:paraId="7B641262" w14:textId="77777777" w:rsidR="00F71036" w:rsidRDefault="00F71036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492246B1" w14:textId="77777777" w:rsidR="00F71036" w:rsidRDefault="00A84893">
      <w:pPr>
        <w:pStyle w:val="ListParagraph1"/>
        <w:numPr>
          <w:ilvl w:val="0"/>
          <w:numId w:val="2"/>
        </w:num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Prove or disprove that if the product of two numbers (in </w:t>
      </w:r>
      <w:r>
        <w:rPr>
          <w:rFonts w:ascii="Arial Unicode MS" w:eastAsia="Arial Unicode MS" w:hAnsi="Arial Unicode MS" w:cs="Arial Unicode MS" w:hint="eastAsia"/>
        </w:rPr>
        <w:t>ℕ</w:t>
      </w:r>
      <w:r>
        <w:rPr>
          <w:rFonts w:ascii="Arial Unicode MS" w:eastAsia="Arial Unicode MS" w:hAnsi="Arial Unicode MS" w:cs="Arial Unicode MS"/>
        </w:rPr>
        <w:t>) is even, then at least one of them must be even.</w:t>
      </w:r>
    </w:p>
    <w:p w14:paraId="42FECF57" w14:textId="77777777" w:rsidR="00F71036" w:rsidRDefault="00A84893">
      <w:p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This problem is similar to Examples 8 and 9 and </w:t>
      </w:r>
      <w:r>
        <w:rPr>
          <w:rFonts w:ascii="Arial Unicode MS" w:eastAsia="Arial Unicode MS" w:hAnsi="Arial Unicode MS" w:cs="Arial Unicode MS" w:hint="eastAsia"/>
        </w:rPr>
        <w:t xml:space="preserve">to </w:t>
      </w:r>
      <w:r>
        <w:rPr>
          <w:rFonts w:ascii="Arial Unicode MS" w:eastAsia="Arial Unicode MS" w:hAnsi="Arial Unicode MS" w:cs="Arial Unicode MS"/>
        </w:rPr>
        <w:t>Exercises 13–18 in Section 2.3 of your SNHU MAT230 textbook.</w:t>
      </w:r>
    </w:p>
    <w:p w14:paraId="44650AAE" w14:textId="77777777" w:rsidR="00F71036" w:rsidRDefault="00F71036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73579963" w14:textId="77777777" w:rsidR="00F71036" w:rsidRDefault="00F71036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02A4658D" w14:textId="77777777" w:rsidR="00F71036" w:rsidRDefault="00A84893">
      <w:pPr>
        <w:pStyle w:val="ListParagraph1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Prove or disprove that if the sum</w:t>
      </w:r>
      <w:r>
        <w:rPr>
          <w:rFonts w:ascii="Arial Unicode MS" w:eastAsia="Arial Unicode MS" w:hAnsi="Arial Unicode MS" w:cs="Arial Unicode MS"/>
        </w:rPr>
        <w:t xml:space="preserve"> of two numbers (in </w:t>
      </w:r>
      <w:r>
        <w:rPr>
          <w:rFonts w:ascii="Arial Unicode MS" w:eastAsia="Arial Unicode MS" w:hAnsi="Arial Unicode MS" w:cs="Arial Unicode MS" w:hint="eastAsia"/>
        </w:rPr>
        <w:t>ℕ</w:t>
      </w:r>
      <w:r>
        <w:rPr>
          <w:rFonts w:ascii="Arial Unicode MS" w:eastAsia="Arial Unicode MS" w:hAnsi="Arial Unicode MS" w:cs="Arial Unicode MS"/>
        </w:rPr>
        <w:t>) is even, then at least one of them must be even.</w:t>
      </w:r>
    </w:p>
    <w:p w14:paraId="77D88BFD" w14:textId="77777777" w:rsidR="00F71036" w:rsidRDefault="00A84893">
      <w:p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This problem is similar to Examples 8 and 9 and </w:t>
      </w:r>
      <w:r>
        <w:rPr>
          <w:rFonts w:ascii="Arial Unicode MS" w:eastAsia="Arial Unicode MS" w:hAnsi="Arial Unicode MS" w:cs="Arial Unicode MS" w:hint="eastAsia"/>
        </w:rPr>
        <w:t xml:space="preserve">to </w:t>
      </w:r>
      <w:r>
        <w:rPr>
          <w:rFonts w:ascii="Arial Unicode MS" w:eastAsia="Arial Unicode MS" w:hAnsi="Arial Unicode MS" w:cs="Arial Unicode MS"/>
        </w:rPr>
        <w:t>Exercises 23–26 in Section 2.3 of your SNHU MAT230 textbook.</w:t>
      </w:r>
    </w:p>
    <w:p w14:paraId="497F6AD7" w14:textId="77777777" w:rsidR="00F71036" w:rsidRDefault="00F71036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38328350" w14:textId="77777777" w:rsidR="00F71036" w:rsidRDefault="00F71036">
      <w:pPr>
        <w:spacing w:after="0" w:line="240" w:lineRule="auto"/>
        <w:rPr>
          <w:rFonts w:ascii="Arial Unicode MS" w:eastAsia="Arial Unicode MS" w:hAnsi="Arial Unicode MS" w:cs="Arial Unicode MS"/>
        </w:rPr>
      </w:pPr>
    </w:p>
    <w:sectPr w:rsidR="00F7103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FE2A21" w14:textId="77777777" w:rsidR="00A84893" w:rsidRDefault="00A84893">
      <w:pPr>
        <w:spacing w:after="0" w:line="240" w:lineRule="auto"/>
      </w:pPr>
      <w:r>
        <w:separator/>
      </w:r>
    </w:p>
  </w:endnote>
  <w:endnote w:type="continuationSeparator" w:id="0">
    <w:p w14:paraId="03171289" w14:textId="77777777" w:rsidR="00A84893" w:rsidRDefault="00A84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MS Mincho"/>
    <w:panose1 w:val="020B0604020202020204"/>
    <w:charset w:val="80"/>
    <w:family w:val="auto"/>
    <w:pitch w:val="default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A606E4" w14:textId="77777777" w:rsidR="00F71036" w:rsidRDefault="00A84893">
    <w:pPr>
      <w:pStyle w:val="Footer"/>
      <w:jc w:val="center"/>
      <w:rPr>
        <w:rFonts w:ascii="Arial Unicode MS" w:eastAsia="Arial Unicode MS" w:hAnsi="Arial Unicode MS" w:cs="Arial Unicode MS"/>
        <w:sz w:val="18"/>
        <w:szCs w:val="18"/>
      </w:rPr>
    </w:pPr>
    <w:r>
      <w:rPr>
        <w:rFonts w:ascii="Arial Unicode MS" w:eastAsia="Arial Unicode MS" w:hAnsi="Arial Unicode MS" w:cs="Arial Unicode MS"/>
        <w:sz w:val="18"/>
        <w:szCs w:val="18"/>
      </w:rPr>
      <w:t>SNHU MAT230</w:t>
    </w:r>
    <w:r>
      <w:rPr>
        <w:rFonts w:ascii="Arial Unicode MS" w:eastAsia="Arial Unicode MS" w:hAnsi="Arial Unicode MS" w:cs="Arial Unicode MS"/>
        <w:sz w:val="18"/>
        <w:szCs w:val="18"/>
      </w:rPr>
      <w:tab/>
      <w:t xml:space="preserve">Page </w:t>
    </w:r>
    <w:r>
      <w:rPr>
        <w:rFonts w:ascii="Arial Unicode MS" w:eastAsia="Arial Unicode MS" w:hAnsi="Arial Unicode MS" w:cs="Arial Unicode MS"/>
        <w:b/>
        <w:sz w:val="18"/>
        <w:szCs w:val="18"/>
      </w:rPr>
      <w:fldChar w:fldCharType="begin"/>
    </w:r>
    <w:r>
      <w:rPr>
        <w:rFonts w:ascii="Arial Unicode MS" w:eastAsia="Arial Unicode MS" w:hAnsi="Arial Unicode MS" w:cs="Arial Unicode MS"/>
        <w:b/>
        <w:sz w:val="18"/>
        <w:szCs w:val="18"/>
      </w:rPr>
      <w:instrText xml:space="preserve"> PAGE </w:instrText>
    </w:r>
    <w:r>
      <w:rPr>
        <w:rFonts w:ascii="Arial Unicode MS" w:eastAsia="Arial Unicode MS" w:hAnsi="Arial Unicode MS" w:cs="Arial Unicode MS"/>
        <w:b/>
        <w:sz w:val="18"/>
        <w:szCs w:val="18"/>
      </w:rPr>
      <w:fldChar w:fldCharType="separate"/>
    </w:r>
    <w:r>
      <w:rPr>
        <w:rFonts w:ascii="Arial Unicode MS" w:eastAsia="Arial Unicode MS" w:hAnsi="Arial Unicode MS" w:cs="Arial Unicode MS"/>
        <w:b/>
        <w:sz w:val="18"/>
        <w:szCs w:val="18"/>
      </w:rPr>
      <w:t>5</w:t>
    </w:r>
    <w:r>
      <w:rPr>
        <w:rFonts w:ascii="Arial Unicode MS" w:eastAsia="Arial Unicode MS" w:hAnsi="Arial Unicode MS" w:cs="Arial Unicode MS"/>
        <w:b/>
        <w:sz w:val="18"/>
        <w:szCs w:val="18"/>
      </w:rPr>
      <w:fldChar w:fldCharType="end"/>
    </w:r>
    <w:r>
      <w:rPr>
        <w:rFonts w:ascii="Arial Unicode MS" w:eastAsia="Arial Unicode MS" w:hAnsi="Arial Unicode MS" w:cs="Arial Unicode MS"/>
        <w:sz w:val="18"/>
        <w:szCs w:val="18"/>
      </w:rPr>
      <w:t xml:space="preserve"> of </w:t>
    </w:r>
    <w:r>
      <w:rPr>
        <w:rFonts w:ascii="Arial Unicode MS" w:eastAsia="Arial Unicode MS" w:hAnsi="Arial Unicode MS" w:cs="Arial Unicode MS"/>
        <w:b/>
        <w:sz w:val="18"/>
        <w:szCs w:val="18"/>
      </w:rPr>
      <w:fldChar w:fldCharType="begin"/>
    </w:r>
    <w:r>
      <w:rPr>
        <w:rFonts w:ascii="Arial Unicode MS" w:eastAsia="Arial Unicode MS" w:hAnsi="Arial Unicode MS" w:cs="Arial Unicode MS"/>
        <w:b/>
        <w:sz w:val="18"/>
        <w:szCs w:val="18"/>
      </w:rPr>
      <w:instrText xml:space="preserve"> NUMPAGES  </w:instrText>
    </w:r>
    <w:r>
      <w:rPr>
        <w:rFonts w:ascii="Arial Unicode MS" w:eastAsia="Arial Unicode MS" w:hAnsi="Arial Unicode MS" w:cs="Arial Unicode MS"/>
        <w:b/>
        <w:sz w:val="18"/>
        <w:szCs w:val="18"/>
      </w:rPr>
      <w:fldChar w:fldCharType="separate"/>
    </w:r>
    <w:r>
      <w:rPr>
        <w:rFonts w:ascii="Arial Unicode MS" w:eastAsia="Arial Unicode MS" w:hAnsi="Arial Unicode MS" w:cs="Arial Unicode MS"/>
        <w:b/>
        <w:sz w:val="18"/>
        <w:szCs w:val="18"/>
      </w:rPr>
      <w:t>5</w:t>
    </w:r>
    <w:r>
      <w:rPr>
        <w:rFonts w:ascii="Arial Unicode MS" w:eastAsia="Arial Unicode MS" w:hAnsi="Arial Unicode MS" w:cs="Arial Unicode MS"/>
        <w:b/>
        <w:sz w:val="18"/>
        <w:szCs w:val="18"/>
      </w:rPr>
      <w:fldChar w:fldCharType="end"/>
    </w:r>
    <w:r>
      <w:rPr>
        <w:rFonts w:ascii="Arial Unicode MS" w:eastAsia="Arial Unicode MS" w:hAnsi="Arial Unicode MS" w:cs="Arial Unicode MS"/>
        <w:sz w:val="18"/>
        <w:szCs w:val="18"/>
      </w:rPr>
      <w:tab/>
    </w:r>
    <w:r>
      <w:rPr>
        <w:rFonts w:ascii="Arial Unicode MS" w:eastAsia="Arial Unicode MS" w:hAnsi="Arial Unicode MS" w:cs="Arial Unicode MS"/>
        <w:sz w:val="18"/>
        <w:szCs w:val="18"/>
      </w:rPr>
      <w:t>Module Two Homework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8CDABE" w14:textId="77777777" w:rsidR="00A84893" w:rsidRDefault="00A84893">
      <w:pPr>
        <w:spacing w:after="0" w:line="240" w:lineRule="auto"/>
      </w:pPr>
      <w:r>
        <w:separator/>
      </w:r>
    </w:p>
  </w:footnote>
  <w:footnote w:type="continuationSeparator" w:id="0">
    <w:p w14:paraId="429230B0" w14:textId="77777777" w:rsidR="00A84893" w:rsidRDefault="00A848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2F04D" w14:textId="034C7C4B" w:rsidR="00F71036" w:rsidRDefault="00AA0F47">
    <w:pPr>
      <w:pStyle w:val="Header"/>
      <w:spacing w:after="200"/>
      <w:jc w:val="center"/>
      <w:rPr>
        <w:rFonts w:ascii="Arial Unicode MS" w:eastAsia="Arial Unicode MS" w:hAnsi="Arial Unicode MS" w:cs="Arial Unicode MS"/>
        <w:b/>
        <w:sz w:val="24"/>
        <w:szCs w:val="24"/>
      </w:rPr>
    </w:pPr>
    <w:r>
      <w:rPr>
        <w:rFonts w:ascii="Arial Unicode MS" w:eastAsia="Arial Unicode MS" w:hAnsi="Arial Unicode MS" w:cs="Arial Unicode MS"/>
        <w:b/>
        <w:noProof/>
        <w:sz w:val="24"/>
        <w:szCs w:val="24"/>
      </w:rPr>
      <w:drawing>
        <wp:inline distT="0" distB="0" distL="0" distR="0" wp14:anchorId="2A30147E" wp14:editId="38E9FAEF">
          <wp:extent cx="2743200" cy="409575"/>
          <wp:effectExtent l="0" t="0" r="0" b="0"/>
          <wp:docPr id="1" name="Picture Frame 10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Frame 10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E66AD"/>
    <w:multiLevelType w:val="hybridMultilevel"/>
    <w:tmpl w:val="8870C4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A673A"/>
    <w:multiLevelType w:val="hybridMultilevel"/>
    <w:tmpl w:val="6AA268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81A31"/>
    <w:multiLevelType w:val="multilevel"/>
    <w:tmpl w:val="0EE81A31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654C7"/>
    <w:multiLevelType w:val="multilevel"/>
    <w:tmpl w:val="007C16D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46114"/>
    <w:multiLevelType w:val="multilevel"/>
    <w:tmpl w:val="2EC4611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B32D8"/>
    <w:multiLevelType w:val="multilevel"/>
    <w:tmpl w:val="497B32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EB099D"/>
    <w:multiLevelType w:val="multilevel"/>
    <w:tmpl w:val="58EB099D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770703"/>
    <w:multiLevelType w:val="multilevel"/>
    <w:tmpl w:val="6F770703"/>
    <w:lvl w:ilvl="0">
      <w:start w:val="1"/>
      <w:numFmt w:val="lowerLetter"/>
      <w:lvlText w:val="%1)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A613DC4"/>
    <w:multiLevelType w:val="multilevel"/>
    <w:tmpl w:val="7A613DC4"/>
    <w:lvl w:ilvl="0">
      <w:start w:val="1"/>
      <w:numFmt w:val="lowerLetter"/>
      <w:lvlText w:val="%1)"/>
      <w:lvlJc w:val="left"/>
      <w:pPr>
        <w:ind w:left="57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6480" w:hanging="360"/>
      </w:pPr>
    </w:lvl>
    <w:lvl w:ilvl="2" w:tentative="1">
      <w:start w:val="1"/>
      <w:numFmt w:val="lowerRoman"/>
      <w:lvlText w:val="%3."/>
      <w:lvlJc w:val="right"/>
      <w:pPr>
        <w:ind w:left="7200" w:hanging="180"/>
      </w:pPr>
    </w:lvl>
    <w:lvl w:ilvl="3" w:tentative="1">
      <w:start w:val="1"/>
      <w:numFmt w:val="decimal"/>
      <w:lvlText w:val="%4."/>
      <w:lvlJc w:val="left"/>
      <w:pPr>
        <w:ind w:left="7920" w:hanging="360"/>
      </w:pPr>
    </w:lvl>
    <w:lvl w:ilvl="4" w:tentative="1">
      <w:start w:val="1"/>
      <w:numFmt w:val="lowerLetter"/>
      <w:lvlText w:val="%5."/>
      <w:lvlJc w:val="left"/>
      <w:pPr>
        <w:ind w:left="8640" w:hanging="360"/>
      </w:pPr>
    </w:lvl>
    <w:lvl w:ilvl="5" w:tentative="1">
      <w:start w:val="1"/>
      <w:numFmt w:val="lowerRoman"/>
      <w:lvlText w:val="%6."/>
      <w:lvlJc w:val="right"/>
      <w:pPr>
        <w:ind w:left="9360" w:hanging="180"/>
      </w:pPr>
    </w:lvl>
    <w:lvl w:ilvl="6" w:tentative="1">
      <w:start w:val="1"/>
      <w:numFmt w:val="decimal"/>
      <w:lvlText w:val="%7."/>
      <w:lvlJc w:val="left"/>
      <w:pPr>
        <w:ind w:left="10080" w:hanging="360"/>
      </w:pPr>
    </w:lvl>
    <w:lvl w:ilvl="7" w:tentative="1">
      <w:start w:val="1"/>
      <w:numFmt w:val="lowerLetter"/>
      <w:lvlText w:val="%8."/>
      <w:lvlJc w:val="left"/>
      <w:pPr>
        <w:ind w:left="10800" w:hanging="360"/>
      </w:pPr>
    </w:lvl>
    <w:lvl w:ilvl="8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9" w15:restartNumberingAfterBreak="0">
    <w:nsid w:val="7EC1125E"/>
    <w:multiLevelType w:val="multilevel"/>
    <w:tmpl w:val="7EC1125E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6"/>
  </w:num>
  <w:num w:numId="5">
    <w:abstractNumId w:val="2"/>
  </w:num>
  <w:num w:numId="6">
    <w:abstractNumId w:val="9"/>
  </w:num>
  <w:num w:numId="7">
    <w:abstractNumId w:val="4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036"/>
    <w:rsid w:val="000117F7"/>
    <w:rsid w:val="002C6C2A"/>
    <w:rsid w:val="005F1C00"/>
    <w:rsid w:val="00612963"/>
    <w:rsid w:val="008744C8"/>
    <w:rsid w:val="00A20638"/>
    <w:rsid w:val="00A20CEA"/>
    <w:rsid w:val="00A57016"/>
    <w:rsid w:val="00A84893"/>
    <w:rsid w:val="00AA0F47"/>
    <w:rsid w:val="00CA35F1"/>
    <w:rsid w:val="00CF11FD"/>
    <w:rsid w:val="00F7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2EE9E5E"/>
  <w15:docId w15:val="{721F545A-FF68-40E5-A920-03DB49860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Heading1">
    <w:name w:val="heading 1"/>
    <w:basedOn w:val="Header"/>
    <w:next w:val="Normal"/>
    <w:link w:val="Heading1Char"/>
    <w:uiPriority w:val="9"/>
    <w:qFormat/>
    <w:pPr>
      <w:jc w:val="center"/>
      <w:outlineLvl w:val="0"/>
    </w:pPr>
    <w:rPr>
      <w:rFonts w:ascii="Arial Unicode MS" w:eastAsia="Arial Unicode MS" w:hAnsi="Arial Unicode MS" w:cs="Arial Unicode M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PlaceholderText1">
    <w:name w:val="Placeholder Text1"/>
    <w:basedOn w:val="DefaultParagraphFont"/>
    <w:uiPriority w:val="99"/>
    <w:semiHidden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apple-converted-space">
    <w:name w:val="apple-converted-space"/>
    <w:basedOn w:val="DefaultParagraphFont"/>
  </w:style>
  <w:style w:type="character" w:customStyle="1" w:styleId="Heading1Char">
    <w:name w:val="Heading 1 Char"/>
    <w:basedOn w:val="DefaultParagraphFont"/>
    <w:link w:val="Heading1"/>
    <w:uiPriority w:val="9"/>
    <w:rPr>
      <w:rFonts w:ascii="Arial Unicode MS" w:eastAsia="Arial Unicode MS" w:hAnsi="Arial Unicode MS" w:cs="Arial Unicode MS"/>
      <w:b/>
    </w:rPr>
  </w:style>
  <w:style w:type="paragraph" w:styleId="ListParagraph">
    <w:name w:val="List Paragraph"/>
    <w:basedOn w:val="Normal"/>
    <w:uiPriority w:val="34"/>
    <w:qFormat/>
    <w:rsid w:val="00AA0F4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C6C2A"/>
    <w:rPr>
      <w:color w:val="808080"/>
    </w:rPr>
  </w:style>
  <w:style w:type="table" w:styleId="TableGrid">
    <w:name w:val="Table Grid"/>
    <w:basedOn w:val="TableNormal"/>
    <w:uiPriority w:val="99"/>
    <w:unhideWhenUsed/>
    <w:rsid w:val="00A57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 230 Module Two Homework</vt:lpstr>
    </vt:vector>
  </TitlesOfParts>
  <Company>Hewlett-Packard</Company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 230 Module Two Homework</dc:title>
  <dc:creator>Jacob</dc:creator>
  <cp:lastModifiedBy>Danny</cp:lastModifiedBy>
  <cp:revision>5</cp:revision>
  <dcterms:created xsi:type="dcterms:W3CDTF">2016-05-18T17:51:00Z</dcterms:created>
  <dcterms:modified xsi:type="dcterms:W3CDTF">2020-03-16T04:47:00Z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  <property fmtid="{D5CDD505-2E9C-101B-9397-08002B2CF9AE}" pid="3" name="KSOProductBuildVer">
    <vt:lpwstr>1033-9.1.0.4550</vt:lpwstr>
  </property>
</Properties>
</file>