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E213430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64" cy="272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7761D8BD" w14:textId="77777777" w:rsidR="00DC2970" w:rsidRPr="001650C9" w:rsidRDefault="00271E26" w:rsidP="00944D65">
      <w:pPr>
        <w:pStyle w:val="Heading1"/>
      </w:pPr>
      <w:r w:rsidRPr="001650C9">
        <w:t xml:space="preserve">CS 305 Project One </w:t>
      </w:r>
    </w:p>
    <w:p w14:paraId="3C150EE0" w14:textId="162519B4" w:rsidR="00271E26" w:rsidRPr="001650C9" w:rsidRDefault="001240EF" w:rsidP="00944D65">
      <w:pPr>
        <w:suppressAutoHyphens/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Artemis Financial </w:t>
      </w:r>
      <w:r w:rsidR="00271E26" w:rsidRPr="001650C9">
        <w:rPr>
          <w:rFonts w:cstheme="minorHAnsi"/>
          <w:b/>
          <w:bCs/>
          <w:sz w:val="24"/>
          <w:szCs w:val="24"/>
        </w:rPr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944D65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1DF2FAF5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3982D4E2" w:rsidR="007033DB" w:rsidRPr="001650C9" w:rsidRDefault="00E5365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7B64834D" w:rsidR="007033DB" w:rsidRPr="001650C9" w:rsidRDefault="00E5365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03D389DD" w:rsidR="007033DB" w:rsidRPr="001650C9" w:rsidRDefault="00E5365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1CF97594" w:rsidR="007033DB" w:rsidRPr="001650C9" w:rsidRDefault="00E5365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00AF357D" w:rsidR="007033DB" w:rsidRPr="001650C9" w:rsidRDefault="00E5365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027A5B24" w:rsidR="007033DB" w:rsidRPr="001650C9" w:rsidRDefault="00E5365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6C41BDD8" w:rsidR="007033DB" w:rsidRPr="001650C9" w:rsidRDefault="00E5365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1B5CC051" w:rsidR="007033DB" w:rsidRPr="001650C9" w:rsidRDefault="00E5365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4686D4" w14:textId="25A38452" w:rsidR="00B35185" w:rsidRPr="001650C9" w:rsidRDefault="00940B1A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1B6B4273" w14:textId="7CE0FC6E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5E41132D" w14:textId="01899213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3CCDCE44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5540CD6A" w14:textId="77777777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r w:rsidRPr="001650C9">
        <w:lastRenderedPageBreak/>
        <w:t>Document Revision History</w:t>
      </w:r>
      <w:bookmarkEnd w:id="0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58C80CCA" w:rsidR="00531FBF" w:rsidRPr="001650C9" w:rsidRDefault="00ED70E3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5/22/2021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5C314B40" w:rsidR="00531FBF" w:rsidRPr="001650C9" w:rsidRDefault="00ED70E3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Danny Faught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2CFE48D4" w:rsidR="00531FBF" w:rsidRPr="001650C9" w:rsidRDefault="00ED70E3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neato</w:t>
            </w: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1" w:name="_Toc32574608"/>
      <w:r w:rsidRPr="001650C9">
        <w:t>Client</w:t>
      </w:r>
      <w:bookmarkEnd w:id="1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2" w:name="_Toc32574609"/>
      <w:r w:rsidRPr="001650C9">
        <w:t>Instructions</w:t>
      </w:r>
      <w:bookmarkEnd w:id="2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0B790F90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Deliver this completed vulnerability assessment report</w:t>
      </w:r>
      <w:r w:rsidR="00944D65">
        <w:rPr>
          <w:rFonts w:eastAsia="Times New Roman" w:cstheme="minorHAnsi"/>
        </w:rPr>
        <w:t>,</w:t>
      </w:r>
      <w:r w:rsidRPr="001650C9">
        <w:rPr>
          <w:rFonts w:eastAsia="Times New Roman" w:cstheme="minorHAnsi"/>
        </w:rPr>
        <w:t xml:space="preserve"> identifying your findings of security vulnerabilities and articulat</w:t>
      </w:r>
      <w:r w:rsidR="00944D65">
        <w:rPr>
          <w:rFonts w:eastAsia="Times New Roman" w:cstheme="minorHAnsi"/>
        </w:rPr>
        <w:t>ing</w:t>
      </w:r>
      <w:r w:rsidRPr="001650C9">
        <w:rPr>
          <w:rFonts w:eastAsia="Times New Roman" w:cstheme="minorHAnsi"/>
        </w:rPr>
        <w:t xml:space="preserve"> recommendations for next steps to remedy the issues you have found. </w:t>
      </w:r>
    </w:p>
    <w:p w14:paraId="50453C02" w14:textId="5DA7A133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Respond to the </w:t>
      </w:r>
      <w:r w:rsidR="00944D65">
        <w:rPr>
          <w:rFonts w:eastAsia="Times New Roman" w:cstheme="minorHAnsi"/>
        </w:rPr>
        <w:t>five</w:t>
      </w:r>
      <w:r w:rsidRPr="001650C9">
        <w:rPr>
          <w:rFonts w:eastAsia="Times New Roman" w:cstheme="minorHAnsi"/>
        </w:rPr>
        <w:t xml:space="preserve"> steps outlined below and include your findings</w:t>
      </w:r>
      <w:r w:rsidR="00944D65">
        <w:rPr>
          <w:rFonts w:eastAsia="Times New Roman" w:cstheme="minorHAnsi"/>
        </w:rPr>
        <w:t>. R</w:t>
      </w:r>
      <w:r w:rsidR="00020066" w:rsidRPr="001650C9">
        <w:rPr>
          <w:rFonts w:eastAsia="Times New Roman" w:cstheme="minorHAnsi"/>
        </w:rPr>
        <w:t>eplac</w:t>
      </w:r>
      <w:r w:rsidR="00F66C9E">
        <w:rPr>
          <w:rFonts w:eastAsia="Times New Roman" w:cstheme="minorHAnsi"/>
        </w:rPr>
        <w:t xml:space="preserve">e </w:t>
      </w:r>
      <w:r w:rsidRPr="001650C9">
        <w:rPr>
          <w:rFonts w:eastAsia="Times New Roman" w:cstheme="minorHAnsi"/>
        </w:rPr>
        <w:t xml:space="preserve">the bracketed text </w:t>
      </w:r>
      <w:r w:rsidR="00944D65">
        <w:rPr>
          <w:rFonts w:eastAsia="Times New Roman" w:cstheme="minorHAnsi"/>
        </w:rPr>
        <w:t xml:space="preserve">on all pages </w:t>
      </w:r>
      <w:r w:rsidRPr="001650C9">
        <w:rPr>
          <w:rFonts w:eastAsia="Times New Roman" w:cstheme="minorHAnsi"/>
        </w:rPr>
        <w:t>with your own words. If you choose to include images or supporting materials, be sure to insert them throughout.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3" w:name="_Toc32574610"/>
      <w:r w:rsidRPr="001650C9">
        <w:lastRenderedPageBreak/>
        <w:t>Developer</w:t>
      </w:r>
      <w:bookmarkEnd w:id="3"/>
    </w:p>
    <w:p w14:paraId="3A4DB0F5" w14:textId="05C5E311" w:rsidR="0058064D" w:rsidRPr="001650C9" w:rsidRDefault="00504CA5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Danny Faught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53EF9176" w:rsidR="00010B8A" w:rsidRPr="001650C9" w:rsidRDefault="000D2A1B" w:rsidP="00944D65">
      <w:pPr>
        <w:pStyle w:val="Heading2"/>
      </w:pPr>
      <w:bookmarkStart w:id="4" w:name="_Toc32574611"/>
      <w:r w:rsidRPr="001650C9">
        <w:t xml:space="preserve">1. </w:t>
      </w:r>
      <w:r w:rsidR="0058064D" w:rsidRPr="001650C9">
        <w:t>Interpreting Client Needs</w:t>
      </w:r>
      <w:bookmarkEnd w:id="4"/>
    </w:p>
    <w:p w14:paraId="4B66E7FA" w14:textId="4565E3B2" w:rsidR="0032740C" w:rsidRPr="001650C9" w:rsidRDefault="003F32E7" w:rsidP="00944D65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Determine your client</w:t>
      </w:r>
      <w:r w:rsidR="004D476B" w:rsidRPr="001650C9">
        <w:rPr>
          <w:rFonts w:eastAsia="Times New Roman" w:cstheme="minorHAnsi"/>
        </w:rPr>
        <w:t>’s</w:t>
      </w:r>
      <w:r w:rsidRPr="001650C9">
        <w:rPr>
          <w:rFonts w:eastAsia="Times New Roman" w:cstheme="minorHAnsi"/>
        </w:rPr>
        <w:t xml:space="preserve"> needs</w:t>
      </w:r>
      <w:r w:rsidR="001650C9" w:rsidRPr="001650C9">
        <w:rPr>
          <w:rFonts w:eastAsia="Times New Roman" w:cstheme="minorHAnsi"/>
        </w:rPr>
        <w:t xml:space="preserve"> and</w:t>
      </w:r>
      <w:r w:rsidRPr="001650C9">
        <w:rPr>
          <w:rFonts w:eastAsia="Times New Roman" w:cstheme="minorHAnsi"/>
        </w:rPr>
        <w:t xml:space="preserve"> potential threats and attacks associated with their application and software security requirements. </w:t>
      </w:r>
      <w:r w:rsidR="0032740C" w:rsidRPr="001650C9">
        <w:rPr>
          <w:rFonts w:eastAsia="Times New Roman" w:cstheme="minorHAnsi"/>
        </w:rPr>
        <w:t>Consider the following regarding how companies protect against external threats based on the scenario information:</w:t>
      </w:r>
    </w:p>
    <w:p w14:paraId="1C29C77E" w14:textId="77777777" w:rsidR="0032740C" w:rsidRPr="001650C9" w:rsidRDefault="0032740C" w:rsidP="00944D65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</w:p>
    <w:p w14:paraId="72959222" w14:textId="4D2B0ADD" w:rsidR="003726AD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is the value of secure communications to the company</w:t>
      </w:r>
      <w:r w:rsidR="003726AD" w:rsidRPr="001650C9">
        <w:rPr>
          <w:rFonts w:eastAsia="Times New Roman" w:cstheme="minorHAnsi"/>
        </w:rPr>
        <w:t>?</w:t>
      </w:r>
    </w:p>
    <w:p w14:paraId="074CA9DD" w14:textId="15738DC0" w:rsidR="0032740C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Are there any international transactions that the company produces?</w:t>
      </w:r>
    </w:p>
    <w:p w14:paraId="0D11C749" w14:textId="2D926E9F" w:rsidR="0032740C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Are there governmental restrictions </w:t>
      </w:r>
      <w:r w:rsidR="004D476B" w:rsidRPr="001650C9">
        <w:rPr>
          <w:rFonts w:eastAsia="Times New Roman" w:cstheme="minorHAnsi"/>
        </w:rPr>
        <w:t>about</w:t>
      </w:r>
      <w:r w:rsidRPr="001650C9">
        <w:rPr>
          <w:rFonts w:eastAsia="Times New Roman" w:cstheme="minorHAnsi"/>
        </w:rPr>
        <w:t xml:space="preserve"> secure communications to consider?</w:t>
      </w:r>
    </w:p>
    <w:p w14:paraId="02656CE5" w14:textId="565FA74F" w:rsidR="0032740C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external threats might be present now and in the</w:t>
      </w:r>
      <w:r w:rsidR="00544AC4" w:rsidRPr="001650C9">
        <w:rPr>
          <w:rFonts w:eastAsia="Times New Roman" w:cstheme="minorHAnsi"/>
        </w:rPr>
        <w:t xml:space="preserve"> immediate</w:t>
      </w:r>
      <w:r w:rsidRPr="001650C9">
        <w:rPr>
          <w:rFonts w:eastAsia="Times New Roman" w:cstheme="minorHAnsi"/>
        </w:rPr>
        <w:t xml:space="preserve"> future?</w:t>
      </w:r>
    </w:p>
    <w:p w14:paraId="19CCDE3B" w14:textId="73CD0855" w:rsidR="0032740C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are</w:t>
      </w:r>
      <w:r w:rsidR="004D476B" w:rsidRPr="001650C9">
        <w:rPr>
          <w:rFonts w:eastAsia="Times New Roman" w:cstheme="minorHAnsi"/>
        </w:rPr>
        <w:t xml:space="preserve"> the</w:t>
      </w:r>
      <w:r w:rsidRPr="001650C9">
        <w:rPr>
          <w:rFonts w:eastAsia="Times New Roman" w:cstheme="minorHAnsi"/>
        </w:rPr>
        <w:t xml:space="preserve"> “modernization” requirements that must be considered</w:t>
      </w:r>
      <w:r w:rsidR="004D476B" w:rsidRPr="001650C9">
        <w:rPr>
          <w:rFonts w:eastAsia="Times New Roman" w:cstheme="minorHAnsi"/>
        </w:rPr>
        <w:t>,</w:t>
      </w:r>
      <w:r w:rsidRPr="001650C9">
        <w:rPr>
          <w:rFonts w:eastAsia="Times New Roman" w:cstheme="minorHAnsi"/>
        </w:rPr>
        <w:t xml:space="preserve"> such as the role of </w:t>
      </w:r>
      <w:proofErr w:type="gramStart"/>
      <w:r w:rsidRPr="001650C9">
        <w:rPr>
          <w:rFonts w:eastAsia="Times New Roman" w:cstheme="minorHAnsi"/>
        </w:rPr>
        <w:t>open source</w:t>
      </w:r>
      <w:proofErr w:type="gramEnd"/>
      <w:r w:rsidRPr="001650C9">
        <w:rPr>
          <w:rFonts w:eastAsia="Times New Roman" w:cstheme="minorHAnsi"/>
        </w:rPr>
        <w:t xml:space="preserve"> libraries and evolving web application technologies?</w:t>
      </w:r>
    </w:p>
    <w:p w14:paraId="1BC59AE5" w14:textId="77777777" w:rsidR="00113667" w:rsidRPr="001650C9" w:rsidRDefault="00113667" w:rsidP="00113667">
      <w:pPr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</w:p>
    <w:p w14:paraId="52A516CB" w14:textId="5AB09BE8" w:rsidR="003726AD" w:rsidRPr="001650C9" w:rsidRDefault="00683370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Secure communications over</w:t>
      </w:r>
      <w:r w:rsidR="00083805">
        <w:rPr>
          <w:rFonts w:eastAsia="Times New Roman" w:cstheme="minorHAnsi"/>
        </w:rPr>
        <w:t xml:space="preserve"> the </w:t>
      </w:r>
      <w:r w:rsidR="009D39DC">
        <w:rPr>
          <w:rFonts w:eastAsia="Times New Roman" w:cstheme="minorHAnsi"/>
        </w:rPr>
        <w:t>system</w:t>
      </w:r>
      <w:r w:rsidR="00083805">
        <w:rPr>
          <w:rFonts w:eastAsia="Times New Roman" w:cstheme="minorHAnsi"/>
        </w:rPr>
        <w:t xml:space="preserve"> that Artemis Financial uses will be of utmost importance.</w:t>
      </w:r>
      <w:r w:rsidR="004A39B2">
        <w:rPr>
          <w:rFonts w:eastAsia="Times New Roman" w:cstheme="minorHAnsi"/>
        </w:rPr>
        <w:t xml:space="preserve"> They handle sensitive financial data. They also have a RESTful API that will need to be secured. </w:t>
      </w:r>
      <w:r w:rsidR="00D64ECC">
        <w:rPr>
          <w:rFonts w:eastAsia="Times New Roman" w:cstheme="minorHAnsi"/>
        </w:rPr>
        <w:t xml:space="preserve">Data transferred will need to be </w:t>
      </w:r>
      <w:r w:rsidR="00D84861">
        <w:rPr>
          <w:rFonts w:eastAsia="Times New Roman" w:cstheme="minorHAnsi"/>
        </w:rPr>
        <w:t xml:space="preserve">secured according to any government and international (if applicable) standards. As AF uses an API, this means that some or </w:t>
      </w:r>
      <w:proofErr w:type="gramStart"/>
      <w:r w:rsidR="00D84861">
        <w:rPr>
          <w:rFonts w:eastAsia="Times New Roman" w:cstheme="minorHAnsi"/>
        </w:rPr>
        <w:t>all of</w:t>
      </w:r>
      <w:proofErr w:type="gramEnd"/>
      <w:r w:rsidR="00D84861">
        <w:rPr>
          <w:rFonts w:eastAsia="Times New Roman" w:cstheme="minorHAnsi"/>
        </w:rPr>
        <w:t xml:space="preserve"> the endpoints may be exposed to the internet an</w:t>
      </w:r>
      <w:r w:rsidR="00796950">
        <w:rPr>
          <w:rFonts w:eastAsia="Times New Roman" w:cstheme="minorHAnsi"/>
        </w:rPr>
        <w:t xml:space="preserve">d may be vulnerable to an attacker. </w:t>
      </w:r>
      <w:r w:rsidR="007955DA">
        <w:rPr>
          <w:rFonts w:eastAsia="Times New Roman" w:cstheme="minorHAnsi"/>
        </w:rPr>
        <w:t xml:space="preserve">Threats in this realm could range from DoS attacks to </w:t>
      </w:r>
      <w:r w:rsidR="00B153CB">
        <w:rPr>
          <w:rFonts w:eastAsia="Times New Roman" w:cstheme="minorHAnsi"/>
        </w:rPr>
        <w:t>SQL injections depending on the function of these APIs.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53CFB843" w:rsidR="000D2A1B" w:rsidRPr="001650C9" w:rsidRDefault="000D2A1B" w:rsidP="00944D65">
      <w:pPr>
        <w:pStyle w:val="Heading2"/>
      </w:pPr>
      <w:bookmarkStart w:id="5" w:name="_Toc32574612"/>
      <w:r w:rsidRPr="001650C9">
        <w:t xml:space="preserve">2. </w:t>
      </w:r>
      <w:r w:rsidR="0058064D" w:rsidRPr="001650C9">
        <w:t>Areas of Security</w:t>
      </w:r>
      <w:bookmarkEnd w:id="5"/>
    </w:p>
    <w:p w14:paraId="46AA3CCE" w14:textId="06D3F9F8" w:rsidR="00812410" w:rsidRDefault="00C56FC2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Referring to the </w:t>
      </w:r>
      <w:r w:rsidR="000D2A1B" w:rsidRPr="001650C9">
        <w:rPr>
          <w:rFonts w:cstheme="minorHAnsi"/>
        </w:rPr>
        <w:t xml:space="preserve">Vulnerability Assessment Process Flow </w:t>
      </w:r>
      <w:r w:rsidR="004D476B" w:rsidRPr="001650C9">
        <w:rPr>
          <w:rFonts w:cstheme="minorHAnsi"/>
        </w:rPr>
        <w:t>D</w:t>
      </w:r>
      <w:r w:rsidR="000D2A1B" w:rsidRPr="001650C9">
        <w:rPr>
          <w:rFonts w:cstheme="minorHAnsi"/>
        </w:rPr>
        <w:t>iagram</w:t>
      </w:r>
      <w:r w:rsidR="00020066" w:rsidRPr="001650C9">
        <w:rPr>
          <w:rFonts w:cstheme="minorHAnsi"/>
        </w:rPr>
        <w:t>,</w:t>
      </w:r>
      <w:r w:rsidR="000D2A1B" w:rsidRPr="001650C9">
        <w:rPr>
          <w:rFonts w:cstheme="minorHAnsi"/>
        </w:rPr>
        <w:t xml:space="preserve"> </w:t>
      </w:r>
      <w:r w:rsidR="003F32E7" w:rsidRPr="001650C9">
        <w:rPr>
          <w:rFonts w:cstheme="minorHAnsi"/>
        </w:rPr>
        <w:t xml:space="preserve">identify which areas of security are applicable to </w:t>
      </w:r>
      <w:r w:rsidRPr="001650C9">
        <w:rPr>
          <w:rFonts w:eastAsia="Times New Roman" w:cstheme="minorHAnsi"/>
        </w:rPr>
        <w:t xml:space="preserve">Artemis </w:t>
      </w:r>
      <w:proofErr w:type="spellStart"/>
      <w:r w:rsidR="00AF4C03" w:rsidRPr="001650C9">
        <w:rPr>
          <w:rFonts w:eastAsia="Times New Roman" w:cstheme="minorHAnsi"/>
        </w:rPr>
        <w:t>Financial</w:t>
      </w:r>
      <w:r w:rsidR="003F32E7" w:rsidRPr="001650C9">
        <w:rPr>
          <w:rFonts w:eastAsia="Times New Roman" w:cstheme="minorHAnsi"/>
        </w:rPr>
        <w:t>’s</w:t>
      </w:r>
      <w:proofErr w:type="spellEnd"/>
      <w:r w:rsidRPr="001650C9">
        <w:rPr>
          <w:rFonts w:eastAsia="Times New Roman" w:cstheme="minorHAnsi"/>
        </w:rPr>
        <w:t xml:space="preserve"> </w:t>
      </w:r>
      <w:r w:rsidR="003F32E7" w:rsidRPr="001650C9">
        <w:rPr>
          <w:rFonts w:eastAsia="Times New Roman" w:cstheme="minorHAnsi"/>
        </w:rPr>
        <w:t>software application. Justify your reasoning for why each area i</w:t>
      </w:r>
      <w:r w:rsidR="001650C9" w:rsidRPr="001650C9">
        <w:rPr>
          <w:rFonts w:eastAsia="Times New Roman" w:cstheme="minorHAnsi"/>
        </w:rPr>
        <w:t>s</w:t>
      </w:r>
      <w:r w:rsidR="003F32E7" w:rsidRPr="001650C9">
        <w:rPr>
          <w:rFonts w:eastAsia="Times New Roman" w:cstheme="minorHAnsi"/>
        </w:rPr>
        <w:t xml:space="preserve"> relevant to the software application.</w:t>
      </w:r>
      <w:r w:rsidRPr="001650C9">
        <w:rPr>
          <w:rFonts w:eastAsia="Times New Roman" w:cstheme="minorHAnsi"/>
        </w:rPr>
        <w:t xml:space="preserve">  </w:t>
      </w:r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558F5AE3" w14:textId="58381B84" w:rsidR="002D1EBC" w:rsidRDefault="00304828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APIs will need to be investigated</w:t>
      </w:r>
      <w:r>
        <w:rPr>
          <w:rFonts w:eastAsia="Times New Roman" w:cstheme="minorHAnsi"/>
        </w:rPr>
        <w:br/>
        <w:t>Cryptography could be involved if data is very sensitive</w:t>
      </w:r>
      <w:r>
        <w:rPr>
          <w:rFonts w:eastAsia="Times New Roman" w:cstheme="minorHAnsi"/>
        </w:rPr>
        <w:br/>
        <w:t>Clien</w:t>
      </w:r>
      <w:r w:rsidR="000027E8">
        <w:rPr>
          <w:rFonts w:eastAsia="Times New Roman" w:cstheme="minorHAnsi"/>
        </w:rPr>
        <w:t>t</w:t>
      </w:r>
      <w:r>
        <w:rPr>
          <w:rFonts w:eastAsia="Times New Roman" w:cstheme="minorHAnsi"/>
        </w:rPr>
        <w:t xml:space="preserve">/Server interactions </w:t>
      </w:r>
      <w:r w:rsidR="000027E8">
        <w:rPr>
          <w:rFonts w:eastAsia="Times New Roman" w:cstheme="minorHAnsi"/>
        </w:rPr>
        <w:t>need to be secured for the API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3F3CA20B" w:rsidR="00C56FC2" w:rsidRPr="001650C9" w:rsidRDefault="000D2A1B" w:rsidP="00944D65">
      <w:pPr>
        <w:pStyle w:val="Heading2"/>
      </w:pPr>
      <w:bookmarkStart w:id="6" w:name="_Toc32574613"/>
      <w:r w:rsidRPr="001650C9">
        <w:t xml:space="preserve">3. </w:t>
      </w:r>
      <w:r w:rsidR="0058064D" w:rsidRPr="001650C9">
        <w:t xml:space="preserve">Manual </w:t>
      </w:r>
      <w:r w:rsidR="0032740C" w:rsidRPr="001650C9">
        <w:t>Review</w:t>
      </w:r>
      <w:bookmarkEnd w:id="6"/>
    </w:p>
    <w:p w14:paraId="67531B3D" w14:textId="6447A93B" w:rsidR="00812410" w:rsidRDefault="003F32E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Continue working through t</w:t>
      </w:r>
      <w:r w:rsidR="00B03C25" w:rsidRPr="001650C9">
        <w:rPr>
          <w:rFonts w:eastAsia="Times New Roman" w:cstheme="minorHAnsi"/>
        </w:rPr>
        <w:t>he Vulnerability A</w:t>
      </w:r>
      <w:r w:rsidRPr="001650C9">
        <w:rPr>
          <w:rFonts w:eastAsia="Times New Roman" w:cstheme="minorHAnsi"/>
        </w:rPr>
        <w:t xml:space="preserve">ssessment Process Flow </w:t>
      </w:r>
      <w:r w:rsidR="001650C9" w:rsidRPr="001650C9">
        <w:rPr>
          <w:rFonts w:eastAsia="Times New Roman" w:cstheme="minorHAnsi"/>
        </w:rPr>
        <w:t>D</w:t>
      </w:r>
      <w:r w:rsidRPr="001650C9">
        <w:rPr>
          <w:rFonts w:eastAsia="Times New Roman" w:cstheme="minorHAnsi"/>
        </w:rPr>
        <w:t>iagram. Identify all vulnerabilities in the code base by manually inspecting the code.</w:t>
      </w:r>
      <w:r w:rsidR="00B03C25" w:rsidRPr="001650C9">
        <w:rPr>
          <w:rFonts w:eastAsia="Times New Roman" w:cstheme="minorHAnsi"/>
        </w:rPr>
        <w:t xml:space="preserve"> </w:t>
      </w:r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3B138331" w:rsidR="00113667" w:rsidRDefault="00C47A46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Comments </w:t>
      </w:r>
      <w:r w:rsidR="00525179">
        <w:rPr>
          <w:rFonts w:eastAsia="Times New Roman" w:cstheme="minorHAnsi"/>
        </w:rPr>
        <w:t xml:space="preserve">left </w:t>
      </w:r>
      <w:r>
        <w:rPr>
          <w:rFonts w:eastAsia="Times New Roman" w:cstheme="minorHAnsi"/>
        </w:rPr>
        <w:t xml:space="preserve">in </w:t>
      </w:r>
      <w:proofErr w:type="spellStart"/>
      <w:r w:rsidR="00525179">
        <w:rPr>
          <w:rFonts w:eastAsia="Times New Roman" w:cstheme="minorHAnsi"/>
        </w:rPr>
        <w:t>DocData</w:t>
      </w:r>
      <w:proofErr w:type="spellEnd"/>
      <w:r w:rsidR="00525179">
        <w:rPr>
          <w:rFonts w:eastAsia="Times New Roman" w:cstheme="minorHAnsi"/>
        </w:rPr>
        <w:t xml:space="preserve"> with sensitive info</w:t>
      </w:r>
    </w:p>
    <w:p w14:paraId="769CBBC0" w14:textId="0D1DAE19" w:rsidR="00101A0E" w:rsidRDefault="00101A0E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Sql</w:t>
      </w:r>
      <w:proofErr w:type="spellEnd"/>
      <w:r>
        <w:rPr>
          <w:rFonts w:eastAsia="Times New Roman" w:cstheme="minorHAnsi"/>
        </w:rPr>
        <w:t xml:space="preserve"> connection left open</w:t>
      </w:r>
    </w:p>
    <w:p w14:paraId="16C3F8A1" w14:textId="3E6BE1FB" w:rsidR="00525179" w:rsidRDefault="002001AA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DocData</w:t>
      </w:r>
      <w:proofErr w:type="spellEnd"/>
      <w:r>
        <w:rPr>
          <w:rFonts w:eastAsia="Times New Roman" w:cstheme="minorHAnsi"/>
        </w:rPr>
        <w:t xml:space="preserve"> constructor empty – would never set ID</w:t>
      </w:r>
    </w:p>
    <w:p w14:paraId="4BC92EDA" w14:textId="6128F05E" w:rsidR="002001AA" w:rsidRDefault="007B1B1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 </w:t>
      </w:r>
      <w:proofErr w:type="spellStart"/>
      <w:r>
        <w:rPr>
          <w:rFonts w:eastAsia="Times New Roman" w:cstheme="minorHAnsi"/>
        </w:rPr>
        <w:t>toString</w:t>
      </w:r>
      <w:proofErr w:type="spellEnd"/>
      <w:r>
        <w:rPr>
          <w:rFonts w:eastAsia="Times New Roman" w:cstheme="minorHAnsi"/>
        </w:rPr>
        <w:t xml:space="preserve"> override implemented which is called in </w:t>
      </w:r>
      <w:proofErr w:type="spellStart"/>
      <w:r>
        <w:rPr>
          <w:rFonts w:eastAsia="Times New Roman" w:cstheme="minorHAnsi"/>
        </w:rPr>
        <w:t>CRUDController</w:t>
      </w:r>
      <w:proofErr w:type="spellEnd"/>
    </w:p>
    <w:p w14:paraId="7A9A302B" w14:textId="5010E57E" w:rsidR="007B1B17" w:rsidRDefault="00A65FAC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Assignment to final variables in Greeting</w:t>
      </w:r>
      <w:r w:rsidR="00860F5D">
        <w:rPr>
          <w:rFonts w:eastAsia="Times New Roman" w:cstheme="minorHAnsi"/>
        </w:rPr>
        <w:br/>
      </w:r>
      <w:proofErr w:type="spellStart"/>
      <w:r w:rsidR="00860F5D">
        <w:rPr>
          <w:rFonts w:eastAsia="Times New Roman" w:cstheme="minorHAnsi"/>
        </w:rPr>
        <w:t>myDateTime</w:t>
      </w:r>
      <w:proofErr w:type="spellEnd"/>
      <w:r w:rsidR="00860F5D">
        <w:rPr>
          <w:rFonts w:eastAsia="Times New Roman" w:cstheme="minorHAnsi"/>
        </w:rPr>
        <w:t xml:space="preserve"> not finished</w:t>
      </w:r>
      <w:r w:rsidR="003E2DEE">
        <w:rPr>
          <w:rFonts w:eastAsia="Times New Roman" w:cstheme="minorHAnsi"/>
        </w:rPr>
        <w:br/>
        <w:t>no error handling</w:t>
      </w:r>
    </w:p>
    <w:p w14:paraId="3340E8B8" w14:textId="323CBA0A" w:rsidR="001D30ED" w:rsidRDefault="001D30ED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Unused classes.</w:t>
      </w:r>
    </w:p>
    <w:p w14:paraId="65190915" w14:textId="77777777" w:rsidR="00860F5D" w:rsidRDefault="00860F5D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127F8A5D" w:rsidR="00B03C25" w:rsidRPr="001650C9" w:rsidRDefault="000D2A1B" w:rsidP="00944D65">
      <w:pPr>
        <w:pStyle w:val="Heading2"/>
      </w:pPr>
      <w:bookmarkStart w:id="7" w:name="_Toc32574614"/>
      <w:r w:rsidRPr="001650C9">
        <w:t xml:space="preserve">4. </w:t>
      </w:r>
      <w:r w:rsidR="00010B8A" w:rsidRPr="001650C9">
        <w:t>Static Testing</w:t>
      </w:r>
      <w:bookmarkEnd w:id="7"/>
    </w:p>
    <w:p w14:paraId="5D9D22A1" w14:textId="46207716" w:rsidR="0032740C" w:rsidRPr="001650C9" w:rsidRDefault="00B1598A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650C9">
        <w:rPr>
          <w:rFonts w:asciiTheme="minorHAnsi" w:hAnsiTheme="minorHAnsi" w:cstheme="minorHAnsi"/>
        </w:rPr>
        <w:t>Run a dependency check</w:t>
      </w:r>
      <w:r w:rsidR="001650C9" w:rsidRPr="001650C9">
        <w:rPr>
          <w:rFonts w:asciiTheme="minorHAnsi" w:hAnsiTheme="minorHAnsi" w:cstheme="minorHAnsi"/>
        </w:rPr>
        <w:t xml:space="preserve"> on Artemis </w:t>
      </w:r>
      <w:proofErr w:type="spellStart"/>
      <w:r w:rsidR="001650C9" w:rsidRPr="001650C9">
        <w:rPr>
          <w:rFonts w:asciiTheme="minorHAnsi" w:hAnsiTheme="minorHAnsi" w:cstheme="minorHAnsi"/>
        </w:rPr>
        <w:t>Financial’s</w:t>
      </w:r>
      <w:proofErr w:type="spellEnd"/>
      <w:r w:rsidR="001650C9" w:rsidRPr="001650C9">
        <w:rPr>
          <w:rFonts w:asciiTheme="minorHAnsi" w:hAnsiTheme="minorHAnsi" w:cstheme="minorHAnsi"/>
        </w:rPr>
        <w:t xml:space="preserve"> software application to identify all security vulnerabilities in the code</w:t>
      </w:r>
      <w:r w:rsidRPr="001650C9">
        <w:rPr>
          <w:rFonts w:asciiTheme="minorHAnsi" w:hAnsiTheme="minorHAnsi" w:cstheme="minorHAnsi"/>
        </w:rPr>
        <w:t>.</w:t>
      </w:r>
      <w:r w:rsidR="001650C9" w:rsidRPr="001650C9">
        <w:rPr>
          <w:rFonts w:asciiTheme="minorHAnsi" w:hAnsiTheme="minorHAnsi" w:cstheme="minorHAnsi"/>
        </w:rPr>
        <w:t xml:space="preserve"> R</w:t>
      </w:r>
      <w:r w:rsidRPr="001650C9">
        <w:rPr>
          <w:rFonts w:asciiTheme="minorHAnsi" w:hAnsiTheme="minorHAnsi" w:cstheme="minorHAnsi"/>
        </w:rPr>
        <w:t xml:space="preserve">ecord </w:t>
      </w:r>
      <w:r w:rsidR="001A381D" w:rsidRPr="001650C9">
        <w:rPr>
          <w:rFonts w:asciiTheme="minorHAnsi" w:hAnsiTheme="minorHAnsi" w:cstheme="minorHAnsi"/>
        </w:rPr>
        <w:t xml:space="preserve">the output from </w:t>
      </w:r>
      <w:r w:rsidRPr="001650C9">
        <w:rPr>
          <w:rFonts w:asciiTheme="minorHAnsi" w:hAnsiTheme="minorHAnsi" w:cstheme="minorHAnsi"/>
        </w:rPr>
        <w:t xml:space="preserve">dependency check report. </w:t>
      </w:r>
      <w:r w:rsidR="0032740C" w:rsidRPr="001650C9">
        <w:rPr>
          <w:rFonts w:asciiTheme="minorHAnsi" w:hAnsiTheme="minorHAnsi" w:cstheme="minorHAnsi"/>
        </w:rPr>
        <w:t>Include the following:</w:t>
      </w:r>
    </w:p>
    <w:p w14:paraId="7B2B63EA" w14:textId="77777777" w:rsidR="001650C9" w:rsidRPr="001650C9" w:rsidRDefault="001650C9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0FF36604" w14:textId="0D2CB6F9" w:rsidR="0032740C" w:rsidRPr="001650C9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The name</w:t>
      </w:r>
      <w:r w:rsidR="001650C9" w:rsidRPr="001650C9">
        <w:rPr>
          <w:rFonts w:eastAsia="Times New Roman" w:cstheme="minorHAnsi"/>
        </w:rPr>
        <w:t>s</w:t>
      </w:r>
      <w:r w:rsidRPr="001650C9">
        <w:rPr>
          <w:rFonts w:eastAsia="Times New Roman" w:cstheme="minorHAnsi"/>
        </w:rPr>
        <w:t xml:space="preserve"> or vulnerability code</w:t>
      </w:r>
      <w:r w:rsidR="001650C9" w:rsidRPr="001650C9">
        <w:rPr>
          <w:rFonts w:eastAsia="Times New Roman" w:cstheme="minorHAnsi"/>
        </w:rPr>
        <w:t>s</w:t>
      </w:r>
      <w:r w:rsidRPr="001650C9">
        <w:rPr>
          <w:rFonts w:eastAsia="Times New Roman" w:cstheme="minorHAnsi"/>
        </w:rPr>
        <w:t xml:space="preserve"> of the known vulnerabilities</w:t>
      </w:r>
    </w:p>
    <w:p w14:paraId="079D6F3D" w14:textId="77777777" w:rsidR="0032740C" w:rsidRPr="001650C9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 brief description and recommended solutions provided by the dependency check report</w:t>
      </w:r>
    </w:p>
    <w:p w14:paraId="6E4D6741" w14:textId="073D0AC3" w:rsidR="0032740C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Attribution (if any) that documents how this vulnerability has been identified or documented previously</w:t>
      </w:r>
    </w:p>
    <w:p w14:paraId="4BD2961C" w14:textId="77777777" w:rsidR="00113667" w:rsidRPr="001650C9" w:rsidRDefault="00113667" w:rsidP="00113667">
      <w:pPr>
        <w:pStyle w:val="ListParagraph"/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1950D642" w14:textId="759CC61D" w:rsidR="00B03C25" w:rsidRDefault="004704AD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13 </w:t>
      </w:r>
      <w:r w:rsidR="009A3574">
        <w:rPr>
          <w:rFonts w:eastAsia="Times New Roman" w:cstheme="minorHAnsi"/>
        </w:rPr>
        <w:t xml:space="preserve">direct </w:t>
      </w:r>
      <w:r>
        <w:rPr>
          <w:rFonts w:eastAsia="Times New Roman" w:cstheme="minorHAnsi"/>
        </w:rPr>
        <w:t xml:space="preserve">vulnerabilities detected for </w:t>
      </w:r>
      <w:proofErr w:type="spellStart"/>
      <w:r>
        <w:rPr>
          <w:rFonts w:eastAsia="Times New Roman" w:cstheme="minorHAnsi"/>
        </w:rPr>
        <w:t>bouncycastle</w:t>
      </w:r>
      <w:proofErr w:type="spellEnd"/>
      <w:r>
        <w:rPr>
          <w:rFonts w:eastAsia="Times New Roman" w:cstheme="minorHAnsi"/>
        </w:rPr>
        <w:t xml:space="preserve"> of various severities.</w:t>
      </w:r>
    </w:p>
    <w:p w14:paraId="7B35C684" w14:textId="00E66D82" w:rsidR="00113667" w:rsidRDefault="00DE7B5B" w:rsidP="00113667">
      <w:pPr>
        <w:suppressAutoHyphens/>
        <w:spacing w:after="0" w:line="240" w:lineRule="auto"/>
        <w:contextualSpacing/>
        <w:rPr>
          <w:rFonts w:cstheme="minorHAnsi"/>
        </w:rPr>
      </w:pPr>
      <w:r w:rsidRPr="00DE7B5B">
        <w:rPr>
          <w:rFonts w:cstheme="minorHAnsi"/>
        </w:rPr>
        <w:drawing>
          <wp:inline distT="0" distB="0" distL="0" distR="0" wp14:anchorId="4FF25082" wp14:editId="5037050B">
            <wp:extent cx="5943600" cy="1270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FAE">
        <w:rPr>
          <w:rFonts w:cstheme="minorHAnsi"/>
        </w:rPr>
        <w:br/>
      </w:r>
      <w:r w:rsidR="00414D60">
        <w:rPr>
          <w:rFonts w:cstheme="minorHAnsi"/>
        </w:rPr>
        <w:t>Solution: Upgrade to version 1.68 (no vulnerabilities reported so far)</w:t>
      </w:r>
    </w:p>
    <w:p w14:paraId="2303C3CF" w14:textId="6CB2012A" w:rsidR="00414D60" w:rsidRDefault="00414D60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03E3A17F" w14:textId="67179E09" w:rsidR="009A3574" w:rsidRDefault="009A3574" w:rsidP="00113667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5 transitive vulnerabilities found in spring-boot-starter-web</w:t>
      </w:r>
      <w:r w:rsidR="00B263F4">
        <w:rPr>
          <w:rFonts w:cstheme="minorHAnsi"/>
        </w:rPr>
        <w:t xml:space="preserve"> of various severities</w:t>
      </w:r>
      <w:r w:rsidR="00B263F4">
        <w:rPr>
          <w:rFonts w:cstheme="minorHAnsi"/>
        </w:rPr>
        <w:br/>
      </w:r>
      <w:r w:rsidR="000B54F3" w:rsidRPr="000B54F3">
        <w:rPr>
          <w:rFonts w:cstheme="minorHAnsi"/>
        </w:rPr>
        <w:drawing>
          <wp:inline distT="0" distB="0" distL="0" distR="0" wp14:anchorId="1CAEA7A3" wp14:editId="57933236">
            <wp:extent cx="3911615" cy="382385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632" cy="382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B31D" w14:textId="51E20BF8" w:rsidR="000B54F3" w:rsidRDefault="000B54F3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67F1F7EB" w14:textId="4F5BFE48" w:rsidR="000B54F3" w:rsidRDefault="000B54F3" w:rsidP="00113667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Solution: </w:t>
      </w:r>
      <w:r w:rsidR="00A80D39">
        <w:rPr>
          <w:rFonts w:cstheme="minorHAnsi"/>
        </w:rPr>
        <w:t xml:space="preserve">All dependent packages can be updated to latest versions (upgrade </w:t>
      </w:r>
      <w:r w:rsidR="00A80D39">
        <w:rPr>
          <w:rFonts w:cstheme="minorHAnsi"/>
        </w:rPr>
        <w:t>spring-boot-starter-web</w:t>
      </w:r>
      <w:r w:rsidR="00A80D39">
        <w:rPr>
          <w:rFonts w:cstheme="minorHAnsi"/>
        </w:rPr>
        <w:t>)</w:t>
      </w:r>
    </w:p>
    <w:p w14:paraId="173700B4" w14:textId="77777777" w:rsidR="00A80D39" w:rsidRPr="001650C9" w:rsidRDefault="00A80D39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046ADBD1" w:rsidR="00485402" w:rsidRPr="001650C9" w:rsidRDefault="000D2A1B" w:rsidP="00944D65">
      <w:pPr>
        <w:pStyle w:val="Heading2"/>
      </w:pPr>
      <w:bookmarkStart w:id="8" w:name="_Toc32574615"/>
      <w:r w:rsidRPr="001650C9">
        <w:t xml:space="preserve">5. </w:t>
      </w:r>
      <w:r w:rsidR="00010B8A" w:rsidRPr="001650C9">
        <w:t>Mitigation Plan</w:t>
      </w:r>
      <w:bookmarkEnd w:id="8"/>
    </w:p>
    <w:p w14:paraId="4E383B21" w14:textId="7857754F" w:rsidR="00812410" w:rsidRDefault="00052476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650C9">
        <w:rPr>
          <w:rFonts w:asciiTheme="minorHAnsi" w:hAnsiTheme="minorHAnsi" w:cstheme="minorHAnsi"/>
        </w:rPr>
        <w:t xml:space="preserve">After interpreting your results from the manual </w:t>
      </w:r>
      <w:r w:rsidR="001650C9" w:rsidRPr="001650C9">
        <w:rPr>
          <w:rFonts w:asciiTheme="minorHAnsi" w:hAnsiTheme="minorHAnsi" w:cstheme="minorHAnsi"/>
        </w:rPr>
        <w:t>review</w:t>
      </w:r>
      <w:r w:rsidRPr="001650C9">
        <w:rPr>
          <w:rFonts w:asciiTheme="minorHAnsi" w:hAnsiTheme="minorHAnsi" w:cstheme="minorHAnsi"/>
        </w:rPr>
        <w:t xml:space="preserve"> and static testing, </w:t>
      </w:r>
      <w:r w:rsidR="00B1598A" w:rsidRPr="001650C9">
        <w:rPr>
          <w:rFonts w:asciiTheme="minorHAnsi" w:hAnsiTheme="minorHAnsi" w:cstheme="minorHAnsi"/>
        </w:rPr>
        <w:t>identify the steps to remedy the identified security vulnerabilitie</w:t>
      </w:r>
      <w:r w:rsidRPr="001650C9">
        <w:rPr>
          <w:rFonts w:asciiTheme="minorHAnsi" w:hAnsiTheme="minorHAnsi" w:cstheme="minorHAnsi"/>
        </w:rPr>
        <w:t xml:space="preserve">s for Artemis </w:t>
      </w:r>
      <w:proofErr w:type="spellStart"/>
      <w:r w:rsidRPr="001650C9">
        <w:rPr>
          <w:rFonts w:asciiTheme="minorHAnsi" w:hAnsiTheme="minorHAnsi" w:cstheme="minorHAnsi"/>
        </w:rPr>
        <w:t>Financial</w:t>
      </w:r>
      <w:r w:rsidR="00020066" w:rsidRPr="001650C9">
        <w:rPr>
          <w:rFonts w:asciiTheme="minorHAnsi" w:hAnsiTheme="minorHAnsi" w:cstheme="minorHAnsi"/>
        </w:rPr>
        <w:t>’s</w:t>
      </w:r>
      <w:proofErr w:type="spellEnd"/>
      <w:r w:rsidR="00020066" w:rsidRPr="001650C9">
        <w:rPr>
          <w:rFonts w:asciiTheme="minorHAnsi" w:hAnsiTheme="minorHAnsi" w:cstheme="minorHAnsi"/>
        </w:rPr>
        <w:t xml:space="preserve"> software application</w:t>
      </w:r>
      <w:r w:rsidR="00B1598A" w:rsidRPr="001650C9">
        <w:rPr>
          <w:rFonts w:asciiTheme="minorHAnsi" w:hAnsiTheme="minorHAnsi" w:cstheme="minorHAnsi"/>
        </w:rPr>
        <w:t>.</w:t>
      </w:r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7A01B90C" w14:textId="77777777" w:rsidR="000B0FA3" w:rsidRDefault="000B0FA3" w:rsidP="000B0FA3">
      <w:pPr>
        <w:pStyle w:val="NormalWeb"/>
        <w:numPr>
          <w:ilvl w:val="0"/>
          <w:numId w:val="12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Update all packages with outstanding vulnerabilities. This will ensure that the application is not vulnerable due to the vulnerabilities of the packages it is using.</w:t>
      </w:r>
    </w:p>
    <w:p w14:paraId="0A896B89" w14:textId="4C0C998D" w:rsidR="004D7888" w:rsidRPr="0073042B" w:rsidRDefault="000B0FA3" w:rsidP="0073042B">
      <w:pPr>
        <w:pStyle w:val="NormalWeb"/>
        <w:numPr>
          <w:ilvl w:val="0"/>
          <w:numId w:val="12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Fix code errors. </w:t>
      </w:r>
      <w:r w:rsidR="003E2DEE">
        <w:rPr>
          <w:rFonts w:asciiTheme="minorHAnsi" w:hAnsiTheme="minorHAnsi" w:cstheme="minorHAnsi"/>
        </w:rPr>
        <w:t xml:space="preserve">Several things are wrong with this application as far as code goes. </w:t>
      </w:r>
      <w:r w:rsidR="004869C3">
        <w:rPr>
          <w:rFonts w:asciiTheme="minorHAnsi" w:hAnsiTheme="minorHAnsi" w:cstheme="minorHAnsi"/>
        </w:rPr>
        <w:t xml:space="preserve">Very severe is the </w:t>
      </w:r>
      <w:proofErr w:type="spellStart"/>
      <w:r w:rsidR="004869C3">
        <w:rPr>
          <w:rFonts w:asciiTheme="minorHAnsi" w:hAnsiTheme="minorHAnsi" w:cstheme="minorHAnsi"/>
        </w:rPr>
        <w:t>sql</w:t>
      </w:r>
      <w:proofErr w:type="spellEnd"/>
      <w:r w:rsidR="004869C3">
        <w:rPr>
          <w:rFonts w:asciiTheme="minorHAnsi" w:hAnsiTheme="minorHAnsi" w:cstheme="minorHAnsi"/>
        </w:rPr>
        <w:t xml:space="preserve"> username and password left in the comments of </w:t>
      </w:r>
      <w:r w:rsidR="00680972">
        <w:rPr>
          <w:rFonts w:asciiTheme="minorHAnsi" w:hAnsiTheme="minorHAnsi" w:cstheme="minorHAnsi"/>
        </w:rPr>
        <w:t>this application</w:t>
      </w:r>
      <w:r w:rsidR="00101A0E">
        <w:rPr>
          <w:rFonts w:asciiTheme="minorHAnsi" w:hAnsiTheme="minorHAnsi" w:cstheme="minorHAnsi"/>
        </w:rPr>
        <w:t xml:space="preserve"> and the </w:t>
      </w:r>
      <w:proofErr w:type="spellStart"/>
      <w:r w:rsidR="00101A0E">
        <w:rPr>
          <w:rFonts w:asciiTheme="minorHAnsi" w:hAnsiTheme="minorHAnsi" w:cstheme="minorHAnsi"/>
        </w:rPr>
        <w:t>sql</w:t>
      </w:r>
      <w:proofErr w:type="spellEnd"/>
      <w:r w:rsidR="00101A0E">
        <w:rPr>
          <w:rFonts w:asciiTheme="minorHAnsi" w:hAnsiTheme="minorHAnsi" w:cstheme="minorHAnsi"/>
        </w:rPr>
        <w:t xml:space="preserve"> connection being left open. There are a few syntactical errors in this code that will need to be addressed. </w:t>
      </w:r>
      <w:r w:rsidR="001D30ED">
        <w:rPr>
          <w:rFonts w:asciiTheme="minorHAnsi" w:hAnsiTheme="minorHAnsi" w:cstheme="minorHAnsi"/>
        </w:rPr>
        <w:t xml:space="preserve">There are unused classes in this code. </w:t>
      </w:r>
      <w:r w:rsidR="004D7888">
        <w:rPr>
          <w:rFonts w:asciiTheme="minorHAnsi" w:hAnsiTheme="minorHAnsi" w:cstheme="minorHAnsi"/>
        </w:rPr>
        <w:t>There is no error handling.</w:t>
      </w:r>
    </w:p>
    <w:sectPr w:rsidR="004D7888" w:rsidRPr="0073042B" w:rsidSect="00C41B36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0BF9E" w14:textId="77777777" w:rsidR="00E53659" w:rsidRDefault="00E53659" w:rsidP="002F3F84">
      <w:r>
        <w:separator/>
      </w:r>
    </w:p>
  </w:endnote>
  <w:endnote w:type="continuationSeparator" w:id="0">
    <w:p w14:paraId="4CEB9A7E" w14:textId="77777777" w:rsidR="00E53659" w:rsidRDefault="00E53659" w:rsidP="002F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57161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BC72A" w14:textId="4E6DB2B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4BE5AE8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253F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2EE52" w14:textId="77777777" w:rsidR="00E53659" w:rsidRDefault="00E53659" w:rsidP="002F3F84">
      <w:r>
        <w:separator/>
      </w:r>
    </w:p>
  </w:footnote>
  <w:footnote w:type="continuationSeparator" w:id="0">
    <w:p w14:paraId="2DF5B29D" w14:textId="77777777" w:rsidR="00E53659" w:rsidRDefault="00E53659" w:rsidP="002F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14D0A"/>
    <w:multiLevelType w:val="hybridMultilevel"/>
    <w:tmpl w:val="EDBCF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8"/>
    <w:lvlOverride w:ilvl="0">
      <w:lvl w:ilvl="0">
        <w:numFmt w:val="lowerLetter"/>
        <w:lvlText w:val="%1."/>
        <w:lvlJc w:val="left"/>
      </w:lvl>
    </w:lvlOverride>
  </w:num>
  <w:num w:numId="5">
    <w:abstractNumId w:val="4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0"/>
  </w:num>
  <w:num w:numId="8">
    <w:abstractNumId w:val="10"/>
  </w:num>
  <w:num w:numId="9">
    <w:abstractNumId w:val="5"/>
  </w:num>
  <w:num w:numId="10">
    <w:abstractNumId w:val="2"/>
    <w:lvlOverride w:ilvl="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478"/>
    <w:rsid w:val="000027E8"/>
    <w:rsid w:val="00010B8A"/>
    <w:rsid w:val="00020066"/>
    <w:rsid w:val="000253F4"/>
    <w:rsid w:val="00025C05"/>
    <w:rsid w:val="0003798F"/>
    <w:rsid w:val="00052476"/>
    <w:rsid w:val="00083805"/>
    <w:rsid w:val="000B0FA3"/>
    <w:rsid w:val="000B54F3"/>
    <w:rsid w:val="000D2A1B"/>
    <w:rsid w:val="00101A0E"/>
    <w:rsid w:val="00113667"/>
    <w:rsid w:val="001240EF"/>
    <w:rsid w:val="001650C9"/>
    <w:rsid w:val="00187548"/>
    <w:rsid w:val="001A381D"/>
    <w:rsid w:val="001C55A7"/>
    <w:rsid w:val="001C6FAE"/>
    <w:rsid w:val="001D30ED"/>
    <w:rsid w:val="001E5399"/>
    <w:rsid w:val="001F6CCA"/>
    <w:rsid w:val="002001AA"/>
    <w:rsid w:val="00234FC3"/>
    <w:rsid w:val="00256719"/>
    <w:rsid w:val="00271E26"/>
    <w:rsid w:val="002778D5"/>
    <w:rsid w:val="00281DF1"/>
    <w:rsid w:val="002D1EBC"/>
    <w:rsid w:val="002F3F84"/>
    <w:rsid w:val="00304828"/>
    <w:rsid w:val="00321D27"/>
    <w:rsid w:val="0032740C"/>
    <w:rsid w:val="00352FD0"/>
    <w:rsid w:val="003726AD"/>
    <w:rsid w:val="00393181"/>
    <w:rsid w:val="003A0BF9"/>
    <w:rsid w:val="003E2DEE"/>
    <w:rsid w:val="003E399D"/>
    <w:rsid w:val="003F32E7"/>
    <w:rsid w:val="00414D60"/>
    <w:rsid w:val="0046151B"/>
    <w:rsid w:val="00462F70"/>
    <w:rsid w:val="004704AD"/>
    <w:rsid w:val="00485402"/>
    <w:rsid w:val="004869C3"/>
    <w:rsid w:val="004A39B2"/>
    <w:rsid w:val="004D476B"/>
    <w:rsid w:val="004D7888"/>
    <w:rsid w:val="00504CA5"/>
    <w:rsid w:val="00523478"/>
    <w:rsid w:val="00525179"/>
    <w:rsid w:val="00531FBF"/>
    <w:rsid w:val="00544AC4"/>
    <w:rsid w:val="0058064D"/>
    <w:rsid w:val="005A6070"/>
    <w:rsid w:val="005A7C7F"/>
    <w:rsid w:val="005C593C"/>
    <w:rsid w:val="005F574E"/>
    <w:rsid w:val="00633225"/>
    <w:rsid w:val="00680972"/>
    <w:rsid w:val="00683370"/>
    <w:rsid w:val="006B66FE"/>
    <w:rsid w:val="006C197D"/>
    <w:rsid w:val="00701A84"/>
    <w:rsid w:val="007033DB"/>
    <w:rsid w:val="0073042B"/>
    <w:rsid w:val="007415E6"/>
    <w:rsid w:val="007955DA"/>
    <w:rsid w:val="00796950"/>
    <w:rsid w:val="007B1B17"/>
    <w:rsid w:val="00812410"/>
    <w:rsid w:val="00847593"/>
    <w:rsid w:val="00860F5D"/>
    <w:rsid w:val="00861EC1"/>
    <w:rsid w:val="00921C2E"/>
    <w:rsid w:val="00940B1A"/>
    <w:rsid w:val="00944D65"/>
    <w:rsid w:val="009714E8"/>
    <w:rsid w:val="00974AE3"/>
    <w:rsid w:val="009A3574"/>
    <w:rsid w:val="009C11B9"/>
    <w:rsid w:val="009C6202"/>
    <w:rsid w:val="009D39DC"/>
    <w:rsid w:val="00A12BCB"/>
    <w:rsid w:val="00A65FAC"/>
    <w:rsid w:val="00A71C4B"/>
    <w:rsid w:val="00A728D4"/>
    <w:rsid w:val="00A80D39"/>
    <w:rsid w:val="00A9068B"/>
    <w:rsid w:val="00AE5B33"/>
    <w:rsid w:val="00AF4C03"/>
    <w:rsid w:val="00B03C25"/>
    <w:rsid w:val="00B153CB"/>
    <w:rsid w:val="00B1598A"/>
    <w:rsid w:val="00B20F52"/>
    <w:rsid w:val="00B263F4"/>
    <w:rsid w:val="00B31D4B"/>
    <w:rsid w:val="00B35185"/>
    <w:rsid w:val="00B50C83"/>
    <w:rsid w:val="00B66A6E"/>
    <w:rsid w:val="00BF2E4C"/>
    <w:rsid w:val="00C00331"/>
    <w:rsid w:val="00C41B36"/>
    <w:rsid w:val="00C47A46"/>
    <w:rsid w:val="00C56FC2"/>
    <w:rsid w:val="00CB2008"/>
    <w:rsid w:val="00CE44E9"/>
    <w:rsid w:val="00D000D3"/>
    <w:rsid w:val="00D27FB4"/>
    <w:rsid w:val="00D64ECC"/>
    <w:rsid w:val="00D84861"/>
    <w:rsid w:val="00D9089A"/>
    <w:rsid w:val="00DC2970"/>
    <w:rsid w:val="00DE7B5B"/>
    <w:rsid w:val="00E02BD0"/>
    <w:rsid w:val="00E53659"/>
    <w:rsid w:val="00E66FC0"/>
    <w:rsid w:val="00ED70E3"/>
    <w:rsid w:val="00EE3EAE"/>
    <w:rsid w:val="00F66C9E"/>
    <w:rsid w:val="00F9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CCA6A9A1-5C36-EF40-ACA7-161C7A6C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1240EF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1240EF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6C3F34-D722-4034-9AB5-B91BA8D3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E557CC-45DA-4A38-8107-AC393DF8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Faught, Danny</cp:lastModifiedBy>
  <cp:revision>41</cp:revision>
  <dcterms:created xsi:type="dcterms:W3CDTF">2020-02-17T18:06:00Z</dcterms:created>
  <dcterms:modified xsi:type="dcterms:W3CDTF">2021-05-23T01:36:00Z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