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F3111DF" w14:paraId="3A082932" wp14:textId="428B9EB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3111DF" w:rsidR="1A5913A8">
        <w:rPr>
          <w:rFonts w:ascii="Calibri" w:hAnsi="Calibri" w:eastAsia="Calibri" w:cs="Calibri"/>
          <w:b w:val="0"/>
          <w:bCs w:val="0"/>
          <w:i w:val="0"/>
          <w:iCs w:val="0"/>
          <w:caps w:val="0"/>
          <w:smallCaps w:val="0"/>
          <w:noProof w:val="0"/>
          <w:color w:val="000000" w:themeColor="text1" w:themeTint="FF" w:themeShade="FF"/>
          <w:sz w:val="22"/>
          <w:szCs w:val="22"/>
          <w:lang w:val="en-US"/>
        </w:rPr>
        <w:t>Janis Gonzalez</w:t>
      </w:r>
    </w:p>
    <w:p xmlns:wp14="http://schemas.microsoft.com/office/word/2010/wordml" w:rsidP="4F3111DF" w14:paraId="74A1E291" wp14:textId="4FA5C4F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3111DF" w:rsidR="1A5913A8">
        <w:rPr>
          <w:rFonts w:ascii="Calibri" w:hAnsi="Calibri" w:eastAsia="Calibri" w:cs="Calibri"/>
          <w:b w:val="0"/>
          <w:bCs w:val="0"/>
          <w:i w:val="0"/>
          <w:iCs w:val="0"/>
          <w:caps w:val="0"/>
          <w:smallCaps w:val="0"/>
          <w:noProof w:val="0"/>
          <w:color w:val="000000" w:themeColor="text1" w:themeTint="FF" w:themeShade="FF"/>
          <w:sz w:val="22"/>
          <w:szCs w:val="22"/>
          <w:lang w:val="en-US"/>
        </w:rPr>
        <w:t>WEB 335 Introduction to NoSQL</w:t>
      </w:r>
    </w:p>
    <w:p xmlns:wp14="http://schemas.microsoft.com/office/word/2010/wordml" w:rsidP="4F3111DF" w14:paraId="3C11E603" wp14:textId="21A0F370">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F3111DF" w:rsidR="1A5913A8">
        <w:rPr>
          <w:rFonts w:ascii="Calibri" w:hAnsi="Calibri" w:eastAsia="Calibri" w:cs="Calibri"/>
          <w:b w:val="0"/>
          <w:bCs w:val="0"/>
          <w:i w:val="0"/>
          <w:iCs w:val="0"/>
          <w:caps w:val="0"/>
          <w:smallCaps w:val="0"/>
          <w:noProof w:val="0"/>
          <w:color w:val="000000" w:themeColor="text1" w:themeTint="FF" w:themeShade="FF"/>
          <w:sz w:val="22"/>
          <w:szCs w:val="22"/>
          <w:lang w:val="en-US"/>
        </w:rPr>
        <w:t>Discussion 3.1 Normalization</w:t>
      </w:r>
    </w:p>
    <w:p xmlns:wp14="http://schemas.microsoft.com/office/word/2010/wordml" w:rsidP="4F3111DF" w14:paraId="3F87F986" wp14:textId="00BBC87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3111DF" w:rsidR="1A5913A8">
        <w:rPr>
          <w:rFonts w:ascii="Calibri" w:hAnsi="Calibri" w:eastAsia="Calibri" w:cs="Calibri"/>
          <w:b w:val="0"/>
          <w:bCs w:val="0"/>
          <w:i w:val="0"/>
          <w:iCs w:val="0"/>
          <w:caps w:val="0"/>
          <w:smallCaps w:val="0"/>
          <w:noProof w:val="0"/>
          <w:color w:val="000000" w:themeColor="text1" w:themeTint="FF" w:themeShade="FF"/>
          <w:sz w:val="22"/>
          <w:szCs w:val="22"/>
          <w:lang w:val="en-US"/>
        </w:rPr>
        <w:t>March 30,2023</w:t>
      </w:r>
    </w:p>
    <w:p xmlns:wp14="http://schemas.microsoft.com/office/word/2010/wordml" w:rsidP="4F3111DF" w14:paraId="74EA76C0" wp14:textId="2AE57BC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3111DF" w:rsidR="1A5913A8">
        <w:rPr>
          <w:rFonts w:ascii="Calibri" w:hAnsi="Calibri" w:eastAsia="Calibri" w:cs="Calibri"/>
          <w:b w:val="0"/>
          <w:bCs w:val="0"/>
          <w:i w:val="0"/>
          <w:iCs w:val="0"/>
          <w:caps w:val="0"/>
          <w:smallCaps w:val="0"/>
          <w:noProof w:val="0"/>
          <w:color w:val="000000" w:themeColor="text1" w:themeTint="FF" w:themeShade="FF"/>
          <w:sz w:val="22"/>
          <w:szCs w:val="22"/>
          <w:lang w:val="en-US"/>
        </w:rPr>
        <w:t>Bellevue University</w:t>
      </w:r>
    </w:p>
    <w:p xmlns:wp14="http://schemas.microsoft.com/office/word/2010/wordml" w:rsidP="4F3111DF" w14:paraId="2C078E63" wp14:textId="3554B891">
      <w:pPr>
        <w:pStyle w:val="Normal"/>
      </w:pPr>
    </w:p>
    <w:p w:rsidR="6803A32B" w:rsidP="4F3111DF" w:rsidRDefault="6803A32B" w14:paraId="52E07F73" w14:textId="06672466">
      <w:pPr>
        <w:pStyle w:val="Normal"/>
      </w:pPr>
      <w:r w:rsidR="6803A32B">
        <w:rPr/>
        <w:t>Database normalization is simply the efficient organization of data in a database.</w:t>
      </w:r>
      <w:r w:rsidR="2265C982">
        <w:rPr/>
        <w:t xml:space="preserve"> The </w:t>
      </w:r>
      <w:r w:rsidR="195D578C">
        <w:rPr/>
        <w:t xml:space="preserve">two </w:t>
      </w:r>
      <w:r w:rsidR="2265C982">
        <w:rPr/>
        <w:t>goal</w:t>
      </w:r>
      <w:r w:rsidR="25051FBE">
        <w:rPr/>
        <w:t>s</w:t>
      </w:r>
      <w:r w:rsidR="2265C982">
        <w:rPr/>
        <w:t xml:space="preserve"> of the normalization process </w:t>
      </w:r>
      <w:r w:rsidR="1CDFD9B7">
        <w:rPr/>
        <w:t>are</w:t>
      </w:r>
      <w:r w:rsidR="2265C982">
        <w:rPr/>
        <w:t xml:space="preserve"> to </w:t>
      </w:r>
      <w:r w:rsidR="2265C982">
        <w:rPr/>
        <w:t>eliminate</w:t>
      </w:r>
      <w:r w:rsidR="2265C982">
        <w:rPr/>
        <w:t xml:space="preserve"> </w:t>
      </w:r>
      <w:r w:rsidR="37D1B11A">
        <w:rPr/>
        <w:t xml:space="preserve">data that is redundant and </w:t>
      </w:r>
      <w:r w:rsidR="0B88B543">
        <w:rPr/>
        <w:t>ensuring that the data dependencies make sense</w:t>
      </w:r>
      <w:r w:rsidR="4E533A4A">
        <w:rPr/>
        <w:t xml:space="preserve"> </w:t>
      </w:r>
      <w:r w:rsidRPr="4F3111DF" w:rsidR="4E533A4A">
        <w:rPr>
          <w:rFonts w:ascii="Calibri" w:hAnsi="Calibri" w:eastAsia="Calibri" w:cs="Calibri"/>
          <w:noProof w:val="0"/>
          <w:sz w:val="22"/>
          <w:szCs w:val="22"/>
          <w:lang w:val="en-US"/>
        </w:rPr>
        <w:t>(Chapple, 2022)</w:t>
      </w:r>
      <w:r w:rsidR="644B3763">
        <w:rPr/>
        <w:t xml:space="preserve">. </w:t>
      </w:r>
      <w:r w:rsidR="644B3763">
        <w:rPr/>
        <w:t>Both of these goals help reduce the amount of space a database uses and</w:t>
      </w:r>
      <w:r w:rsidR="10408B8B">
        <w:rPr/>
        <w:t xml:space="preserve"> to</w:t>
      </w:r>
      <w:r w:rsidR="644B3763">
        <w:rPr/>
        <w:t xml:space="preserve"> </w:t>
      </w:r>
      <w:r w:rsidR="0414C6A0">
        <w:rPr/>
        <w:t>ensure</w:t>
      </w:r>
      <w:r w:rsidR="644B3763">
        <w:rPr/>
        <w:t xml:space="preserve"> that the data is logically stored.</w:t>
      </w:r>
      <w:r w:rsidR="644B3763">
        <w:rPr/>
        <w:t xml:space="preserve"> </w:t>
      </w:r>
      <w:r w:rsidR="3A245082">
        <w:rPr/>
        <w:t>There are a series of guidelines that have been developed to ensure that databases are normalized and are referred to as normal forms which are numbers from one through five.</w:t>
      </w:r>
      <w:r w:rsidR="3A245082">
        <w:rPr/>
        <w:t xml:space="preserve"> The lowest normalization form would be</w:t>
      </w:r>
      <w:r w:rsidR="72629F4F">
        <w:rPr/>
        <w:t xml:space="preserve"> one while the highest form of normalization would be five. The first normal form, or 1NF, sets </w:t>
      </w:r>
      <w:r w:rsidR="581BA84C">
        <w:rPr/>
        <w:t xml:space="preserve">the fundamentals for an efficiently organized database. </w:t>
      </w:r>
      <w:r w:rsidR="581BA84C">
        <w:rPr/>
        <w:t>This includes eliminating dup</w:t>
      </w:r>
      <w:r w:rsidR="43B7158B">
        <w:rPr/>
        <w:t>l</w:t>
      </w:r>
      <w:r w:rsidR="581BA84C">
        <w:rPr/>
        <w:t xml:space="preserve">icate columns from the same table and </w:t>
      </w:r>
      <w:r w:rsidR="722F80CC">
        <w:rPr/>
        <w:t>creating</w:t>
      </w:r>
      <w:r w:rsidR="581BA84C">
        <w:rPr/>
        <w:t xml:space="preserve"> separate tables for each group of related data as well as identifying each row with a primary key</w:t>
      </w:r>
      <w:r w:rsidR="7B733364">
        <w:rPr/>
        <w:t xml:space="preserve"> </w:t>
      </w:r>
      <w:r w:rsidRPr="4F3111DF" w:rsidR="7B733364">
        <w:rPr>
          <w:rFonts w:ascii="Calibri" w:hAnsi="Calibri" w:eastAsia="Calibri" w:cs="Calibri"/>
          <w:noProof w:val="0"/>
          <w:sz w:val="22"/>
          <w:szCs w:val="22"/>
          <w:lang w:val="en-US"/>
        </w:rPr>
        <w:t>(Chapple, 2022)</w:t>
      </w:r>
      <w:r w:rsidR="581BA84C">
        <w:rPr/>
        <w:t>.</w:t>
      </w:r>
      <w:r w:rsidR="50C9A84B">
        <w:rPr/>
        <w:t xml:space="preserve"> </w:t>
      </w:r>
      <w:r w:rsidR="1784FA61">
        <w:rPr/>
        <w:t xml:space="preserve">The second normal form, or 2NF, further </w:t>
      </w:r>
      <w:r w:rsidR="62ADAA03">
        <w:rPr/>
        <w:t>addresses</w:t>
      </w:r>
      <w:r w:rsidR="1784FA61">
        <w:rPr/>
        <w:t xml:space="preserve"> the deletion of duplicative data from the database. This would include all the requirements from the first normal form as well as removing subsets of data that apply to multiple rows of a table and then placing those in </w:t>
      </w:r>
      <w:r w:rsidR="4EFEDC4B">
        <w:rPr/>
        <w:t>separate tables</w:t>
      </w:r>
      <w:r w:rsidR="2B6C790A">
        <w:rPr/>
        <w:t xml:space="preserve"> </w:t>
      </w:r>
      <w:r w:rsidRPr="4F3111DF" w:rsidR="2B6C790A">
        <w:rPr>
          <w:rFonts w:ascii="Calibri" w:hAnsi="Calibri" w:eastAsia="Calibri" w:cs="Calibri"/>
          <w:noProof w:val="0"/>
          <w:sz w:val="22"/>
          <w:szCs w:val="22"/>
          <w:lang w:val="en-US"/>
        </w:rPr>
        <w:t>(Chapple, 2022)</w:t>
      </w:r>
      <w:r w:rsidR="4EFEDC4B">
        <w:rPr/>
        <w:t xml:space="preserve">. It would also include creating relationships between these new tables with the use of foreign keys. </w:t>
      </w:r>
      <w:r w:rsidR="4EFEDC4B">
        <w:rPr/>
        <w:t>The third normal form, or 3NF, includes all the requirements for 2NF as well as 1NF as well as removes columns that are no</w:t>
      </w:r>
      <w:r w:rsidR="2E514EE4">
        <w:rPr/>
        <w:t xml:space="preserve">t dependent </w:t>
      </w:r>
      <w:r w:rsidR="1C5043DA">
        <w:rPr/>
        <w:t>on</w:t>
      </w:r>
      <w:r w:rsidR="2E514EE4">
        <w:rPr/>
        <w:t xml:space="preserve"> the primary key</w:t>
      </w:r>
      <w:r w:rsidR="563DDF81">
        <w:rPr/>
        <w:t xml:space="preserve"> </w:t>
      </w:r>
      <w:r w:rsidRPr="4F3111DF" w:rsidR="563DDF81">
        <w:rPr>
          <w:rFonts w:ascii="Calibri" w:hAnsi="Calibri" w:eastAsia="Calibri" w:cs="Calibri"/>
          <w:noProof w:val="0"/>
          <w:sz w:val="22"/>
          <w:szCs w:val="22"/>
          <w:lang w:val="en-US"/>
        </w:rPr>
        <w:t>(Chapple, 2022)</w:t>
      </w:r>
      <w:r w:rsidR="2E514EE4">
        <w:rPr/>
        <w:t>.</w:t>
      </w:r>
      <w:r w:rsidR="2E514EE4">
        <w:rPr/>
        <w:t xml:space="preserve"> There is a third and a half normal form known as the Boyce-Codd Normal Form, 3.5NF, which includes all the </w:t>
      </w:r>
      <w:r w:rsidR="2E514EE4">
        <w:rPr/>
        <w:t>previous</w:t>
      </w:r>
      <w:r w:rsidR="2E514EE4">
        <w:rPr/>
        <w:t xml:space="preserve"> requirements as well as </w:t>
      </w:r>
      <w:r w:rsidR="6CF63415">
        <w:rPr/>
        <w:t>including that every determinant must be a candidate key</w:t>
      </w:r>
      <w:r w:rsidR="79DD76BB">
        <w:rPr/>
        <w:t xml:space="preserve"> </w:t>
      </w:r>
      <w:r w:rsidRPr="4F3111DF" w:rsidR="79DD76BB">
        <w:rPr>
          <w:rFonts w:ascii="Calibri" w:hAnsi="Calibri" w:eastAsia="Calibri" w:cs="Calibri"/>
          <w:noProof w:val="0"/>
          <w:sz w:val="22"/>
          <w:szCs w:val="22"/>
          <w:lang w:val="en-US"/>
        </w:rPr>
        <w:t>(Chapple, 2022)</w:t>
      </w:r>
      <w:r w:rsidR="6CF63415">
        <w:rPr/>
        <w:t xml:space="preserve">. The fourth normal form, or 4NF, meets all the </w:t>
      </w:r>
      <w:r w:rsidR="6CF63415">
        <w:rPr/>
        <w:t>previous</w:t>
      </w:r>
      <w:r w:rsidR="6CF63415">
        <w:rPr/>
        <w:t xml:space="preserve"> requirements as well as understanding that it had no multi-valued dependencies</w:t>
      </w:r>
      <w:r w:rsidR="4014AF85">
        <w:rPr/>
        <w:t xml:space="preserve"> </w:t>
      </w:r>
      <w:r w:rsidRPr="4F3111DF" w:rsidR="4014AF85">
        <w:rPr>
          <w:rFonts w:ascii="Calibri" w:hAnsi="Calibri" w:eastAsia="Calibri" w:cs="Calibri"/>
          <w:noProof w:val="0"/>
          <w:sz w:val="22"/>
          <w:szCs w:val="22"/>
          <w:lang w:val="en-US"/>
        </w:rPr>
        <w:t>(Chapple, 2022)</w:t>
      </w:r>
      <w:r w:rsidR="6CF63415">
        <w:rPr/>
        <w:t xml:space="preserve">. </w:t>
      </w:r>
      <w:r w:rsidR="778F3E88">
        <w:rPr/>
        <w:t xml:space="preserve">In MongoDB one-to-many relationships are represented by </w:t>
      </w:r>
      <w:r w:rsidR="173B980A">
        <w:rPr/>
        <w:t>documents that are embedded within one another with the embedded document model</w:t>
      </w:r>
      <w:r w:rsidR="258A14C8">
        <w:rPr/>
        <w:t xml:space="preserve"> </w:t>
      </w:r>
      <w:r w:rsidRPr="4F3111DF" w:rsidR="258A14C8">
        <w:rPr>
          <w:rFonts w:ascii="Calibri" w:hAnsi="Calibri" w:eastAsia="Calibri" w:cs="Calibri"/>
          <w:noProof w:val="0"/>
          <w:sz w:val="22"/>
          <w:szCs w:val="22"/>
          <w:lang w:val="en-US"/>
        </w:rPr>
        <w:t>(Sugandhi, 2023)</w:t>
      </w:r>
      <w:r w:rsidR="173B980A">
        <w:rPr/>
        <w:t xml:space="preserve">. Rather than creating two separate documents, one of the documents </w:t>
      </w:r>
      <w:r w:rsidR="417BEA7A">
        <w:rPr/>
        <w:t>is</w:t>
      </w:r>
      <w:r w:rsidR="173B980A">
        <w:rPr/>
        <w:t xml:space="preserve"> embedded into another which will </w:t>
      </w:r>
      <w:r w:rsidR="173B980A">
        <w:rPr/>
        <w:t>assist</w:t>
      </w:r>
      <w:r w:rsidR="173B980A">
        <w:rPr/>
        <w:t xml:space="preserve"> the user in retrieving </w:t>
      </w:r>
      <w:r w:rsidR="7CF4A106">
        <w:rPr/>
        <w:t>data with a single query rather than multiple queries.</w:t>
      </w:r>
      <w:r w:rsidR="7B49C257">
        <w:rPr/>
        <w:t xml:space="preserve"> </w:t>
      </w:r>
    </w:p>
    <w:p w:rsidR="2734F377" w:rsidP="4F3111DF" w:rsidRDefault="2734F377" w14:paraId="558DF250" w14:textId="4197FDFD">
      <w:pPr>
        <w:pStyle w:val="Normal"/>
        <w:rPr>
          <w:rFonts w:ascii="Calibri" w:hAnsi="Calibri" w:eastAsia="Calibri" w:cs="Calibri" w:asciiTheme="minorAscii" w:hAnsiTheme="minorAscii" w:eastAsiaTheme="minorAscii" w:cstheme="minorAscii"/>
          <w:noProof w:val="0"/>
          <w:color w:val="auto"/>
          <w:sz w:val="22"/>
          <w:szCs w:val="22"/>
          <w:lang w:val="en-US"/>
        </w:rPr>
      </w:pP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 Student documents</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br/>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br/>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4F3111DF" w:rsidR="36AA1CC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 xml:space="preserve">_id: </w:t>
      </w:r>
      <w:r w:rsidRPr="4F3111DF" w:rsidR="562A96D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w:t>
      </w:r>
      <w:r w:rsidRPr="4F3111DF" w:rsidR="562A96D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kate</w:t>
      </w:r>
      <w:r w:rsidRPr="4F3111DF" w:rsidR="562A96D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w:t>
      </w:r>
      <w:r w:rsidRPr="4F3111DF" w:rsidR="36AA1CC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w:t>
      </w:r>
      <w:r w:rsidRPr="4F3111DF" w:rsidR="36AA1CC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br/>
      </w:r>
      <w:r w:rsidRPr="4F3111DF" w:rsidR="7CF74AF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4F3111DF" w:rsidR="0687661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n</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ame</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 xml:space="preserve">: </w:t>
      </w:r>
      <w:r w:rsidRPr="4F3111DF" w:rsidR="629F70E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“K</w:t>
      </w:r>
      <w:r w:rsidRPr="4F3111DF" w:rsidR="7B5FEAB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ate</w:t>
      </w:r>
      <w:r w:rsidRPr="4F3111DF" w:rsidR="5A9EE41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 xml:space="preserve"> </w:t>
      </w:r>
      <w:r w:rsidRPr="4F3111DF" w:rsidR="5A9EE41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Spengle</w:t>
      </w:r>
      <w:r w:rsidRPr="4F3111DF" w:rsidR="5A9EE41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br/>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4F3111DF" w:rsidR="5CBD0CA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ad</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dress</w:t>
      </w:r>
      <w:r w:rsidRPr="4F3111DF" w:rsidR="3005295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es</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 </w:t>
      </w:r>
      <w:r>
        <w:br/>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br/>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4F3111DF" w:rsidR="2144561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street</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 xml:space="preserve">: </w:t>
      </w:r>
      <w:r w:rsidRPr="4F3111DF" w:rsidR="5A06D70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w:t>
      </w:r>
      <w:r w:rsidRPr="4F3111DF" w:rsidR="6E6B69C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4325 Bacon Street</w:t>
      </w:r>
      <w:r w:rsidRPr="4F3111DF" w:rsidR="3A10AD3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br/>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4F3111DF" w:rsidR="5FA4A60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ity: </w:t>
      </w:r>
      <w:r w:rsidRPr="4F3111DF" w:rsidR="4EBF104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"San Diego”</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w:t>
      </w:r>
      <w:r>
        <w:br/>
      </w:r>
      <w:r w:rsidRPr="4F3111DF" w:rsidR="73197EF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state: “CA”,</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br/>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4F3111DF" w:rsidR="7691C12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zip: “32423”</w:t>
      </w:r>
      <w:r>
        <w:br/>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br/>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br/>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s</w:t>
      </w:r>
      <w:r w:rsidRPr="4F3111DF" w:rsidR="477A5F7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treet</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 xml:space="preserve">: </w:t>
      </w:r>
      <w:r w:rsidRPr="4F3111DF" w:rsidR="21F8348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“28934 Sparkle Road”</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br/>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4F3111DF" w:rsidR="239CF60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ity: </w:t>
      </w:r>
      <w:r w:rsidRPr="4F3111DF" w:rsidR="681C98DD">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"Los Angeles”</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IN"/>
        </w:rPr>
        <w:t>,</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br/>
      </w:r>
      <w:r w:rsidRPr="4F3111DF" w:rsidR="452E164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state</w:t>
      </w:r>
      <w:r w:rsidRPr="4F3111DF" w:rsidR="452E164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r w:rsidRPr="4F3111DF" w:rsidR="05E914F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4F3111DF" w:rsidR="452E164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r w:rsidRPr="4F3111DF" w:rsidR="452E164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CA”,</w:t>
      </w:r>
      <w:r>
        <w:br/>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4F3111DF" w:rsidR="697E9819">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zip: “45435”</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br/>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br/>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br/>
      </w:r>
      <w:r w:rsidRPr="4F3111DF" w:rsidR="2734F37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p>
    <w:p w:rsidR="69B87CC2" w:rsidP="4F3111DF" w:rsidRDefault="69B87CC2" w14:paraId="298F06C4" w14:textId="51AB726B">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69B87CC2">
        <w:drawing>
          <wp:inline wp14:editId="551BC009" wp14:anchorId="2E82808A">
            <wp:extent cx="4572000" cy="914400"/>
            <wp:effectExtent l="0" t="0" r="0" b="0"/>
            <wp:docPr id="1911322846" name="" title=""/>
            <wp:cNvGraphicFramePr>
              <a:graphicFrameLocks noChangeAspect="1"/>
            </wp:cNvGraphicFramePr>
            <a:graphic>
              <a:graphicData uri="http://schemas.openxmlformats.org/drawingml/2006/picture">
                <pic:pic>
                  <pic:nvPicPr>
                    <pic:cNvPr id="0" name=""/>
                    <pic:cNvPicPr/>
                  </pic:nvPicPr>
                  <pic:blipFill>
                    <a:blip r:embed="R180130d1b66141da">
                      <a:extLst>
                        <a:ext xmlns:a="http://schemas.openxmlformats.org/drawingml/2006/main" uri="{28A0092B-C50C-407E-A947-70E740481C1C}">
                          <a14:useLocalDpi val="0"/>
                        </a:ext>
                      </a:extLst>
                    </a:blip>
                    <a:stretch>
                      <a:fillRect/>
                    </a:stretch>
                  </pic:blipFill>
                  <pic:spPr>
                    <a:xfrm>
                      <a:off x="0" y="0"/>
                      <a:ext cx="4572000" cy="914400"/>
                    </a:xfrm>
                    <a:prstGeom prst="rect">
                      <a:avLst/>
                    </a:prstGeom>
                  </pic:spPr>
                </pic:pic>
              </a:graphicData>
            </a:graphic>
          </wp:inline>
        </w:drawing>
      </w:r>
    </w:p>
    <w:p w:rsidR="04F26E92" w:rsidP="4F3111DF" w:rsidRDefault="04F26E92" w14:paraId="6E033412" w14:textId="7A518296">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F3111DF" w:rsidR="04F26E92">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Figure 1. A student has many addresses</w:t>
      </w:r>
    </w:p>
    <w:p w:rsidR="4F3111DF" w:rsidP="4F3111DF" w:rsidRDefault="4F3111DF" w14:paraId="38BF0A86" w14:textId="5C3E6152">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4F3111DF" w:rsidP="4F3111DF" w:rsidRDefault="4F3111DF" w14:paraId="25ADE4C5" w14:textId="0A7FDEC6">
      <w:pPr>
        <w:pStyle w:val="Normal"/>
      </w:pPr>
    </w:p>
    <w:p w:rsidR="4F3111DF" w:rsidP="4F3111DF" w:rsidRDefault="4F3111DF" w14:paraId="6873F28F" w14:textId="793F3FA0">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4F3111DF" w:rsidP="4F3111DF" w:rsidRDefault="4F3111DF" w14:paraId="5F030FE6" w14:textId="68E1100D">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4F3111DF" w:rsidP="4F3111DF" w:rsidRDefault="4F3111DF" w14:paraId="62AE7BCB" w14:textId="5BF5AF5F">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4F3111DF" w:rsidP="4F3111DF" w:rsidRDefault="4F3111DF" w14:paraId="7335455E" w14:textId="029853F4">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4F3111DF" w:rsidP="4F3111DF" w:rsidRDefault="4F3111DF" w14:paraId="412F2C6D" w14:textId="39EA22B7">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4F3111DF" w:rsidP="4F3111DF" w:rsidRDefault="4F3111DF" w14:paraId="48B84564" w14:textId="21B8BEAA">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4F3111DF" w:rsidP="4F3111DF" w:rsidRDefault="4F3111DF" w14:paraId="37375540" w14:textId="1659AB87">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4F3111DF" w:rsidP="4F3111DF" w:rsidRDefault="4F3111DF" w14:paraId="50D492BD" w14:textId="6DBF8814">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4F3111DF" w:rsidP="4F3111DF" w:rsidRDefault="4F3111DF" w14:paraId="5ACF2E50" w14:textId="0DE891FF">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4F3111DF" w:rsidP="4F3111DF" w:rsidRDefault="4F3111DF" w14:paraId="4765E553" w14:textId="3D0787B9">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4F3111DF" w:rsidP="4F3111DF" w:rsidRDefault="4F3111DF" w14:paraId="6F70A463" w14:textId="6F8AE2F0">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4F3111DF" w:rsidP="4F3111DF" w:rsidRDefault="4F3111DF" w14:paraId="634ADFFD" w14:textId="3AA6E78D">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4F3111DF" w:rsidP="4F3111DF" w:rsidRDefault="4F3111DF" w14:paraId="2B916B84" w14:textId="7D35537B">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4F3111DF" w:rsidP="4F3111DF" w:rsidRDefault="4F3111DF" w14:paraId="2FA4AB97" w14:textId="31684238">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4F3111DF" w:rsidP="4F3111DF" w:rsidRDefault="4F3111DF" w14:paraId="6EE99280" w14:textId="45F070C9">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4F3111DF" w:rsidP="4F3111DF" w:rsidRDefault="4F3111DF" w14:paraId="5DCB9EC9" w14:textId="74684FAF">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4F3111DF" w:rsidP="4F3111DF" w:rsidRDefault="4F3111DF" w14:paraId="1556A60D" w14:textId="0E42D44F">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4F3111DF" w:rsidP="4F3111DF" w:rsidRDefault="4F3111DF" w14:paraId="6AE71AE7" w14:textId="5CB7E85C">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4F3111DF" w:rsidP="4F3111DF" w:rsidRDefault="4F3111DF" w14:paraId="5F161F1C" w14:textId="1DD0ED86">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7C1ACF73" w:rsidP="4F3111DF" w:rsidRDefault="7C1ACF73" w14:paraId="6F728073" w14:textId="0F6A0010">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F3111DF" w:rsidR="7C1ACF7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References</w:t>
      </w:r>
    </w:p>
    <w:p w:rsidR="7C1ACF73" w:rsidP="4F3111DF" w:rsidRDefault="7C1ACF73" w14:paraId="6F34B817" w14:textId="30FA6352">
      <w:pPr>
        <w:ind w:left="567" w:hanging="567"/>
        <w:rPr>
          <w:rFonts w:ascii="Calibri" w:hAnsi="Calibri" w:eastAsia="Calibri" w:cs="Calibri"/>
          <w:noProof w:val="0"/>
          <w:sz w:val="22"/>
          <w:szCs w:val="22"/>
          <w:lang w:val="en-US"/>
        </w:rPr>
      </w:pPr>
      <w:r w:rsidRPr="4F3111DF" w:rsidR="7C1ACF73">
        <w:rPr>
          <w:rFonts w:ascii="Calibri" w:hAnsi="Calibri" w:eastAsia="Calibri" w:cs="Calibri"/>
          <w:noProof w:val="0"/>
          <w:sz w:val="22"/>
          <w:szCs w:val="22"/>
          <w:lang w:val="en-US"/>
        </w:rPr>
        <w:t xml:space="preserve">Chapple, M. (2022, February 23). </w:t>
      </w:r>
      <w:r w:rsidRPr="4F3111DF" w:rsidR="7C1ACF73">
        <w:rPr>
          <w:rFonts w:ascii="Calibri" w:hAnsi="Calibri" w:eastAsia="Calibri" w:cs="Calibri"/>
          <w:i w:val="1"/>
          <w:iCs w:val="1"/>
          <w:noProof w:val="0"/>
          <w:sz w:val="22"/>
          <w:szCs w:val="22"/>
          <w:lang w:val="en-US"/>
        </w:rPr>
        <w:t>The basics of database normalization</w:t>
      </w:r>
      <w:r w:rsidRPr="4F3111DF" w:rsidR="7C1ACF73">
        <w:rPr>
          <w:rFonts w:ascii="Calibri" w:hAnsi="Calibri" w:eastAsia="Calibri" w:cs="Calibri"/>
          <w:noProof w:val="0"/>
          <w:sz w:val="22"/>
          <w:szCs w:val="22"/>
          <w:lang w:val="en-US"/>
        </w:rPr>
        <w:t xml:space="preserve">. </w:t>
      </w:r>
      <w:r w:rsidRPr="4F3111DF" w:rsidR="7C1ACF73">
        <w:rPr>
          <w:rFonts w:ascii="Calibri" w:hAnsi="Calibri" w:eastAsia="Calibri" w:cs="Calibri"/>
          <w:noProof w:val="0"/>
          <w:sz w:val="22"/>
          <w:szCs w:val="22"/>
          <w:lang w:val="en-US"/>
        </w:rPr>
        <w:t>Lifewire</w:t>
      </w:r>
      <w:r w:rsidRPr="4F3111DF" w:rsidR="7C1ACF73">
        <w:rPr>
          <w:rFonts w:ascii="Calibri" w:hAnsi="Calibri" w:eastAsia="Calibri" w:cs="Calibri"/>
          <w:noProof w:val="0"/>
          <w:sz w:val="22"/>
          <w:szCs w:val="22"/>
          <w:lang w:val="en-US"/>
        </w:rPr>
        <w:t xml:space="preserve">. Retrieved from </w:t>
      </w:r>
      <w:hyperlink r:id="Rddb50f6422e4476b">
        <w:r w:rsidRPr="4F3111DF" w:rsidR="7C1ACF73">
          <w:rPr>
            <w:rStyle w:val="Hyperlink"/>
            <w:rFonts w:ascii="Calibri" w:hAnsi="Calibri" w:eastAsia="Calibri" w:cs="Calibri"/>
            <w:noProof w:val="0"/>
            <w:sz w:val="22"/>
            <w:szCs w:val="22"/>
            <w:lang w:val="en-US"/>
          </w:rPr>
          <w:t>https://www.lifewire.com/database-normalization-basics-1019735</w:t>
        </w:r>
      </w:hyperlink>
    </w:p>
    <w:p w:rsidR="2BA424C7" w:rsidP="4F3111DF" w:rsidRDefault="2BA424C7" w14:paraId="11F7718C" w14:textId="7F260795">
      <w:pPr>
        <w:ind w:left="567" w:hanging="567"/>
        <w:rPr>
          <w:rFonts w:ascii="Calibri" w:hAnsi="Calibri" w:eastAsia="Calibri" w:cs="Calibri"/>
          <w:noProof w:val="0"/>
          <w:sz w:val="22"/>
          <w:szCs w:val="22"/>
          <w:lang w:val="en-US"/>
        </w:rPr>
      </w:pPr>
      <w:r w:rsidRPr="4F3111DF" w:rsidR="2BA424C7">
        <w:rPr>
          <w:rFonts w:ascii="Calibri" w:hAnsi="Calibri" w:eastAsia="Calibri" w:cs="Calibri"/>
          <w:noProof w:val="0"/>
          <w:sz w:val="22"/>
          <w:szCs w:val="22"/>
          <w:lang w:val="en-US"/>
        </w:rPr>
        <w:t xml:space="preserve">Sugandhi, A. (2023, January 24). </w:t>
      </w:r>
      <w:r w:rsidRPr="4F3111DF" w:rsidR="2BA424C7">
        <w:rPr>
          <w:rFonts w:ascii="Calibri" w:hAnsi="Calibri" w:eastAsia="Calibri" w:cs="Calibri"/>
          <w:i w:val="1"/>
          <w:iCs w:val="1"/>
          <w:noProof w:val="0"/>
          <w:sz w:val="22"/>
          <w:szCs w:val="22"/>
          <w:lang w:val="en-US"/>
        </w:rPr>
        <w:t>MongoDB relationships: A quick guide</w:t>
      </w:r>
      <w:r w:rsidRPr="4F3111DF" w:rsidR="2BA424C7">
        <w:rPr>
          <w:rFonts w:ascii="Calibri" w:hAnsi="Calibri" w:eastAsia="Calibri" w:cs="Calibri"/>
          <w:noProof w:val="0"/>
          <w:sz w:val="22"/>
          <w:szCs w:val="22"/>
          <w:lang w:val="en-US"/>
        </w:rPr>
        <w:t xml:space="preserve">. </w:t>
      </w:r>
      <w:r w:rsidRPr="4F3111DF" w:rsidR="2BA424C7">
        <w:rPr>
          <w:rFonts w:ascii="Calibri" w:hAnsi="Calibri" w:eastAsia="Calibri" w:cs="Calibri"/>
          <w:noProof w:val="0"/>
          <w:sz w:val="22"/>
          <w:szCs w:val="22"/>
          <w:lang w:val="en-US"/>
        </w:rPr>
        <w:t>KnowledgeHut</w:t>
      </w:r>
      <w:r w:rsidRPr="4F3111DF" w:rsidR="2BA424C7">
        <w:rPr>
          <w:rFonts w:ascii="Calibri" w:hAnsi="Calibri" w:eastAsia="Calibri" w:cs="Calibri"/>
          <w:noProof w:val="0"/>
          <w:sz w:val="22"/>
          <w:szCs w:val="22"/>
          <w:lang w:val="en-US"/>
        </w:rPr>
        <w:t xml:space="preserve">. Retrieved from </w:t>
      </w:r>
      <w:hyperlink r:id="Rf757668efeca4c71">
        <w:r w:rsidRPr="4F3111DF" w:rsidR="2BA424C7">
          <w:rPr>
            <w:rStyle w:val="Hyperlink"/>
            <w:rFonts w:ascii="Calibri" w:hAnsi="Calibri" w:eastAsia="Calibri" w:cs="Calibri"/>
            <w:noProof w:val="0"/>
            <w:sz w:val="22"/>
            <w:szCs w:val="22"/>
            <w:lang w:val="en-US"/>
          </w:rPr>
          <w:t>https://www.knowledgehut.com/blog/web-development/data-relationships-in-mongodb</w:t>
        </w:r>
      </w:hyperlink>
    </w:p>
    <w:p w:rsidR="4F3111DF" w:rsidP="4F3111DF" w:rsidRDefault="4F3111DF" w14:paraId="12422A46" w14:textId="39E8B685">
      <w:pPr>
        <w:pStyle w:val="Normal"/>
        <w:ind w:left="567" w:hanging="567"/>
        <w:rPr>
          <w:rFonts w:ascii="Calibri" w:hAnsi="Calibri" w:eastAsia="Calibri" w:cs="Calibri"/>
          <w:noProof w:val="0"/>
          <w:sz w:val="22"/>
          <w:szCs w:val="22"/>
          <w:lang w:val="en-US"/>
        </w:rPr>
      </w:pPr>
    </w:p>
    <w:p w:rsidR="4F3111DF" w:rsidP="4F3111DF" w:rsidRDefault="4F3111DF" w14:paraId="2444F415" w14:textId="561CE134">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5DD55B"/>
    <w:rsid w:val="000ABF14"/>
    <w:rsid w:val="008B9177"/>
    <w:rsid w:val="0414C6A0"/>
    <w:rsid w:val="04E22C46"/>
    <w:rsid w:val="04F26E92"/>
    <w:rsid w:val="058E2B2B"/>
    <w:rsid w:val="05E914F1"/>
    <w:rsid w:val="067DFCA7"/>
    <w:rsid w:val="06876610"/>
    <w:rsid w:val="0B88B543"/>
    <w:rsid w:val="10408B8B"/>
    <w:rsid w:val="169811E8"/>
    <w:rsid w:val="173B980A"/>
    <w:rsid w:val="1784FA61"/>
    <w:rsid w:val="195D578C"/>
    <w:rsid w:val="19CFB2AA"/>
    <w:rsid w:val="1A5913A8"/>
    <w:rsid w:val="1B21D157"/>
    <w:rsid w:val="1B525AAE"/>
    <w:rsid w:val="1C5043DA"/>
    <w:rsid w:val="1CDFD9B7"/>
    <w:rsid w:val="1CEE2B0F"/>
    <w:rsid w:val="1D0B4F7B"/>
    <w:rsid w:val="2144561B"/>
    <w:rsid w:val="21F8348A"/>
    <w:rsid w:val="2265C982"/>
    <w:rsid w:val="239CF605"/>
    <w:rsid w:val="25051FBE"/>
    <w:rsid w:val="258A14C8"/>
    <w:rsid w:val="2734F377"/>
    <w:rsid w:val="27832707"/>
    <w:rsid w:val="2838CB3C"/>
    <w:rsid w:val="298C4AAF"/>
    <w:rsid w:val="2AA748AD"/>
    <w:rsid w:val="2B41436D"/>
    <w:rsid w:val="2B5DD55B"/>
    <w:rsid w:val="2B6C790A"/>
    <w:rsid w:val="2BA424C7"/>
    <w:rsid w:val="2E514EE4"/>
    <w:rsid w:val="2E5FBBD2"/>
    <w:rsid w:val="3005295A"/>
    <w:rsid w:val="30CCCDE5"/>
    <w:rsid w:val="365039FC"/>
    <w:rsid w:val="36AA1CC2"/>
    <w:rsid w:val="37D1B11A"/>
    <w:rsid w:val="3A10AD32"/>
    <w:rsid w:val="3A245082"/>
    <w:rsid w:val="3D226029"/>
    <w:rsid w:val="3EF5CCF7"/>
    <w:rsid w:val="3F90DD9A"/>
    <w:rsid w:val="4014AF85"/>
    <w:rsid w:val="417BEA7A"/>
    <w:rsid w:val="43B7158B"/>
    <w:rsid w:val="452E164E"/>
    <w:rsid w:val="46080CA4"/>
    <w:rsid w:val="477A5F71"/>
    <w:rsid w:val="48F75C78"/>
    <w:rsid w:val="4963F414"/>
    <w:rsid w:val="4A932CD9"/>
    <w:rsid w:val="4DB039E0"/>
    <w:rsid w:val="4E533A4A"/>
    <w:rsid w:val="4EBF104A"/>
    <w:rsid w:val="4EFEDC4B"/>
    <w:rsid w:val="4F3111DF"/>
    <w:rsid w:val="50C9A84B"/>
    <w:rsid w:val="514ABF4B"/>
    <w:rsid w:val="519F8F50"/>
    <w:rsid w:val="52CD674F"/>
    <w:rsid w:val="562A96D8"/>
    <w:rsid w:val="563DDF81"/>
    <w:rsid w:val="57A4A2AB"/>
    <w:rsid w:val="57BA00CF"/>
    <w:rsid w:val="581BA84C"/>
    <w:rsid w:val="59156DC8"/>
    <w:rsid w:val="5990DE02"/>
    <w:rsid w:val="5A06D70A"/>
    <w:rsid w:val="5A9EE414"/>
    <w:rsid w:val="5CBD0CA7"/>
    <w:rsid w:val="5DD604EA"/>
    <w:rsid w:val="5FA4A603"/>
    <w:rsid w:val="61207FAD"/>
    <w:rsid w:val="618F7EC6"/>
    <w:rsid w:val="629F70E9"/>
    <w:rsid w:val="62ADAA03"/>
    <w:rsid w:val="62BC500E"/>
    <w:rsid w:val="644B3763"/>
    <w:rsid w:val="65F3F0D0"/>
    <w:rsid w:val="6803A32B"/>
    <w:rsid w:val="681C98DD"/>
    <w:rsid w:val="697E9819"/>
    <w:rsid w:val="69B87CC2"/>
    <w:rsid w:val="6A4A8B9F"/>
    <w:rsid w:val="6B7F7B48"/>
    <w:rsid w:val="6CF63415"/>
    <w:rsid w:val="6E6B69CB"/>
    <w:rsid w:val="6E82FB4B"/>
    <w:rsid w:val="722F80CC"/>
    <w:rsid w:val="72629F4F"/>
    <w:rsid w:val="73197EFE"/>
    <w:rsid w:val="7691C12A"/>
    <w:rsid w:val="778F3E88"/>
    <w:rsid w:val="79DD76BB"/>
    <w:rsid w:val="7B49C257"/>
    <w:rsid w:val="7B5FEABB"/>
    <w:rsid w:val="7B733364"/>
    <w:rsid w:val="7BE748E4"/>
    <w:rsid w:val="7C1ACF73"/>
    <w:rsid w:val="7CF4A106"/>
    <w:rsid w:val="7CF74AFD"/>
    <w:rsid w:val="7D65CD9B"/>
    <w:rsid w:val="7D831945"/>
    <w:rsid w:val="7ED69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DD55B"/>
  <w15:chartTrackingRefBased/>
  <w15:docId w15:val="{073070A3-43EF-41E8-8A9B-AC96B04A04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80130d1b66141da" /><Relationship Type="http://schemas.openxmlformats.org/officeDocument/2006/relationships/hyperlink" Target="https://www.lifewire.com/database-normalization-basics-1019735" TargetMode="External" Id="Rddb50f6422e4476b" /><Relationship Type="http://schemas.openxmlformats.org/officeDocument/2006/relationships/hyperlink" Target="https://www.knowledgehut.com/blog/web-development/data-relationships-in-mongodb" TargetMode="External" Id="Rf757668efeca4c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2023-03-30T23:59:30.4546154Z</dcterms:created>
  <dcterms:modified xsi:type="dcterms:W3CDTF">2023-03-31T00:54:18.4579108Z</dcterms:modified>
  <dc:creator>Janis Gonzalez</dc:creator>
  <lastModifiedBy>Janis Gonzalez</lastModifiedBy>
</coreProperties>
</file>