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1회차 · 초기 종합 평가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김지우 님의</w:t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심층 분석 리포트</w:t>
      </w:r>
    </w:p>
    <w:p>
      <w:pPr>
        <w:spacing w:before="3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5가지 데이터 소스 · 47개 데이터 포인트 기반 전문가 심층 분석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대상: 김지우 (만 7세 · 남)  |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분석일: 2025년 4월 13일  |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분석 기간: 32일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종합 위험도: 중등도 주의 (Moderate)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데이터 소스 종합 현황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본 리포트는 아래 5가지 핵심 데이터 소스에서 수집된 총 47개 데이터 포인트를 기반으로 작성되었습니다.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4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수집 건수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기간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주요 분석 내용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🧠 심리검사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PHQ-9, GAD-7, CBCL, 정서행동 선별 등 표준화 검사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📝 AI 관찰일지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일상 행동 패턴, 정서 변화, 또래 상호작용 관찰 기록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🎮 게임 상담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해바라기 마을 플레이 분석, 인지 훈련 점수 추이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🎙️ 음성 상담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코칭 세션 대화 분석, 감정 표현 빈도 추적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💭 부모 고민 기록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32일</w:t>
            </w:r>
          </w:p>
        </w:tc>
        <w:tc>
          <w:tcPr>
            <w:tcW w:type="dxa" w:w="4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학교 적응, 또래 갈등, 수면 문제, 식습관 변화 등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데이터 신뢰도 분석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총 47개 데이터 포인트가 32일에 걸쳐 수집되었습니다. 5개 소스 모두 유효한 데이터가 확인되어 교차 검증이 가능합니다. 응답 일관성 지수(Cronbach α = 0.82)로 데이터 신뢰도가 확보되었습니다.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발달 단계별 맥락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🌱 학령기 (6~9세) — 핵심 발달 과제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주요 발달 영역: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학업 기초, 또래 관계, 자기 개념, 실행 기능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핵심 지표: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읽기·수학 능력, 우정 형성, 집중력, 규칙 이해, 자존감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발달 전문가 코멘트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학교 입학은 큰 전환점입니다. 학업 성취, 사회적 소속감, 자기효능감이 서로 연결된 핵심 발달 과제가 됩니다. 만 7세 남아의 경우, 실행 기능(집중력, 작업 기억, 억제 조절)이 빠르게 발달하는 시기이므로 이 영역의 점수 변화에 특히 주목해야 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종합 위험도 및 영역별 점수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AIHPRO 통합 분석 엔진이 47개 데이터 포인트를 교차 분석하여 산출한 영역별 결과입니다.</w:t>
      </w:r>
    </w:p>
    <w:p>
      <w:pPr>
        <w:spacing w:after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400"/>
        <w:gridCol w:w="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비율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수준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불안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18/27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67%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우울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12/27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44%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경계선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사회성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15/30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주의력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22/30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73%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정서 조절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14/25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56%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중등도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자존감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8/20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40%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경계선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인지 발달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6/25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24%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정상 범위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언어 발달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5/25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정상 범위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이 결과가 의미하는 것 — 주의력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주의력 점수 73%는 이 영역에서 상당한 어려움을 겪고 있음을 나타냅니다. 이 수준은 일상생활(학교 수업, 숙제, 또래 놀이)에 의미 있는 영향을 줄 수 있으며, 전문적인 관심이 권장됩니다. 꾸준한 지원을 통해 3-6개월 내에 의미 있는 개선이 가능합니다.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이 결과가 의미하는 것 — 불안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불안 점수 67%는 중등도 범위에 해당합니다. 심각한 수준은 아니지만, 맞춤형 지원이 도움이 될 수 있습니다. 특히 학교 환경에서의 발표 불안, 시험 불안, 분리 불안 패턴을 면밀히 관찰할 필요가 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1: 심리 프로파일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표준화 검사 결과 기반 종합 심리 프로파일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김지우 아동은 PHQ-9(아동용) 8점, GAD-7(아동용) 12점으로 경미한 우울 증상과 중등도의 불안 증상이 확인되었습니다. CBCL(아동행동체크리스트) 분석 결과, 내재화 문제(불안/우울) T점수 62점으로 임상 주의 범위에 해당하며, 외현화 문제(공격성/규칙위반)는 T점수 48점으로 정상 범위입니다.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특히 주의력 관련 문항에서 일관되게 높은 점수가 관찰되어, 주의력결핍-과잉행동(ADHD) 선별 검사를 권장합니다. 다만 이는 진단이 아닌 선별 결과이며, 정확한 평가를 위해서는 소아정신건강의학과 전문의 상담이 필요합니다.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응답 신뢰도 분석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문항 간 일관성 분석 결과 Cronbach α = 0.82로 양호합니다. 극단 응답 편향(모든 문항에 같은 점수)은 감지되지 않았으며, 무작위 응답 패턴도 확인되지 않았습니다. 전체적으로 신뢰할 수 있는 응답으로 판단됩니다.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2: 심층 행동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🔬 AI 관찰일지 + 게임 상담 + 음성 상담 교차 분석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12건의 AI 관찰일지와 15건의 게임 상담 데이터를 교차 분석한 결과, 김지우 아동의 행동 패턴에서 다음과 같은 특징이 확인되었습니다: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집중 지속 시간: 평균 8분 (또래 평균 15분 대비 53% 수준)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과제 전환 시 좌절 반응: 10회 중 7회 (70%) 관찰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또래 갈등 후 회복 시간: 평균 25분 (또래 평균 10분 대비 2.5배)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긍정적 자기 표현 빈도: 세션당 평균 2.1회 (또래 평균 4.8회)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감정 어휘 다양성: 7개 (또래 기대치 12~15개)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교차 분석 인사이트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심리검사 결과(불안 67%)와 AI 관찰일지의 행동 패턴이 일치합니다. 특히 '과제 전환 시 좌절 반응'이 높은 것은 불안과 주의력 문제가 상호작용하고 있음을 시사합니다. 게임 상담에서의 인지 훈련 점수(기억력 72%, 집중력 45%)와도 일관된 패턴이 확인됩니다.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3: 두뇌 훈련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🎮 해바라기 마을 게임 상담 + 인지 훈련 15회 분석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50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게임 유형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평균 점수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세션 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추세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인지 영역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기억력 게임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72%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📈 향상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작업 기억, 시각 기억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집중력 게임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45%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➡️ 안정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선택적 주의, 지속적 주의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패턴 인식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68%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📈 향상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논리적 사고, 추론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감정 인식 게임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58%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📈 향상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정서 이해, 공감 능력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전문가 해설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총 15회 훈련을 완료했으며, 평균 점수는 61%입니다. 기억력 게임에서 가장 뛰어난 성과(72%)를 보이며 향상 추세입니다. 반면 집중력 게임(45%)은 또래 평균(65%) 대비 낮은 수준으로, 이는 심리검사의 주의력 점수(73% 위험)와 일관됩니다. 집중력 훈련을 주 3회 이상으로 늘리는 것을 권장합니다.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4: 또래 비교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👥 만 7세 남아 기준 백분위 비교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6"/>
        <w:gridCol w:w="3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백분위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위치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주의력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22%ile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지원 필요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22번째. 하위 25% 이내로 전문 지원 권장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불안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78%ile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또래 평균 이상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78번째(점수가 높을수록 불안 수준 높음)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사회성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45%ile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또래 평균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또래 평균 범위 내. 약간의 개선 여지 있음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인지 발달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65%ile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또래 평균 이상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65번째. 양호한 발달 수준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언어 발달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70%ile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또래 평균 이상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같은 나이 100명 중 70번째. 우수한 발달 수준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또래 비교 종합 해석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인지 발달(65%ile)과 언어 발달(70%ile)은 또래 대비 우수한 수준입니다. 반면 주의력(22%ile)은 하위 25% 이내로 전문적 개입이 필요합니다. 불안(78%ile)은 또래 대비 높은 편이나, 이는 주의력 문제와 상호작용하는 이차적 불안일 가능성이 있어 주의력 개선 시 함께 호전될 수 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5: 음성 상담 · 부모 고민 분석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🎙️ AI 코칭 세션 6회 감정 분석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6회 음성 상담 세션에서 추출된 감정 키워드 분석 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가장 빈번한 감정: "걱정돼요" (12회), "무서워요" (8회), "짜증나요" (7회)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긍정 감정 표현: "재미있어요" (5회), "좋아요" (4회) — 세션 후반부에 집중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평균 세션 시간: 12분 (1회차 6분 → 6회차 18분으로 증가)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감정 표현 깊이: 초기 단답형 → 최근 2~3문장으로 확대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💭 부모 고민 기록 6건 핵심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"학교에서 수업 시간에 자꾸 돌아다닌다고 선생님한테 연락이 왔어요" (4/2)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"친구랑 싸우고 와서 한 시간 넘게 울었어요. 달래기가 너무 힘들어요" (4/5)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"잠들기 전에 내일 학교 가기 싫다고 매일 말해요" (4/8)</w:t>
      </w: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부모 고민 ↔ 검사 결과 연결 분석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부모님이 보고한 '수업 시간 이탈 행동'은 주의력 점수(73%, 높음)와 직접적으로 연결됩니다. '또래 갈등 후 장시간 울음'은 정서 조절 점수(56%, 중등도)와 일치하며, '등교 거부 언급'은 불안 점수(67%)의 행동적 발현으로 해석됩니다. 부모님의 관찰과 객관적 데이터가 일관된 패턴을 보여 높은 신뢰도를 확인합니다.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6: 통계 검증 및 신뢰구간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📊 AIHPRO-RCI 및 95% 신뢰구간 분석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본 리포트는 1회차(초기 평가)이므로 변화 추적(RCI) 분석은 2회차부터 적용됩니다. 현재 결과의 통계적 신뢰도를 아래와 같이 보고합니다.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6"/>
        <w:gridCol w:w="2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측정 점수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SEM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95% 신뢰구간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T-점수 (Mean=50)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불안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67%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±4.2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58.8 ~ 75.2%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T=62 (임상 주의)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주의력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73%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±3.8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65.6 ~ 80.4%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T=68 (임상적 유의미)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정서 조절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±5.1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46.0 ~ 66.0%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T=56 (경계)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인지 발달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±3.5</w:t>
            </w:r>
          </w:p>
        </w:tc>
        <w:tc>
          <w:tcPr>
            <w:tcW w:type="dxa" w:w="2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17.2 ~ 30.8%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T=44 (정상)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통계 해석 가이드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T-점수 50이 평균이며, 60 이상은 '임상 주의', 65 이상은 '임상적으로 유의미한' 수준입니다. 주의력 T=68은 전문 기관 상담을 권장하는 수준입니다. 95% 신뢰구간은 '진짜 점수'가 이 범위 안에 있을 확률이 95%라는 의미입니다.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7: 12주 맞춤형 로드맵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🎯 개인 맞춤 개입 계획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706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주차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목표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활동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1~3주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기초 안정화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수면 루틴 확립, 감정 일기 시작, 주 2회 AI 코칭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불안 5~10% 감소, 감정 어휘 3개 추가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4~6주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집중력 강화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집중력 게임 주 3회, 5분→10분 과제 단계 훈련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집중 지속 시간 30% 향상 목표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7~9주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사회성 훈련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역할놀이 세션, 또래 상호작용 관찰, 갈등 해결 연습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또래 갈등 회복 시간 50% 단축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10~12주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종합 강화 · 재평가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2회차 검사 실시, 변화 추적 분석, 전문 상담 연계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전체 위험도 중등도→경계선 전환 목표</w:t>
            </w:r>
          </w:p>
        </w:tc>
      </w:tr>
    </w:tbl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예후 예측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적극 개입 시 3개월 후 주의력 점수 15~20% 개선, 불안 점수 10~15% 감소가 예상됩니다. 6개월 후에는 정상 범위 진입이 가능합니다. 개입 없이 현 상태 유지 시, 학년이 올라감에 따라 학업 부담 증가로 악화될 가능성이 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종합 요약 및 제언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AIHPRO 전문가 종합 소견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김지우 아동(만 7세, 남)에 대한 47개 데이터 포인트 기반 통합 분석 결과, 주의력(73%, 높음)과 불안(67%, 중등도)이 핵심 관심 영역으로 확인되었습니다. 인지 발달(24%, 정상)과 언어 발달(20%, 정상)은 또래 대비 우수한 수준으로, 아동의 잠재력이 충분함을 보여줍니다.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핵심 권고사항: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소아정신건강의학과 ADHD 정밀 선별 검사 권장 (주의력 T=68)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 3회 이상 집중력 훈련 게임 실시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감정 일기 + AI 코칭 세션으로 감정 어휘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12주 후 2회차 검사로 변화 추적 분석 예정</w:t>
      </w:r>
    </w:p>
    <w:p>
      <w:pPr>
        <w:spacing w:after="200"/>
      </w:pPr>
    </w:p>
    <w:p>
      <w:pPr>
        <w:pBdr>
          <w:left w:val="single" w:color="2563EB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💬 부모님께 드리는 말씀</w:t>
      </w:r>
    </w:p>
    <w:p>
      <w:pPr>
        <w:pBdr>
          <w:left w:val="single" w:color="2563EB" w:sz="6" w:space="8"/>
        </w:pBdr>
        <w:spacing w:after="2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지우가 보여주는 어려움은 '아이가 나쁜 것'이 아니라, 뇌 발달 과정에서 특정 영역이 또래보다 조금 더 시간이 필요한 것입니다. 인지 능력과 언어 능력이 우수하기 때문에, 주의력과 정서 조절 영역에 적절한 지원을 제공하면 빠른 개선을 기대할 수 있습니다. 지금 알아차린 것이 늦은 것보다 훨씬 다행입니다.</w:t>
      </w:r>
    </w:p>
    <w:p>
      <w:pPr>
        <w:pBdr>
          <w:top w:val="single" w:color="E5E7EB" w:sz="1" w:space="12"/>
        </w:pBdr>
        <w:spacing w:after="100" w:before="3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AIHPRO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본 보고서는 AI 기반 분석 결과이며, 의학적 진단을 대체하지 않습니다.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전문 상담사의 해석과 함께 활용하시기 바랍니다.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| AIHPRO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AIHPRO </w:t>
    </w:r>
    <w:r>
      <w:rPr>
        <w:rFonts w:ascii="Arial" w:cs="Arial" w:eastAsia="Arial" w:hAnsi="Arial"/>
        <w:color w:val="9CA3AF"/>
        <w:sz w:val="16"/>
        <w:szCs w:val="16"/>
      </w:rPr>
      <w:t xml:space="preserve">종합 심층 분석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2026-04-13T08:06:32.065Z</dcterms:created>
  <dcterms:modified xsi:type="dcterms:W3CDTF">2026-04-13T08:06:32.066Z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