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80C794">
      <w:pPr>
        <w:pStyle w:val="2"/>
        <w:spacing w:before="0" w:after="0" w:line="240" w:lineRule="auto"/>
        <w:jc w:val="center"/>
        <w:rPr>
          <w:rFonts w:ascii="黑体" w:eastAsia="黑体"/>
          <w:sz w:val="32"/>
          <w:szCs w:val="32"/>
        </w:rPr>
      </w:pPr>
      <w:bookmarkStart w:id="0" w:name="_Toc270342464"/>
      <w:r>
        <w:rPr>
          <w:rFonts w:hint="eastAsia" w:ascii="黑体" w:eastAsia="黑体"/>
          <w:sz w:val="32"/>
          <w:szCs w:val="32"/>
        </w:rPr>
        <w:t>项目任务审批表（内部）</w:t>
      </w:r>
      <w:bookmarkEnd w:id="0"/>
    </w:p>
    <w:p w14:paraId="5C4E5E22">
      <w:pPr>
        <w:rPr>
          <w:sz w:val="24"/>
        </w:rPr>
      </w:pPr>
      <w:r>
        <w:rPr>
          <w:rFonts w:hint="eastAsia"/>
          <w:b/>
          <w:szCs w:val="21"/>
        </w:rPr>
        <w:t xml:space="preserve">编号：ZLJL/P7.1-02                                   </w:t>
      </w:r>
    </w:p>
    <w:tbl>
      <w:tblPr>
        <w:tblStyle w:val="3"/>
        <w:tblW w:w="928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3"/>
        <w:gridCol w:w="3360"/>
        <w:gridCol w:w="1362"/>
        <w:gridCol w:w="2883"/>
      </w:tblGrid>
      <w:tr w14:paraId="3403A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3" w:hRule="atLeast"/>
        </w:trPr>
        <w:tc>
          <w:tcPr>
            <w:tcW w:w="1683" w:type="dxa"/>
            <w:tcBorders>
              <w:top w:val="single" w:color="auto" w:sz="18" w:space="0"/>
              <w:left w:val="single" w:color="auto" w:sz="18" w:space="0"/>
            </w:tcBorders>
            <w:noWrap w:val="0"/>
            <w:vAlign w:val="center"/>
          </w:tcPr>
          <w:p w14:paraId="74FBACA9">
            <w:pPr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工程编号</w:t>
            </w:r>
          </w:p>
        </w:tc>
        <w:tc>
          <w:tcPr>
            <w:tcW w:w="7605" w:type="dxa"/>
            <w:gridSpan w:val="3"/>
            <w:tcBorders>
              <w:top w:val="single" w:color="auto" w:sz="18" w:space="0"/>
              <w:right w:val="single" w:color="auto" w:sz="18" w:space="0"/>
            </w:tcBorders>
            <w:noWrap w:val="0"/>
            <w:vAlign w:val="center"/>
          </w:tcPr>
          <w:p w14:paraId="62709B42">
            <w:pPr>
              <w:jc w:val="both"/>
              <w:rPr>
                <w:rFonts w:hint="default" w:eastAsia="宋体"/>
                <w:sz w:val="23"/>
                <w:szCs w:val="23"/>
                <w:lang w:val="en-US" w:eastAsia="zh-CN"/>
              </w:rPr>
            </w:pPr>
          </w:p>
        </w:tc>
      </w:tr>
      <w:tr w14:paraId="68FE0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71" w:hRule="atLeast"/>
        </w:trPr>
        <w:tc>
          <w:tcPr>
            <w:tcW w:w="1683" w:type="dxa"/>
            <w:tcBorders>
              <w:top w:val="single" w:color="auto" w:sz="4" w:space="0"/>
              <w:left w:val="single" w:color="auto" w:sz="18" w:space="0"/>
            </w:tcBorders>
            <w:noWrap w:val="0"/>
            <w:vAlign w:val="center"/>
          </w:tcPr>
          <w:p w14:paraId="194122D9">
            <w:pPr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项目名称</w:t>
            </w:r>
          </w:p>
        </w:tc>
        <w:tc>
          <w:tcPr>
            <w:tcW w:w="7605" w:type="dxa"/>
            <w:gridSpan w:val="3"/>
            <w:tcBorders>
              <w:top w:val="single" w:color="auto" w:sz="4" w:space="0"/>
              <w:right w:val="single" w:color="auto" w:sz="18" w:space="0"/>
            </w:tcBorders>
            <w:noWrap w:val="0"/>
            <w:vAlign w:val="center"/>
          </w:tcPr>
          <w:p w14:paraId="1D17622F">
            <w:pPr>
              <w:jc w:val="both"/>
              <w:rPr>
                <w:rFonts w:hint="default" w:eastAsia="宋体"/>
                <w:sz w:val="23"/>
                <w:szCs w:val="23"/>
                <w:lang w:val="en-US" w:eastAsia="zh-CN"/>
              </w:rPr>
            </w:pPr>
            <w:r>
              <w:rPr>
                <w:rFonts w:hint="default"/>
                <w:sz w:val="23"/>
                <w:szCs w:val="23"/>
                <w:lang w:val="en-US" w:eastAsia="zh-CN"/>
              </w:rPr>
              <w:t>{rcxmlx}</w:t>
            </w:r>
            <w:r>
              <w:rPr>
                <w:rFonts w:hint="eastAsia"/>
                <w:sz w:val="23"/>
                <w:szCs w:val="23"/>
                <w:lang w:val="en-US" w:eastAsia="zh-CN"/>
              </w:rPr>
              <w:t>（</w:t>
            </w:r>
            <w:r>
              <w:rPr>
                <w:rFonts w:hint="default"/>
                <w:sz w:val="23"/>
                <w:szCs w:val="23"/>
                <w:lang w:val="en-US" w:eastAsia="zh-CN"/>
              </w:rPr>
              <w:t>{startTime}</w:t>
            </w:r>
            <w:r>
              <w:rPr>
                <w:rFonts w:hint="eastAsia"/>
                <w:sz w:val="23"/>
                <w:szCs w:val="23"/>
                <w:lang w:val="en-US" w:eastAsia="zh-CN"/>
              </w:rPr>
              <w:t>至</w:t>
            </w:r>
            <w:r>
              <w:rPr>
                <w:rFonts w:hint="default"/>
                <w:sz w:val="23"/>
                <w:szCs w:val="23"/>
                <w:lang w:val="en-US" w:eastAsia="zh-CN"/>
              </w:rPr>
              <w:t>{endTime}</w:t>
            </w:r>
            <w:r>
              <w:rPr>
                <w:rFonts w:hint="eastAsia"/>
                <w:sz w:val="23"/>
                <w:szCs w:val="23"/>
                <w:lang w:val="en-US" w:eastAsia="zh-CN"/>
              </w:rPr>
              <w:t>）</w:t>
            </w:r>
          </w:p>
        </w:tc>
      </w:tr>
      <w:tr w14:paraId="2D626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07" w:hRule="atLeast"/>
        </w:trPr>
        <w:tc>
          <w:tcPr>
            <w:tcW w:w="1683" w:type="dxa"/>
            <w:tcBorders>
              <w:top w:val="single" w:color="auto" w:sz="4" w:space="0"/>
              <w:left w:val="single" w:color="auto" w:sz="18" w:space="0"/>
            </w:tcBorders>
            <w:noWrap w:val="0"/>
            <w:vAlign w:val="center"/>
          </w:tcPr>
          <w:p w14:paraId="7169438D">
            <w:pPr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用户单位</w:t>
            </w:r>
          </w:p>
        </w:tc>
        <w:tc>
          <w:tcPr>
            <w:tcW w:w="7605" w:type="dxa"/>
            <w:gridSpan w:val="3"/>
            <w:tcBorders>
              <w:top w:val="single" w:color="auto" w:sz="4" w:space="0"/>
              <w:right w:val="single" w:color="auto" w:sz="18" w:space="0"/>
            </w:tcBorders>
            <w:noWrap w:val="0"/>
            <w:vAlign w:val="center"/>
          </w:tcPr>
          <w:p w14:paraId="2F1086B3">
            <w:pPr>
              <w:jc w:val="both"/>
              <w:rPr>
                <w:rFonts w:hint="default" w:eastAsia="宋体"/>
                <w:sz w:val="23"/>
                <w:szCs w:val="23"/>
                <w:lang w:val="en-US" w:eastAsia="zh-CN"/>
              </w:rPr>
            </w:pPr>
            <w:r>
              <w:rPr>
                <w:rFonts w:hint="eastAsia"/>
                <w:sz w:val="23"/>
                <w:szCs w:val="23"/>
                <w:lang w:val="en-US" w:eastAsia="zh-CN"/>
              </w:rPr>
              <w:t>福州市勘测院有限公司福清分公司</w:t>
            </w:r>
          </w:p>
        </w:tc>
      </w:tr>
      <w:tr w14:paraId="48D4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15" w:hRule="atLeast"/>
        </w:trPr>
        <w:tc>
          <w:tcPr>
            <w:tcW w:w="1683" w:type="dxa"/>
            <w:tcBorders>
              <w:top w:val="single" w:color="auto" w:sz="4" w:space="0"/>
              <w:left w:val="single" w:color="auto" w:sz="18" w:space="0"/>
            </w:tcBorders>
            <w:noWrap w:val="0"/>
            <w:vAlign w:val="center"/>
          </w:tcPr>
          <w:p w14:paraId="26F52E76">
            <w:pPr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合同编号</w:t>
            </w:r>
          </w:p>
        </w:tc>
        <w:tc>
          <w:tcPr>
            <w:tcW w:w="3360" w:type="dxa"/>
            <w:tcBorders>
              <w:top w:val="single" w:color="auto" w:sz="4" w:space="0"/>
            </w:tcBorders>
            <w:noWrap w:val="0"/>
            <w:vAlign w:val="center"/>
          </w:tcPr>
          <w:p w14:paraId="1AB3C614">
            <w:pPr>
              <w:jc w:val="both"/>
              <w:rPr>
                <w:sz w:val="23"/>
                <w:szCs w:val="23"/>
              </w:rPr>
            </w:pPr>
          </w:p>
        </w:tc>
        <w:tc>
          <w:tcPr>
            <w:tcW w:w="1362" w:type="dxa"/>
            <w:tcBorders>
              <w:top w:val="single" w:color="auto" w:sz="4" w:space="0"/>
            </w:tcBorders>
            <w:noWrap w:val="0"/>
            <w:vAlign w:val="center"/>
          </w:tcPr>
          <w:p w14:paraId="201467EE">
            <w:pPr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下达日期</w:t>
            </w:r>
          </w:p>
        </w:tc>
        <w:tc>
          <w:tcPr>
            <w:tcW w:w="2883" w:type="dxa"/>
            <w:tcBorders>
              <w:top w:val="single" w:color="auto" w:sz="4" w:space="0"/>
              <w:right w:val="single" w:color="auto" w:sz="18" w:space="0"/>
            </w:tcBorders>
            <w:noWrap w:val="0"/>
            <w:vAlign w:val="center"/>
          </w:tcPr>
          <w:p w14:paraId="4E9A766B">
            <w:pPr>
              <w:jc w:val="both"/>
              <w:rPr>
                <w:rFonts w:hint="default" w:eastAsia="宋体"/>
                <w:sz w:val="23"/>
                <w:szCs w:val="23"/>
                <w:lang w:val="en-US" w:eastAsia="zh-CN"/>
              </w:rPr>
            </w:pPr>
            <w:r>
              <w:rPr>
                <w:rFonts w:hint="default"/>
                <w:sz w:val="23"/>
                <w:szCs w:val="23"/>
                <w:lang w:val="en-US" w:eastAsia="zh-CN"/>
              </w:rPr>
              <w:t>{startTime}</w:t>
            </w:r>
          </w:p>
        </w:tc>
      </w:tr>
      <w:tr w14:paraId="74086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51" w:hRule="atLeast"/>
        </w:trPr>
        <w:tc>
          <w:tcPr>
            <w:tcW w:w="1683" w:type="dxa"/>
            <w:tcBorders>
              <w:left w:val="single" w:color="auto" w:sz="18" w:space="0"/>
            </w:tcBorders>
            <w:noWrap w:val="0"/>
            <w:vAlign w:val="center"/>
          </w:tcPr>
          <w:p w14:paraId="717AFAB6">
            <w:pPr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交付日期</w:t>
            </w:r>
          </w:p>
        </w:tc>
        <w:tc>
          <w:tcPr>
            <w:tcW w:w="3360" w:type="dxa"/>
            <w:tcBorders>
              <w:right w:val="single" w:color="auto" w:sz="4" w:space="0"/>
            </w:tcBorders>
            <w:noWrap w:val="0"/>
            <w:vAlign w:val="center"/>
          </w:tcPr>
          <w:p w14:paraId="25314AF1">
            <w:pPr>
              <w:jc w:val="both"/>
              <w:rPr>
                <w:rFonts w:hint="default"/>
                <w:sz w:val="23"/>
                <w:szCs w:val="23"/>
                <w:lang w:val="en-US"/>
              </w:rPr>
            </w:pPr>
            <w:r>
              <w:rPr>
                <w:rFonts w:hint="default"/>
                <w:sz w:val="23"/>
                <w:szCs w:val="23"/>
                <w:lang w:val="en-US" w:eastAsia="zh-CN"/>
              </w:rPr>
              <w:t>{endTime}</w:t>
            </w:r>
          </w:p>
        </w:tc>
        <w:tc>
          <w:tcPr>
            <w:tcW w:w="136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9CC4E0C">
            <w:pPr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产    值</w:t>
            </w:r>
          </w:p>
        </w:tc>
        <w:tc>
          <w:tcPr>
            <w:tcW w:w="2883" w:type="dxa"/>
            <w:tcBorders>
              <w:left w:val="single" w:color="auto" w:sz="4" w:space="0"/>
              <w:right w:val="single" w:color="auto" w:sz="18" w:space="0"/>
            </w:tcBorders>
            <w:noWrap w:val="0"/>
            <w:vAlign w:val="center"/>
          </w:tcPr>
          <w:p w14:paraId="5B150AC4">
            <w:pPr>
              <w:jc w:val="both"/>
              <w:rPr>
                <w:rFonts w:hint="default"/>
                <w:sz w:val="23"/>
                <w:szCs w:val="23"/>
                <w:lang w:val="en-US"/>
              </w:rPr>
            </w:pPr>
            <w:r>
              <w:rPr>
                <w:rFonts w:hint="default"/>
                <w:sz w:val="23"/>
                <w:szCs w:val="23"/>
                <w:lang w:val="en-US" w:eastAsia="zh-CN"/>
              </w:rPr>
              <w:t>{totalMoney}</w:t>
            </w:r>
            <w:r>
              <w:rPr>
                <w:rFonts w:hint="eastAsia"/>
                <w:sz w:val="23"/>
                <w:szCs w:val="23"/>
                <w:lang w:val="en-US" w:eastAsia="zh-CN"/>
              </w:rPr>
              <w:t>元</w:t>
            </w:r>
          </w:p>
        </w:tc>
      </w:tr>
      <w:tr w14:paraId="20330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57" w:hRule="atLeast"/>
        </w:trPr>
        <w:tc>
          <w:tcPr>
            <w:tcW w:w="1683" w:type="dxa"/>
            <w:tcBorders>
              <w:left w:val="single" w:color="auto" w:sz="18" w:space="0"/>
            </w:tcBorders>
            <w:noWrap w:val="0"/>
            <w:vAlign w:val="center"/>
          </w:tcPr>
          <w:p w14:paraId="52286EDE">
            <w:pPr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经 办 人</w:t>
            </w:r>
          </w:p>
        </w:tc>
        <w:tc>
          <w:tcPr>
            <w:tcW w:w="3360" w:type="dxa"/>
            <w:tcBorders>
              <w:right w:val="single" w:color="auto" w:sz="4" w:space="0"/>
            </w:tcBorders>
            <w:noWrap w:val="0"/>
            <w:vAlign w:val="center"/>
          </w:tcPr>
          <w:p w14:paraId="114B024A">
            <w:pPr>
              <w:jc w:val="both"/>
              <w:rPr>
                <w:rFonts w:hint="default" w:eastAsia="宋体"/>
                <w:sz w:val="23"/>
                <w:szCs w:val="23"/>
                <w:lang w:val="en-US" w:eastAsia="zh-CN"/>
              </w:rPr>
            </w:pPr>
            <w:r>
              <w:rPr>
                <w:rFonts w:hint="default"/>
                <w:sz w:val="23"/>
                <w:szCs w:val="23"/>
                <w:lang w:val="en-US" w:eastAsia="zh-CN"/>
              </w:rPr>
              <w:t>{jbr</w:t>
            </w:r>
            <w:bookmarkStart w:id="1" w:name="_GoBack"/>
            <w:bookmarkEnd w:id="1"/>
            <w:r>
              <w:rPr>
                <w:rFonts w:hint="default"/>
                <w:sz w:val="23"/>
                <w:szCs w:val="23"/>
                <w:lang w:val="en-US" w:eastAsia="zh-CN"/>
              </w:rPr>
              <w:t>}</w:t>
            </w:r>
          </w:p>
        </w:tc>
        <w:tc>
          <w:tcPr>
            <w:tcW w:w="136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1AAF5DB">
            <w:pPr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产值类型</w:t>
            </w:r>
          </w:p>
        </w:tc>
        <w:tc>
          <w:tcPr>
            <w:tcW w:w="2883" w:type="dxa"/>
            <w:tcBorders>
              <w:left w:val="single" w:color="auto" w:sz="4" w:space="0"/>
              <w:right w:val="single" w:color="auto" w:sz="18" w:space="0"/>
            </w:tcBorders>
            <w:noWrap w:val="0"/>
            <w:vAlign w:val="center"/>
          </w:tcPr>
          <w:p w14:paraId="6E01FA0B">
            <w:pPr>
              <w:jc w:val="both"/>
              <w:rPr>
                <w:rFonts w:hint="default" w:eastAsia="宋体"/>
                <w:sz w:val="23"/>
                <w:szCs w:val="23"/>
                <w:lang w:val="en-US" w:eastAsia="zh-CN"/>
              </w:rPr>
            </w:pPr>
            <w:r>
              <w:rPr>
                <w:rFonts w:hint="eastAsia"/>
                <w:sz w:val="23"/>
                <w:szCs w:val="23"/>
                <w:lang w:val="en-US" w:eastAsia="zh-CN"/>
              </w:rPr>
              <w:t>内部经营产值</w:t>
            </w:r>
          </w:p>
        </w:tc>
      </w:tr>
      <w:tr w14:paraId="50862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352" w:hRule="atLeast"/>
        </w:trPr>
        <w:tc>
          <w:tcPr>
            <w:tcW w:w="1683" w:type="dxa"/>
            <w:tcBorders>
              <w:left w:val="single" w:color="auto" w:sz="18" w:space="0"/>
            </w:tcBorders>
            <w:noWrap w:val="0"/>
            <w:vAlign w:val="center"/>
          </w:tcPr>
          <w:p w14:paraId="53022701">
            <w:pPr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任务内容</w:t>
            </w:r>
          </w:p>
        </w:tc>
        <w:tc>
          <w:tcPr>
            <w:tcW w:w="7605" w:type="dxa"/>
            <w:gridSpan w:val="3"/>
            <w:tcBorders>
              <w:right w:val="single" w:color="auto" w:sz="18" w:space="0"/>
            </w:tcBorders>
            <w:noWrap w:val="0"/>
            <w:vAlign w:val="top"/>
          </w:tcPr>
          <w:p w14:paraId="6B4C6177">
            <w:pP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3"/>
                <w:szCs w:val="23"/>
              </w:rPr>
              <w:t>福清分公司</w:t>
            </w:r>
            <w:r>
              <w:rPr>
                <w:rFonts w:hint="default"/>
                <w:sz w:val="23"/>
                <w:szCs w:val="23"/>
                <w:lang w:val="en-US"/>
              </w:rPr>
              <w:t>{</w:t>
            </w:r>
            <w:r>
              <w:rPr>
                <w:rFonts w:hint="default"/>
                <w:sz w:val="23"/>
                <w:szCs w:val="23"/>
                <w:lang w:val="en-US" w:eastAsia="zh-CN"/>
              </w:rPr>
              <w:t>startTime</w:t>
            </w:r>
            <w:r>
              <w:rPr>
                <w:rFonts w:hint="default"/>
                <w:sz w:val="23"/>
                <w:szCs w:val="23"/>
                <w:lang w:val="en-US"/>
              </w:rPr>
              <w:t>}</w:t>
            </w:r>
            <w:r>
              <w:rPr>
                <w:rFonts w:hint="eastAsia"/>
                <w:sz w:val="23"/>
                <w:szCs w:val="23"/>
                <w:lang w:val="en-US" w:eastAsia="zh-CN"/>
              </w:rPr>
              <w:t>至</w:t>
            </w:r>
            <w:r>
              <w:rPr>
                <w:rFonts w:hint="default"/>
                <w:sz w:val="23"/>
                <w:szCs w:val="23"/>
                <w:lang w:val="en-US" w:eastAsia="zh-CN"/>
              </w:rPr>
              <w:t>{endTime}</w:t>
            </w:r>
            <w:r>
              <w:rPr>
                <w:rFonts w:hint="eastAsia"/>
                <w:sz w:val="23"/>
                <w:szCs w:val="23"/>
              </w:rPr>
              <w:t>内部</w:t>
            </w:r>
            <w:r>
              <w:rPr>
                <w:rFonts w:hint="default"/>
                <w:sz w:val="23"/>
                <w:szCs w:val="23"/>
                <w:lang w:val="en-US"/>
              </w:rPr>
              <w:t>{gzlx}</w:t>
            </w:r>
            <w:r>
              <w:rPr>
                <w:rFonts w:hint="eastAsia"/>
                <w:sz w:val="23"/>
                <w:szCs w:val="23"/>
                <w:lang w:val="en-US" w:eastAsia="zh-CN"/>
              </w:rPr>
              <w:t>服务工作</w:t>
            </w:r>
            <w:r>
              <w:rPr>
                <w:rFonts w:hint="eastAsia"/>
                <w:sz w:val="23"/>
                <w:szCs w:val="23"/>
              </w:rPr>
              <w:t>，主要工作内容包括：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{#list}</w:t>
            </w:r>
          </w:p>
          <w:p w14:paraId="719D303A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{content}</w:t>
            </w: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{/list}</w:t>
            </w:r>
          </w:p>
          <w:p w14:paraId="07FCC564">
            <w:pPr>
              <w:numPr>
                <w:ilvl w:val="0"/>
                <w:numId w:val="0"/>
              </w:numP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275B8C6D">
            <w:pPr>
              <w:numPr>
                <w:ilvl w:val="0"/>
                <w:numId w:val="0"/>
              </w:numPr>
              <w:rPr>
                <w:rFonts w:hint="default" w:eastAsia="宋体"/>
                <w:sz w:val="23"/>
                <w:szCs w:val="23"/>
                <w:lang w:val="en-US" w:eastAsia="zh-CN"/>
              </w:rPr>
            </w:pPr>
            <w:r>
              <w:rPr>
                <w:rFonts w:hint="eastAsia"/>
                <w:sz w:val="23"/>
                <w:szCs w:val="23"/>
                <w:lang w:val="en-US" w:eastAsia="zh-CN"/>
              </w:rPr>
              <w:t>共计</w:t>
            </w:r>
            <w:r>
              <w:rPr>
                <w:rFonts w:hint="default"/>
                <w:sz w:val="23"/>
                <w:szCs w:val="23"/>
                <w:lang w:val="en-US" w:eastAsia="zh-CN"/>
              </w:rPr>
              <w:t>{totalMoney}</w:t>
            </w:r>
            <w:r>
              <w:rPr>
                <w:rFonts w:hint="eastAsia"/>
                <w:sz w:val="23"/>
                <w:szCs w:val="23"/>
                <w:lang w:val="en-US" w:eastAsia="zh-CN"/>
              </w:rPr>
              <w:t>元。</w:t>
            </w:r>
          </w:p>
        </w:tc>
      </w:tr>
      <w:tr w14:paraId="4CF87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30" w:hRule="atLeast"/>
        </w:trPr>
        <w:tc>
          <w:tcPr>
            <w:tcW w:w="1683" w:type="dxa"/>
            <w:tcBorders>
              <w:left w:val="single" w:color="auto" w:sz="18" w:space="0"/>
            </w:tcBorders>
            <w:noWrap w:val="0"/>
            <w:vAlign w:val="center"/>
          </w:tcPr>
          <w:p w14:paraId="61FCF93F">
            <w:pPr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承担部门意见</w:t>
            </w:r>
          </w:p>
        </w:tc>
        <w:tc>
          <w:tcPr>
            <w:tcW w:w="7605" w:type="dxa"/>
            <w:gridSpan w:val="3"/>
            <w:tcBorders>
              <w:right w:val="single" w:color="auto" w:sz="18" w:space="0"/>
            </w:tcBorders>
            <w:noWrap w:val="0"/>
            <w:vAlign w:val="top"/>
          </w:tcPr>
          <w:p w14:paraId="37B3DFAC">
            <w:pPr>
              <w:rPr>
                <w:sz w:val="23"/>
                <w:szCs w:val="23"/>
              </w:rPr>
            </w:pPr>
          </w:p>
          <w:p w14:paraId="6C344ABF">
            <w:pPr>
              <w:rPr>
                <w:sz w:val="23"/>
                <w:szCs w:val="23"/>
              </w:rPr>
            </w:pPr>
          </w:p>
          <w:p w14:paraId="3A25D9FA">
            <w:pPr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 xml:space="preserve">                                               年    月    日</w:t>
            </w:r>
          </w:p>
        </w:tc>
      </w:tr>
      <w:tr w14:paraId="5C2B2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30" w:hRule="atLeast"/>
        </w:trPr>
        <w:tc>
          <w:tcPr>
            <w:tcW w:w="1683" w:type="dxa"/>
            <w:tcBorders>
              <w:left w:val="single" w:color="auto" w:sz="18" w:space="0"/>
            </w:tcBorders>
            <w:noWrap w:val="0"/>
            <w:vAlign w:val="center"/>
          </w:tcPr>
          <w:p w14:paraId="2152626F">
            <w:pPr>
              <w:jc w:val="center"/>
              <w:rPr>
                <w:rFonts w:hint="eastAsia"/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项目管理</w:t>
            </w:r>
            <w:r>
              <w:rPr>
                <w:rFonts w:hint="eastAsia"/>
                <w:sz w:val="23"/>
                <w:szCs w:val="23"/>
                <w:lang w:val="en-US" w:eastAsia="zh-CN"/>
              </w:rPr>
              <w:t>部</w:t>
            </w:r>
            <w:r>
              <w:rPr>
                <w:rFonts w:hint="eastAsia"/>
                <w:sz w:val="23"/>
                <w:szCs w:val="23"/>
              </w:rPr>
              <w:t>（审核）</w:t>
            </w:r>
          </w:p>
        </w:tc>
        <w:tc>
          <w:tcPr>
            <w:tcW w:w="7605" w:type="dxa"/>
            <w:gridSpan w:val="3"/>
            <w:tcBorders>
              <w:right w:val="single" w:color="auto" w:sz="18" w:space="0"/>
            </w:tcBorders>
            <w:noWrap w:val="0"/>
            <w:vAlign w:val="top"/>
          </w:tcPr>
          <w:p w14:paraId="1D6572A2">
            <w:pPr>
              <w:rPr>
                <w:sz w:val="23"/>
                <w:szCs w:val="23"/>
              </w:rPr>
            </w:pPr>
          </w:p>
          <w:p w14:paraId="4A741715">
            <w:pPr>
              <w:rPr>
                <w:sz w:val="23"/>
                <w:szCs w:val="23"/>
              </w:rPr>
            </w:pPr>
          </w:p>
          <w:p w14:paraId="145B1410">
            <w:pPr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 xml:space="preserve">                                               年    月    日</w:t>
            </w:r>
          </w:p>
        </w:tc>
      </w:tr>
      <w:tr w14:paraId="43334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30" w:hRule="atLeast"/>
        </w:trPr>
        <w:tc>
          <w:tcPr>
            <w:tcW w:w="1683" w:type="dxa"/>
            <w:tcBorders>
              <w:left w:val="single" w:color="auto" w:sz="18" w:space="0"/>
            </w:tcBorders>
            <w:noWrap w:val="0"/>
            <w:vAlign w:val="center"/>
          </w:tcPr>
          <w:p w14:paraId="5DFE67AF">
            <w:pPr>
              <w:jc w:val="center"/>
              <w:rPr>
                <w:rFonts w:hint="eastAsia"/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  <w:lang w:val="en-US" w:eastAsia="zh-CN"/>
              </w:rPr>
              <w:t>分公司</w:t>
            </w:r>
            <w:r>
              <w:rPr>
                <w:rFonts w:hint="eastAsia"/>
                <w:sz w:val="23"/>
                <w:szCs w:val="23"/>
              </w:rPr>
              <w:t>领导</w:t>
            </w:r>
          </w:p>
          <w:p w14:paraId="70BD3210">
            <w:pPr>
              <w:jc w:val="center"/>
              <w:rPr>
                <w:rFonts w:hint="eastAsia"/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（审批）</w:t>
            </w:r>
          </w:p>
        </w:tc>
        <w:tc>
          <w:tcPr>
            <w:tcW w:w="7605" w:type="dxa"/>
            <w:gridSpan w:val="3"/>
            <w:tcBorders>
              <w:right w:val="single" w:color="auto" w:sz="18" w:space="0"/>
            </w:tcBorders>
            <w:noWrap w:val="0"/>
            <w:vAlign w:val="top"/>
          </w:tcPr>
          <w:p w14:paraId="3C61B646">
            <w:pPr>
              <w:rPr>
                <w:sz w:val="23"/>
                <w:szCs w:val="23"/>
              </w:rPr>
            </w:pPr>
          </w:p>
          <w:p w14:paraId="34E78EDA">
            <w:pPr>
              <w:rPr>
                <w:sz w:val="23"/>
                <w:szCs w:val="23"/>
              </w:rPr>
            </w:pPr>
          </w:p>
          <w:p w14:paraId="7024BF35">
            <w:pPr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 xml:space="preserve">                                               年    月    日</w:t>
            </w:r>
          </w:p>
        </w:tc>
      </w:tr>
    </w:tbl>
    <w:p w14:paraId="6447DD70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说明：本表适用于内部项目下达，完成后的产值结算。</w:t>
      </w:r>
    </w:p>
    <w:p w14:paraId="46CEA6E3">
      <w:pPr>
        <w:rPr>
          <w:rFonts w:hint="default"/>
          <w:lang w:val="en-US" w:eastAsia="zh-Hans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F73573"/>
    <w:rsid w:val="2FCB141B"/>
    <w:rsid w:val="2FFF45E2"/>
    <w:rsid w:val="37FFFD6D"/>
    <w:rsid w:val="3D352A49"/>
    <w:rsid w:val="3FFFC5DD"/>
    <w:rsid w:val="773A74D3"/>
    <w:rsid w:val="77FE656E"/>
    <w:rsid w:val="7A5F0C06"/>
    <w:rsid w:val="7BFFA7B1"/>
    <w:rsid w:val="7C7D15D9"/>
    <w:rsid w:val="7EAFB905"/>
    <w:rsid w:val="7FEEAB6C"/>
    <w:rsid w:val="7FF73573"/>
    <w:rsid w:val="7FFBF4E6"/>
    <w:rsid w:val="B76ACF02"/>
    <w:rsid w:val="BFAF7EE0"/>
    <w:rsid w:val="CDF4E3A6"/>
    <w:rsid w:val="D29D2753"/>
    <w:rsid w:val="EFFF665F"/>
    <w:rsid w:val="FC77CE2B"/>
    <w:rsid w:val="FEED9E4C"/>
    <w:rsid w:val="FFEC6C33"/>
    <w:rsid w:val="FFFFA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Office_7.4.1.8983_F1E327BC-269C-435d-A152-05C5408002CA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2023-10-11T18:00:00Z</dcterms:created>
  <dc:creator>SmileTolife</dc:creator>
  <cp:lastModifiedBy>SmileTolife</cp:lastModifiedBy>
  <dcterms:modified xsi:type="dcterms:W3CDTF">2025-11-03T10:20:02Z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2052-7.4.1.8983</vt:lpwstr>
  </property>
  <property fmtid="{D5CDD505-2E9C-101B-9397-08002B2CF9AE}" pid="3" name="ICV">
    <vt:lpwstr>C21B1E1B0A3A0E72AF5E2365E8D218B0_41</vt:lpwstr>
  </property>
</Properties>
</file>