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rial" w:hAnsi="Arial"/>
          <w:b/>
          <w:color w:val="141414"/>
          <w:sz w:val="44"/>
        </w:rPr>
        <w:t>DataFactory</w:t>
      </w:r>
    </w:p>
    <w:p>
      <w:pPr>
        <w:spacing w:before="0" w:after="160"/>
        <w:jc w:val="center"/>
      </w:pPr>
      <w:r>
        <w:rPr>
          <w:rFonts w:ascii="Arial" w:hAnsi="Arial"/>
          <w:b w:val="0"/>
          <w:color w:val="5A5A5A"/>
          <w:sz w:val="22"/>
        </w:rPr>
        <w:t>AI Data Pipeline for Mining &amp; Industrial Vision</w:t>
      </w:r>
    </w:p>
    <w:p>
      <w:pPr>
        <w:spacing w:before="40" w:after="40"/>
      </w:pPr>
      <w:r>
        <w:rPr>
          <w:rFonts w:ascii="Arial" w:hAnsi="Arial"/>
          <w:b w:val="0"/>
          <w:color w:val="B4B4B4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Arial" w:hAnsi="Arial"/>
          <w:b/>
          <w:color w:val="B43232"/>
          <w:sz w:val="22"/>
        </w:rPr>
        <w:t>THE PROBLEM</w:t>
      </w:r>
    </w:p>
    <w:p>
      <w:pPr>
        <w:spacing w:before="0" w:after="60"/>
      </w:pPr>
      <w:r>
        <w:rPr>
          <w:rFonts w:ascii="Arial" w:hAnsi="Arial"/>
          <w:b w:val="0"/>
          <w:sz w:val="19"/>
        </w:rPr>
        <w:t>Mining and industrial AI projects fail not because of bad models — they fail because of bad data.</w:t>
      </w:r>
    </w:p>
    <w:p>
      <w:pPr>
        <w:spacing w:before="0" w:after="60"/>
      </w:pPr>
      <w:r>
        <w:rPr>
          <w:rFonts w:ascii="Arial" w:hAnsi="Arial"/>
          <w:b w:val="0"/>
          <w:sz w:val="19"/>
        </w:rPr>
        <w:t>Camera footage arrives raw, noisy, and unlabeled. Engineers manually sort frames, discard blurry shots, and label objects one by one. A single labeling cycle takes weeks and costs thousands of dollars. When the model underperforms, no one can trace which data caused it.</w:t>
      </w:r>
    </w:p>
    <w:p>
      <w:pPr>
        <w:spacing w:before="80" w:after="40"/>
        <w:jc w:val="center"/>
      </w:pPr>
      <w:r>
        <w:rPr>
          <w:rFonts w:ascii="Arial" w:hAnsi="Arial"/>
          <w:b/>
          <w:color w:val="B43232"/>
          <w:sz w:val="19"/>
        </w:rPr>
        <w:t>The bottleneck is not the model.  The bottleneck is the pipeline.</w:t>
      </w:r>
    </w:p>
    <w:p>
      <w:pPr>
        <w:spacing w:before="40" w:after="40"/>
      </w:pPr>
      <w:r>
        <w:rPr>
          <w:rFonts w:ascii="Arial" w:hAnsi="Arial"/>
          <w:b w:val="0"/>
          <w:color w:val="B4B4B4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Arial" w:hAnsi="Arial"/>
          <w:b/>
          <w:color w:val="1E1E1E"/>
          <w:sz w:val="22"/>
        </w:rPr>
        <w:t>WHAT I BUILT</w:t>
      </w:r>
    </w:p>
    <w:p>
      <w:pPr>
        <w:spacing w:before="0" w:after="60"/>
      </w:pPr>
      <w:r>
        <w:rPr>
          <w:rFonts w:ascii="Arial" w:hAnsi="Arial"/>
          <w:b w:val="0"/>
          <w:sz w:val="19"/>
        </w:rPr>
        <w:t>DataFactory is a full-cycle, production-hardened MLOps pipeline that takes raw video from field cameras and delivers trained, traceable computer vision models — with minimal human intervention.</w:t>
      </w:r>
    </w:p>
    <w:p>
      <w:pPr>
        <w:spacing w:before="80" w:after="40"/>
        <w:ind w:left="288"/>
      </w:pPr>
      <w:r>
        <w:rPr>
          <w:rFonts w:ascii="Arial" w:hAnsi="Arial"/>
          <w:b w:val="0"/>
          <w:color w:val="323232"/>
          <w:sz w:val="17"/>
        </w:rPr>
        <w:t>Raw Video  →  Auto QC  →  Frame Extraction  →  YOLO Detection  →  Confidence Routing</w:t>
        <w:br/>
        <w:t>→  [Refinery Pool + Inspection Pool]  →  CVAT Annotation  →  Consistency Validation</w:t>
        <w:br/>
        <w:t>→  Model Training  →  MLflow Registry  →  Back to Pipeline</w:t>
      </w:r>
    </w:p>
    <w:p>
      <w:pPr>
        <w:spacing w:before="40" w:after="40"/>
      </w:pPr>
      <w:r>
        <w:rPr>
          <w:rFonts w:ascii="Arial" w:hAnsi="Arial"/>
          <w:b w:val="0"/>
          <w:color w:val="B4B4B4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Arial" w:hAnsi="Arial"/>
          <w:b/>
          <w:color w:val="1E1E1E"/>
          <w:sz w:val="22"/>
        </w:rPr>
        <w:t>HOW IT WORKS</w:t>
      </w:r>
    </w:p>
    <w:p>
      <w:pPr>
        <w:spacing w:before="100" w:after="20"/>
      </w:pPr>
      <w:r>
        <w:rPr>
          <w:rFonts w:ascii="Arial" w:hAnsi="Arial"/>
          <w:b/>
          <w:color w:val="28508C"/>
          <w:sz w:val="19"/>
        </w:rPr>
        <w:t>Ingest &amp; Quality Control</w:t>
      </w:r>
    </w:p>
    <w:p>
      <w:pPr>
        <w:spacing w:before="0" w:after="60"/>
      </w:pPr>
      <w:r>
        <w:rPr>
          <w:rFonts w:ascii="Arial" w:hAnsi="Arial"/>
          <w:b w:val="0"/>
          <w:sz w:val="19"/>
        </w:rPr>
        <w:t>Blurry, overexposed, or duplicate footage is automatically rejected before any expensive computation runs. Bad material stopped at the source, not at the end of the line.</w:t>
      </w:r>
    </w:p>
    <w:p>
      <w:pPr>
        <w:spacing w:before="100" w:after="20"/>
      </w:pPr>
      <w:r>
        <w:rPr>
          <w:rFonts w:ascii="Arial" w:hAnsi="Arial"/>
          <w:b/>
          <w:color w:val="28508C"/>
          <w:sz w:val="19"/>
        </w:rPr>
        <w:t>Smart Frame Extraction &amp; Confidence Routing</w:t>
      </w:r>
    </w:p>
    <w:p>
      <w:pPr>
        <w:spacing w:before="0" w:after="60"/>
      </w:pPr>
      <w:r>
        <w:rPr>
          <w:rFonts w:ascii="Arial" w:hAnsi="Arial"/>
          <w:b w:val="0"/>
          <w:sz w:val="19"/>
        </w:rPr>
        <w:t>YOLO detects objects at configurable intervals. Frames are routed by confidence score — top 30% auto-approved into the Refinery Pool (pseudo-labeled), remainder sent to the Inspection Pool (human review). Refinery frames are stratified-sampled back into the labeling queue for ongoing accuracy validation.</w:t>
      </w:r>
    </w:p>
    <w:p>
      <w:pPr>
        <w:spacing w:before="100" w:after="20"/>
      </w:pPr>
      <w:r>
        <w:rPr>
          <w:rFonts w:ascii="Arial" w:hAnsi="Arial"/>
          <w:b/>
          <w:color w:val="28508C"/>
          <w:sz w:val="19"/>
        </w:rPr>
        <w:t>Human-in-the-Loop Annotation</w:t>
      </w:r>
    </w:p>
    <w:p>
      <w:pPr>
        <w:spacing w:before="0" w:after="60"/>
      </w:pPr>
      <w:r>
        <w:rPr>
          <w:rFonts w:ascii="Arial" w:hAnsi="Arial"/>
          <w:b w:val="0"/>
          <w:sz w:val="19"/>
        </w:rPr>
        <w:t>Inspection frames are auto-uploaded to CVAT (self-hosted, zero SaaS cost) with pre-annotations. Annotators confirm or correct — they do not start from scratch. Annotation effort reduced ~70%.</w:t>
      </w:r>
    </w:p>
    <w:p>
      <w:pPr>
        <w:spacing w:before="100" w:after="20"/>
      </w:pPr>
      <w:r>
        <w:rPr>
          <w:rFonts w:ascii="Arial" w:hAnsi="Arial"/>
          <w:b/>
          <w:color w:val="28508C"/>
          <w:sz w:val="19"/>
        </w:rPr>
        <w:t>Closed-Loop Training</w:t>
      </w:r>
    </w:p>
    <w:p>
      <w:pPr>
        <w:spacing w:before="0" w:after="60"/>
      </w:pPr>
      <w:r>
        <w:rPr>
          <w:rFonts w:ascii="Arial" w:hAnsi="Arial"/>
          <w:b w:val="0"/>
          <w:sz w:val="19"/>
        </w:rPr>
        <w:t>Corrected annotations are pulled back, validated against pseudo-labels (IoU consistency check), merged into the training set, and fed into YOLO fine-tuning. Results logged in MLflow with full data lineage: frame → batch → annotation → model version.</w:t>
      </w:r>
    </w:p>
    <w:p>
      <w:pPr>
        <w:spacing w:before="100" w:after="20"/>
      </w:pPr>
      <w:r>
        <w:rPr>
          <w:rFonts w:ascii="Arial" w:hAnsi="Arial"/>
          <w:b/>
          <w:color w:val="28508C"/>
          <w:sz w:val="19"/>
        </w:rPr>
        <w:t>Full Traceability</w:t>
      </w:r>
    </w:p>
    <w:p>
      <w:pPr>
        <w:spacing w:before="0" w:after="60"/>
      </w:pPr>
      <w:r>
        <w:rPr>
          <w:rFonts w:ascii="Arial" w:hAnsi="Arial"/>
          <w:b w:val="0"/>
          <w:sz w:val="19"/>
        </w:rPr>
        <w:t>Every batch is traceable from raw video to deployed model, stored in PostgreSQL for multi-user team access.</w:t>
      </w:r>
    </w:p>
    <w:p>
      <w:pPr>
        <w:spacing w:before="40" w:after="40"/>
      </w:pPr>
      <w:r>
        <w:rPr>
          <w:rFonts w:ascii="Arial" w:hAnsi="Arial"/>
          <w:b w:val="0"/>
          <w:color w:val="B4B4B4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Arial" w:hAnsi="Arial"/>
          <w:b/>
          <w:color w:val="1E1E1E"/>
          <w:sz w:val="22"/>
        </w:rPr>
        <w:t>TECH STACK</w:t>
      </w:r>
    </w:p>
    <w:p>
      <w:pPr>
        <w:spacing w:before="20" w:after="20"/>
        <w:ind w:left="144"/>
      </w:pPr>
      <w:r>
        <w:rPr>
          <w:rFonts w:ascii="Arial" w:hAnsi="Arial"/>
          <w:b/>
          <w:sz w:val="19"/>
        </w:rPr>
        <w:t xml:space="preserve">Detection       </w:t>
      </w:r>
      <w:r>
        <w:rPr>
          <w:rFonts w:ascii="Arial" w:hAnsi="Arial"/>
          <w:b w:val="0"/>
          <w:sz w:val="19"/>
        </w:rPr>
        <w:t>YOLOv8 (Ultralytics)</w:t>
      </w:r>
    </w:p>
    <w:p>
      <w:pPr>
        <w:spacing w:before="20" w:after="20"/>
        <w:ind w:left="144"/>
      </w:pPr>
      <w:r>
        <w:rPr>
          <w:rFonts w:ascii="Arial" w:hAnsi="Arial"/>
          <w:b/>
          <w:sz w:val="19"/>
        </w:rPr>
        <w:t xml:space="preserve">Annotation      </w:t>
      </w:r>
      <w:r>
        <w:rPr>
          <w:rFonts w:ascii="Arial" w:hAnsi="Arial"/>
          <w:b w:val="0"/>
          <w:sz w:val="19"/>
        </w:rPr>
        <w:t>CVAT (self-hosted Docker)</w:t>
      </w:r>
    </w:p>
    <w:p>
      <w:pPr>
        <w:spacing w:before="20" w:after="20"/>
        <w:ind w:left="144"/>
      </w:pPr>
      <w:r>
        <w:rPr>
          <w:rFonts w:ascii="Arial" w:hAnsi="Arial"/>
          <w:b/>
          <w:sz w:val="19"/>
        </w:rPr>
        <w:t xml:space="preserve">Experiment      </w:t>
      </w:r>
      <w:r>
        <w:rPr>
          <w:rFonts w:ascii="Arial" w:hAnsi="Arial"/>
          <w:b w:val="0"/>
          <w:sz w:val="19"/>
        </w:rPr>
        <w:t>MLflow + Model Registry</w:t>
      </w:r>
    </w:p>
    <w:p>
      <w:pPr>
        <w:spacing w:before="20" w:after="20"/>
        <w:ind w:left="144"/>
      </w:pPr>
      <w:r>
        <w:rPr>
          <w:rFonts w:ascii="Arial" w:hAnsi="Arial"/>
          <w:b/>
          <w:sz w:val="19"/>
        </w:rPr>
        <w:t xml:space="preserve">Database        </w:t>
      </w:r>
      <w:r>
        <w:rPr>
          <w:rFonts w:ascii="Arial" w:hAnsi="Arial"/>
          <w:b w:val="0"/>
          <w:sz w:val="19"/>
        </w:rPr>
        <w:t>PostgreSQL + ThreadedConnectionPool</w:t>
      </w:r>
    </w:p>
    <w:p>
      <w:pPr>
        <w:spacing w:before="20" w:after="20"/>
        <w:ind w:left="144"/>
      </w:pPr>
      <w:r>
        <w:rPr>
          <w:rFonts w:ascii="Arial" w:hAnsi="Arial"/>
          <w:b/>
          <w:sz w:val="19"/>
        </w:rPr>
        <w:t xml:space="preserve">Orchestration   </w:t>
      </w:r>
      <w:r>
        <w:rPr>
          <w:rFonts w:ascii="Arial" w:hAnsi="Arial"/>
          <w:b w:val="0"/>
          <w:sz w:val="19"/>
        </w:rPr>
        <w:t>Python pipeline + Watchdog + polling failsafe</w:t>
      </w:r>
    </w:p>
    <w:p>
      <w:pPr>
        <w:spacing w:before="20" w:after="20"/>
        <w:ind w:left="144"/>
      </w:pPr>
      <w:r>
        <w:rPr>
          <w:rFonts w:ascii="Arial" w:hAnsi="Arial"/>
          <w:b/>
          <w:sz w:val="19"/>
        </w:rPr>
        <w:t xml:space="preserve">Monitoring      </w:t>
      </w:r>
      <w:r>
        <w:rPr>
          <w:rFonts w:ascii="Arial" w:hAnsi="Arial"/>
          <w:b w:val="0"/>
          <w:sz w:val="19"/>
        </w:rPr>
        <w:t>/health endpoint · JSON structured logging</w:t>
      </w:r>
    </w:p>
    <w:p>
      <w:pPr>
        <w:spacing w:before="20" w:after="20"/>
        <w:ind w:left="144"/>
      </w:pPr>
      <w:r>
        <w:rPr>
          <w:rFonts w:ascii="Arial" w:hAnsi="Arial"/>
          <w:b/>
          <w:sz w:val="19"/>
        </w:rPr>
        <w:t xml:space="preserve">Infra           </w:t>
      </w:r>
      <w:r>
        <w:rPr>
          <w:rFonts w:ascii="Arial" w:hAnsi="Arial"/>
          <w:b w:val="0"/>
          <w:sz w:val="19"/>
        </w:rPr>
        <w:t>Docker Compose · REST API · .env config</w:t>
      </w:r>
    </w:p>
    <w:p>
      <w:pPr>
        <w:spacing w:before="40" w:after="40"/>
      </w:pPr>
      <w:r>
        <w:rPr>
          <w:rFonts w:ascii="Arial" w:hAnsi="Arial"/>
          <w:b w:val="0"/>
          <w:color w:val="B4B4B4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Arial" w:hAnsi="Arial"/>
          <w:b/>
          <w:color w:val="1E1E1E"/>
          <w:sz w:val="22"/>
        </w:rPr>
        <w:t>WHY THIS MATTERS FOR MINING</w:t>
      </w:r>
    </w:p>
    <w:p>
      <w:pPr>
        <w:spacing w:before="0" w:after="60"/>
      </w:pPr>
      <w:r>
        <w:rPr>
          <w:rFonts w:ascii="Arial" w:hAnsi="Arial"/>
          <w:b w:val="0"/>
          <w:sz w:val="19"/>
        </w:rPr>
        <w:t>Mining AI is stuck at one gap: domain experts who don't speak ML, and ML engineers who don't know the field.</w:t>
      </w:r>
    </w:p>
    <w:p>
      <w:pPr>
        <w:pStyle w:val="ListBullet"/>
        <w:spacing w:before="20" w:after="20"/>
        <w:ind w:left="288"/>
      </w:pPr>
      <w:r>
        <w:rPr>
          <w:rFonts w:ascii="Arial" w:hAnsi="Arial"/>
          <w:b w:val="0"/>
          <w:sz w:val="19"/>
        </w:rPr>
        <w:t>IE background → quality controlled at the source, not patched downstream</w:t>
      </w:r>
    </w:p>
    <w:p>
      <w:pPr>
        <w:pStyle w:val="ListBullet"/>
        <w:spacing w:before="20" w:after="20"/>
        <w:ind w:left="288"/>
      </w:pPr>
      <w:r>
        <w:rPr>
          <w:rFonts w:ascii="Arial" w:hAnsi="Arial"/>
          <w:b w:val="0"/>
          <w:sz w:val="19"/>
        </w:rPr>
        <w:t>Mining Engineering (Laurentian) → understands field constraints: dust, vibration, camera angles, equipment cycles</w:t>
      </w:r>
    </w:p>
    <w:p>
      <w:pPr>
        <w:pStyle w:val="ListBullet"/>
        <w:spacing w:before="20" w:after="20"/>
        <w:ind w:left="288"/>
      </w:pPr>
      <w:r>
        <w:rPr>
          <w:rFonts w:ascii="Arial" w:hAnsi="Arial"/>
          <w:b w:val="0"/>
          <w:sz w:val="19"/>
        </w:rPr>
        <w:t>MLOps → closes the loop between data collection and model improvement automatically</w:t>
      </w:r>
    </w:p>
    <w:p>
      <w:pPr>
        <w:spacing w:before="0" w:after="40"/>
      </w:pPr>
      <w:r>
        <w:rPr>
          <w:rFonts w:ascii="Arial" w:hAnsi="Arial"/>
          <w:b w:val="0"/>
          <w:sz w:val="18"/>
        </w:rPr>
        <w:t>Extends to: haul truck load estimation · equipment anomaly detection · personnel safety · ore grade classification</w:t>
      </w:r>
    </w:p>
    <w:p>
      <w:pPr>
        <w:spacing w:before="40" w:after="40"/>
      </w:pPr>
      <w:r>
        <w:rPr>
          <w:rFonts w:ascii="Arial" w:hAnsi="Arial"/>
          <w:b w:val="0"/>
          <w:color w:val="B4B4B4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Arial" w:hAnsi="Arial"/>
          <w:b/>
          <w:color w:val="1E1E1E"/>
          <w:sz w:val="22"/>
        </w:rPr>
        <w:t>CURRENT STATUS</w:t>
      </w:r>
    </w:p>
    <w:p>
      <w:pPr>
        <w:pStyle w:val="ListBullet"/>
        <w:spacing w:before="20" w:after="20"/>
        <w:ind w:left="288"/>
      </w:pPr>
      <w:r>
        <w:rPr>
          <w:rFonts w:ascii="Arial" w:hAnsi="Arial"/>
          <w:b w:val="0"/>
          <w:sz w:val="19"/>
        </w:rPr>
        <w:t>✓  Full pipeline operational end-to-end on dashcam footage</w:t>
      </w:r>
    </w:p>
    <w:p>
      <w:pPr>
        <w:pStyle w:val="ListBullet"/>
        <w:spacing w:before="20" w:after="20"/>
        <w:ind w:left="288"/>
      </w:pPr>
      <w:r>
        <w:rPr>
          <w:rFonts w:ascii="Arial" w:hAnsi="Arial"/>
          <w:b w:val="0"/>
          <w:sz w:val="19"/>
        </w:rPr>
        <w:t>✓  Automated upload/download with CVAT annotation platform</w:t>
      </w:r>
    </w:p>
    <w:p>
      <w:pPr>
        <w:pStyle w:val="ListBullet"/>
        <w:spacing w:before="20" w:after="20"/>
        <w:ind w:left="288"/>
      </w:pPr>
      <w:r>
        <w:rPr>
          <w:rFonts w:ascii="Arial" w:hAnsi="Arial"/>
          <w:b w:val="0"/>
          <w:sz w:val="19"/>
        </w:rPr>
        <w:t>✓  MLflow experiment tracking and model registry connected</w:t>
      </w:r>
    </w:p>
    <w:p>
      <w:pPr>
        <w:pStyle w:val="ListBullet"/>
        <w:spacing w:before="20" w:after="20"/>
        <w:ind w:left="288"/>
      </w:pPr>
      <w:r>
        <w:rPr>
          <w:rFonts w:ascii="Arial" w:hAnsi="Arial"/>
          <w:b w:val="0"/>
          <w:sz w:val="19"/>
        </w:rPr>
        <w:t>✓  PostgreSQL-backed multi-user data lineage</w:t>
      </w:r>
    </w:p>
    <w:p>
      <w:pPr>
        <w:pStyle w:val="ListBullet"/>
        <w:spacing w:before="20" w:after="20"/>
        <w:ind w:left="288"/>
      </w:pPr>
      <w:r>
        <w:rPr>
          <w:rFonts w:ascii="Arial" w:hAnsi="Arial"/>
          <w:b w:val="0"/>
          <w:sz w:val="19"/>
        </w:rPr>
        <w:t>✓  First fine-tuned model (vehicle_detector/v1) trained and deployed into pipeline</w:t>
      </w:r>
    </w:p>
    <w:p>
      <w:pPr>
        <w:pStyle w:val="ListBullet"/>
        <w:spacing w:before="20" w:after="20"/>
        <w:ind w:left="288"/>
      </w:pPr>
      <w:r>
        <w:rPr>
          <w:rFonts w:ascii="Arial" w:hAnsi="Arial"/>
          <w:b w:val="0"/>
          <w:sz w:val="19"/>
        </w:rPr>
        <w:t>✓  Production-hardened: connection pooling · atomic writes · thread safety · full exception capture · health monitoring</w:t>
      </w:r>
    </w:p>
    <w:p>
      <w:pPr>
        <w:pStyle w:val="ListBullet"/>
        <w:spacing w:before="20" w:after="20"/>
        <w:ind w:left="288"/>
      </w:pPr>
      <w:r>
        <w:rPr>
          <w:rFonts w:ascii="Arial" w:hAnsi="Arial"/>
          <w:b w:val="0"/>
          <w:sz w:val="19"/>
        </w:rPr>
        <w:t>✓  Structured JSON logging — ready for ELK / Datadog integration</w:t>
      </w:r>
    </w:p>
    <w:p>
      <w:pPr>
        <w:pStyle w:val="ListBullet"/>
        <w:spacing w:before="20" w:after="20"/>
        <w:ind w:left="288"/>
      </w:pPr>
      <w:r>
        <w:rPr>
          <w:rFonts w:ascii="Arial" w:hAnsi="Arial"/>
          <w:b w:val="0"/>
          <w:sz w:val="19"/>
        </w:rPr>
        <w:t>✓  Configurable for new scenes, classes, and camera sources in &lt; 1 hour</w:t>
      </w:r>
    </w:p>
    <w:p>
      <w:pPr>
        <w:spacing w:before="40" w:after="40"/>
      </w:pPr>
      <w:r>
        <w:rPr>
          <w:rFonts w:ascii="Arial" w:hAnsi="Arial"/>
          <w:b w:val="0"/>
          <w:color w:val="B4B4B4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120"/>
        <w:jc w:val="center"/>
      </w:pPr>
      <w:r>
        <w:rPr>
          <w:rFonts w:ascii="Arial" w:hAnsi="Arial"/>
          <w:b w:val="0"/>
          <w:color w:val="646464"/>
          <w:sz w:val="17"/>
        </w:rPr>
        <w:t>IE (Bachelor)  ·  Mining Engineering M.Eng — Laurentian University  ·  Machine Learning</w:t>
        <w:br/>
        <w:t>GitHub: [your repo]  ·  LinkedIn: [your profile]  ·  Email: xituled@gmail.com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