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1" w:rsidRPr="000E7EE7" w:rsidRDefault="00303E6F" w:rsidP="00303E6F">
      <w:pPr>
        <w:jc w:val="center"/>
        <w:rPr>
          <w:b/>
          <w:sz w:val="22"/>
        </w:rPr>
      </w:pPr>
      <w:r w:rsidRPr="000E7EE7">
        <w:rPr>
          <w:b/>
          <w:sz w:val="22"/>
        </w:rPr>
        <w:t>转账模块测试文档</w:t>
      </w:r>
    </w:p>
    <w:p w:rsidR="00932A2B" w:rsidRPr="000E7EE7" w:rsidRDefault="00303E6F" w:rsidP="00932A2B">
      <w:pPr>
        <w:ind w:left="3360" w:firstLine="420"/>
        <w:jc w:val="center"/>
        <w:rPr>
          <w:b/>
          <w:sz w:val="22"/>
        </w:rPr>
      </w:pPr>
      <w:r w:rsidRPr="000E7EE7">
        <w:rPr>
          <w:b/>
          <w:sz w:val="22"/>
        </w:rPr>
        <w:t>---------</w:t>
      </w:r>
      <w:r w:rsidRPr="000E7EE7">
        <w:rPr>
          <w:b/>
          <w:sz w:val="22"/>
        </w:rPr>
        <w:t>王琦</w:t>
      </w:r>
      <w:r w:rsidRPr="000E7EE7">
        <w:rPr>
          <w:rFonts w:hint="eastAsia"/>
          <w:b/>
          <w:sz w:val="22"/>
        </w:rPr>
        <w:t xml:space="preserve">  5/25</w:t>
      </w:r>
    </w:p>
    <w:p w:rsidR="00932A2B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rFonts w:hint="eastAsia"/>
          <w:b/>
          <w:sz w:val="28"/>
        </w:rPr>
        <w:t>引言：</w:t>
      </w:r>
    </w:p>
    <w:p w:rsidR="00AC5BE7" w:rsidRPr="000E7EE7" w:rsidRDefault="00AC5BE7" w:rsidP="00AC5BE7">
      <w:pPr>
        <w:pStyle w:val="a3"/>
        <w:ind w:left="360" w:firstLine="440"/>
        <w:rPr>
          <w:rFonts w:hint="eastAsia"/>
          <w:sz w:val="22"/>
        </w:rPr>
      </w:pPr>
      <w:r w:rsidRPr="000E7EE7">
        <w:rPr>
          <w:rFonts w:hint="eastAsia"/>
          <w:sz w:val="22"/>
        </w:rPr>
        <w:t>本测试文档为转账模块单元测试文档，主要对该模块的边界条件、独立路径模块接口进行了测试，并提出并对该测试结果进行分析，发现缺陷，提出改进方案。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测试参考文档：</w:t>
      </w:r>
    </w:p>
    <w:p w:rsidR="00AC5BE7" w:rsidRPr="000E7EE7" w:rsidRDefault="00AC5BE7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《软件工程设计》</w:t>
      </w:r>
    </w:p>
    <w:p w:rsidR="00AC5BE7" w:rsidRPr="000E7EE7" w:rsidRDefault="00AC5BE7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</w:t>
      </w:r>
      <w:r w:rsidRPr="000E7EE7">
        <w:rPr>
          <w:rFonts w:hint="eastAsia"/>
          <w:sz w:val="22"/>
        </w:rPr>
        <w:t>04</w:t>
      </w:r>
      <w:r w:rsidRPr="000E7EE7">
        <w:rPr>
          <w:rFonts w:hint="eastAsia"/>
          <w:sz w:val="22"/>
        </w:rPr>
        <w:t>单元设计》（</w:t>
      </w:r>
      <w:proofErr w:type="spellStart"/>
      <w:r w:rsidRPr="000E7EE7">
        <w:rPr>
          <w:rFonts w:hint="eastAsia"/>
          <w:sz w:val="22"/>
        </w:rPr>
        <w:t>ppt</w:t>
      </w:r>
      <w:proofErr w:type="spellEnd"/>
      <w:r w:rsidRPr="000E7EE7">
        <w:rPr>
          <w:sz w:val="22"/>
        </w:rPr>
        <w:t xml:space="preserve"> by </w:t>
      </w:r>
      <w:proofErr w:type="spellStart"/>
      <w:r w:rsidRPr="000E7EE7">
        <w:rPr>
          <w:sz w:val="22"/>
        </w:rPr>
        <w:t>guodongxin</w:t>
      </w:r>
      <w:proofErr w:type="spellEnd"/>
      <w:r w:rsidRPr="000E7EE7">
        <w:rPr>
          <w:rFonts w:hint="eastAsia"/>
          <w:sz w:val="22"/>
        </w:rPr>
        <w:t>）</w:t>
      </w:r>
    </w:p>
    <w:p w:rsidR="002932F4" w:rsidRPr="000E7EE7" w:rsidRDefault="002932F4" w:rsidP="00AC5BE7">
      <w:pPr>
        <w:pStyle w:val="a3"/>
        <w:ind w:left="360" w:firstLineChars="0" w:firstLine="0"/>
        <w:rPr>
          <w:rFonts w:hint="eastAsia"/>
          <w:sz w:val="22"/>
        </w:rPr>
      </w:pPr>
      <w:r w:rsidRPr="000E7EE7">
        <w:rPr>
          <w:rFonts w:hint="eastAsia"/>
          <w:sz w:val="22"/>
        </w:rPr>
        <w:t>《系统设计规格说明书》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测试环境及其配置：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 xml:space="preserve"> </w:t>
      </w:r>
      <w:r w:rsidRPr="000E7EE7">
        <w:rPr>
          <w:sz w:val="22"/>
        </w:rPr>
        <w:t xml:space="preserve"> </w:t>
      </w:r>
      <w:r w:rsidRPr="000E7EE7">
        <w:rPr>
          <w:rFonts w:hint="eastAsia"/>
          <w:sz w:val="22"/>
        </w:rPr>
        <w:t>测试工程</w:t>
      </w:r>
      <w:r w:rsidRPr="000E7EE7">
        <w:rPr>
          <w:rFonts w:hint="eastAsia"/>
          <w:sz w:val="22"/>
        </w:rPr>
        <w:t>:</w:t>
      </w:r>
      <w:proofErr w:type="spellStart"/>
      <w:r w:rsidRPr="000E7EE7">
        <w:rPr>
          <w:sz w:val="22"/>
        </w:rPr>
        <w:t>BillTransis</w:t>
      </w:r>
      <w:proofErr w:type="spellEnd"/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编写语言：</w:t>
      </w:r>
      <w:r w:rsidRPr="000E7EE7">
        <w:rPr>
          <w:rFonts w:hint="eastAsia"/>
          <w:sz w:val="22"/>
        </w:rPr>
        <w:t>C++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编写工具：</w:t>
      </w:r>
      <w:r w:rsidRPr="000E7EE7">
        <w:rPr>
          <w:rFonts w:hint="eastAsia"/>
          <w:sz w:val="22"/>
        </w:rPr>
        <w:t>VS-2012</w:t>
      </w:r>
      <w:r w:rsidRPr="000E7EE7">
        <w:rPr>
          <w:rFonts w:hint="eastAsia"/>
          <w:sz w:val="22"/>
        </w:rPr>
        <w:t>、</w:t>
      </w:r>
      <w:r w:rsidR="00F25160" w:rsidRPr="000E7EE7">
        <w:rPr>
          <w:rFonts w:hint="eastAsia"/>
          <w:sz w:val="22"/>
        </w:rPr>
        <w:t>access</w:t>
      </w:r>
      <w:r w:rsidR="00F25160" w:rsidRPr="000E7EE7">
        <w:rPr>
          <w:sz w:val="22"/>
        </w:rPr>
        <w:t>-2013</w:t>
      </w:r>
    </w:p>
    <w:p w:rsidR="00F25160" w:rsidRPr="000E7EE7" w:rsidRDefault="00F25160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测试环境：</w:t>
      </w:r>
      <w:r w:rsidRPr="000E7EE7">
        <w:rPr>
          <w:rFonts w:hint="eastAsia"/>
          <w:sz w:val="22"/>
        </w:rPr>
        <w:t>win8.1(</w:t>
      </w:r>
      <w:r w:rsidRPr="000E7EE7">
        <w:rPr>
          <w:sz w:val="22"/>
        </w:rPr>
        <w:t>x64</w:t>
      </w:r>
      <w:r w:rsidRPr="000E7EE7">
        <w:rPr>
          <w:rFonts w:hint="eastAsia"/>
          <w:sz w:val="22"/>
        </w:rPr>
        <w:t>)</w:t>
      </w:r>
    </w:p>
    <w:p w:rsidR="00F25160" w:rsidRPr="000E7EE7" w:rsidRDefault="00F25160" w:rsidP="002932F4">
      <w:pPr>
        <w:pStyle w:val="a3"/>
        <w:ind w:left="360" w:firstLineChars="0" w:firstLine="0"/>
        <w:rPr>
          <w:rFonts w:hint="eastAsia"/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网络</w:t>
      </w:r>
      <w:r w:rsidRPr="000E7EE7">
        <w:rPr>
          <w:sz w:val="22"/>
        </w:rPr>
        <w:t>:</w:t>
      </w:r>
      <w:r w:rsidRPr="000E7EE7">
        <w:rPr>
          <w:sz w:val="22"/>
        </w:rPr>
        <w:t>无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测试方法：</w:t>
      </w:r>
    </w:p>
    <w:p w:rsidR="00D1475D" w:rsidRPr="000E7EE7" w:rsidRDefault="00D1475D" w:rsidP="00310F63">
      <w:pPr>
        <w:ind w:firstLineChars="200" w:firstLine="440"/>
        <w:rPr>
          <w:rFonts w:hint="eastAsia"/>
          <w:sz w:val="22"/>
        </w:rPr>
      </w:pPr>
      <w:r w:rsidRPr="000E7EE7">
        <w:rPr>
          <w:sz w:val="22"/>
        </w:rPr>
        <w:t>本次测试</w:t>
      </w:r>
      <w:r w:rsidR="00310F63" w:rsidRPr="000E7EE7">
        <w:rPr>
          <w:sz w:val="22"/>
        </w:rPr>
        <w:t>理论指导</w:t>
      </w:r>
      <w:r w:rsidRPr="000E7EE7">
        <w:rPr>
          <w:sz w:val="22"/>
        </w:rPr>
        <w:t>主要</w:t>
      </w:r>
      <w:proofErr w:type="gramStart"/>
      <w:r w:rsidRPr="000E7EE7">
        <w:rPr>
          <w:sz w:val="22"/>
        </w:rPr>
        <w:t>采用白盒</w:t>
      </w:r>
      <w:r w:rsidR="00310F63" w:rsidRPr="000E7EE7">
        <w:rPr>
          <w:sz w:val="22"/>
        </w:rPr>
        <w:t>测试</w:t>
      </w:r>
      <w:proofErr w:type="gramEnd"/>
      <w:r w:rsidR="00310F63" w:rsidRPr="000E7EE7">
        <w:rPr>
          <w:sz w:val="22"/>
        </w:rPr>
        <w:t>，</w:t>
      </w:r>
      <w:r w:rsidR="00EE0F84" w:rsidRPr="000E7EE7">
        <w:rPr>
          <w:rFonts w:hint="eastAsia"/>
          <w:sz w:val="22"/>
        </w:rPr>
        <w:t>根据</w:t>
      </w:r>
      <w:r w:rsidR="00EE0F84" w:rsidRPr="000E7EE7">
        <w:rPr>
          <w:rFonts w:hint="eastAsia"/>
          <w:sz w:val="22"/>
        </w:rPr>
        <w:t>程序的内部结构设计测试用例</w:t>
      </w:r>
      <w:r w:rsidR="00EE0F84" w:rsidRPr="000E7EE7">
        <w:rPr>
          <w:rFonts w:hint="eastAsia"/>
          <w:sz w:val="22"/>
        </w:rPr>
        <w:t>，</w:t>
      </w:r>
      <w:r w:rsidR="00EE0F84" w:rsidRPr="000E7EE7">
        <w:rPr>
          <w:rFonts w:hint="eastAsia"/>
          <w:sz w:val="22"/>
        </w:rPr>
        <w:t>检验程序中每条路径</w:t>
      </w:r>
      <w:r w:rsidR="00EE0F84" w:rsidRPr="000E7EE7">
        <w:rPr>
          <w:rFonts w:hint="eastAsia"/>
          <w:sz w:val="22"/>
        </w:rPr>
        <w:t>是否按照预定的要求正确工作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rFonts w:hint="eastAsia"/>
          <w:b/>
          <w:sz w:val="28"/>
        </w:rPr>
        <w:t>测试用例设计：</w:t>
      </w:r>
    </w:p>
    <w:p w:rsidR="00310F63" w:rsidRPr="000E7EE7" w:rsidRDefault="00310F63" w:rsidP="00310F63">
      <w:pPr>
        <w:pStyle w:val="a3"/>
        <w:ind w:left="360" w:firstLineChars="0" w:firstLine="0"/>
        <w:rPr>
          <w:b/>
          <w:sz w:val="28"/>
        </w:rPr>
      </w:pPr>
      <w:r w:rsidRPr="000E7EE7">
        <w:rPr>
          <w:b/>
          <w:sz w:val="28"/>
        </w:rPr>
        <w:t>(1</w:t>
      </w:r>
      <w:r w:rsidRPr="000E7EE7">
        <w:rPr>
          <w:rFonts w:hint="eastAsia"/>
          <w:b/>
          <w:sz w:val="28"/>
        </w:rPr>
        <w:t>)</w:t>
      </w:r>
      <w:r w:rsidRPr="000E7EE7">
        <w:rPr>
          <w:rFonts w:hint="eastAsia"/>
          <w:b/>
          <w:sz w:val="28"/>
        </w:rPr>
        <w:t>：独立路径测试：</w:t>
      </w:r>
    </w:p>
    <w:p w:rsidR="00310F63" w:rsidRPr="000E7EE7" w:rsidRDefault="00310F63" w:rsidP="00310F63">
      <w:pPr>
        <w:pStyle w:val="a3"/>
        <w:ind w:left="360" w:firstLineChars="0" w:firstLine="645"/>
        <w:rPr>
          <w:b/>
          <w:sz w:val="28"/>
        </w:rPr>
      </w:pPr>
      <w:r w:rsidRPr="000E7EE7">
        <w:rPr>
          <w:rFonts w:hint="eastAsia"/>
          <w:b/>
          <w:sz w:val="28"/>
        </w:rPr>
        <w:t>程序图：</w:t>
      </w:r>
    </w:p>
    <w:p w:rsidR="00310F63" w:rsidRDefault="00310F63" w:rsidP="00310F63">
      <w:pPr>
        <w:pStyle w:val="a3"/>
        <w:ind w:left="360" w:firstLineChars="0" w:firstLine="645"/>
        <w:rPr>
          <w:sz w:val="20"/>
        </w:rPr>
      </w:pPr>
      <w:r w:rsidRPr="000E7EE7">
        <w:rPr>
          <w:rFonts w:hint="eastAsia"/>
          <w:b/>
          <w:sz w:val="28"/>
        </w:rPr>
        <w:lastRenderedPageBreak/>
        <w:t xml:space="preserve"> </w:t>
      </w:r>
      <w:r w:rsidR="000E7EE7" w:rsidRPr="000E7EE7">
        <w:rPr>
          <w:sz w:val="20"/>
        </w:rPr>
        <w:object w:dxaOrig="4471" w:dyaOrig="12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pt;height:570.45pt" o:ole="">
            <v:imagedata r:id="rId5" o:title=""/>
          </v:shape>
          <o:OLEObject Type="Embed" ProgID="Visio.Drawing.15" ShapeID="_x0000_i1025" DrawAspect="Content" ObjectID="_1494078438" r:id="rId6"/>
        </w:object>
      </w:r>
    </w:p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  <w:r w:rsidRPr="001952B6">
        <w:rPr>
          <w:b/>
          <w:sz w:val="28"/>
        </w:rPr>
        <w:t>独立路径：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C6BE2">
        <w:rPr>
          <w:rFonts w:hint="eastAsia"/>
          <w:b/>
          <w:sz w:val="28"/>
        </w:rPr>
        <w:t>选择转账方式</w:t>
      </w:r>
      <w:r>
        <w:rPr>
          <w:rFonts w:hint="eastAsia"/>
          <w:b/>
          <w:sz w:val="28"/>
        </w:rPr>
        <w:t>模块</w:t>
      </w:r>
      <w:r>
        <w:rPr>
          <w:rFonts w:hint="eastAsia"/>
          <w:b/>
          <w:sz w:val="28"/>
        </w:rPr>
        <w:t>: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</w:t>
      </w:r>
      <w:r w:rsidR="001952B6">
        <w:rPr>
          <w:b/>
          <w:sz w:val="28"/>
        </w:rPr>
        <w:t>01-2a-3a-05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ab/>
        <w:t xml:space="preserve"> </w:t>
      </w:r>
      <w:r w:rsidR="001952B6">
        <w:rPr>
          <w:b/>
          <w:sz w:val="28"/>
        </w:rPr>
        <w:t>01-2b-3b-05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lastRenderedPageBreak/>
        <w:tab/>
      </w:r>
      <w:r w:rsidR="001952B6">
        <w:rPr>
          <w:b/>
          <w:sz w:val="28"/>
        </w:rPr>
        <w:t>02-2c-3c-05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</w:t>
      </w:r>
      <w:proofErr w:type="gramStart"/>
      <w:r w:rsidRPr="001952B6">
        <w:rPr>
          <w:rFonts w:hint="eastAsia"/>
          <w:b/>
          <w:sz w:val="28"/>
        </w:rPr>
        <w:t>确认余额</w:t>
      </w:r>
      <w:proofErr w:type="gramEnd"/>
      <w:r w:rsidRPr="001952B6">
        <w:rPr>
          <w:rFonts w:hint="eastAsia"/>
          <w:b/>
          <w:sz w:val="28"/>
        </w:rPr>
        <w:t>模块：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 06-07-8a-09</w:t>
      </w:r>
      <w:r>
        <w:rPr>
          <w:b/>
          <w:sz w:val="28"/>
        </w:rPr>
        <w:t>-06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06-07-8a-09-8b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06-8b</w:t>
      </w:r>
    </w:p>
    <w:p w:rsidR="001952B6" w:rsidRDefault="00D069E3" w:rsidP="001952B6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</w:t>
      </w:r>
      <w:r w:rsidR="001952B6" w:rsidRPr="001952B6">
        <w:rPr>
          <w:b/>
          <w:sz w:val="28"/>
        </w:rPr>
        <w:t>支付密码确认、</w:t>
      </w:r>
      <w:proofErr w:type="gramStart"/>
      <w:r w:rsidR="001952B6" w:rsidRPr="001952B6">
        <w:rPr>
          <w:rFonts w:hint="eastAsia"/>
          <w:b/>
          <w:sz w:val="28"/>
        </w:rPr>
        <w:t>更改余额</w:t>
      </w:r>
      <w:proofErr w:type="gramEnd"/>
      <w:r w:rsidR="001952B6">
        <w:rPr>
          <w:rFonts w:hint="eastAsia"/>
          <w:b/>
          <w:sz w:val="28"/>
        </w:rPr>
        <w:t>模块：</w:t>
      </w:r>
    </w:p>
    <w:p w:rsidR="001952B6" w:rsidRDefault="001952B6" w:rsidP="001952B6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 10-11a-12</w:t>
      </w:r>
    </w:p>
    <w:p w:rsidR="001952B6" w:rsidRDefault="001952B6" w:rsidP="001952B6">
      <w:pPr>
        <w:pStyle w:val="a3"/>
        <w:ind w:left="360" w:firstLineChars="0" w:firstLine="645"/>
        <w:rPr>
          <w:rFonts w:hint="eastAsia"/>
          <w:b/>
          <w:sz w:val="28"/>
        </w:rPr>
      </w:pPr>
      <w:r>
        <w:rPr>
          <w:b/>
          <w:sz w:val="28"/>
        </w:rPr>
        <w:t xml:space="preserve">   10-11b-12</w:t>
      </w:r>
    </w:p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  <w:r w:rsidRPr="000E7EE7">
        <w:rPr>
          <w:rFonts w:hint="eastAsia"/>
          <w:b/>
          <w:sz w:val="28"/>
        </w:rPr>
        <w:t>测试用例：</w:t>
      </w:r>
    </w:p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p w:rsidR="000E7EE7" w:rsidRPr="000E7EE7" w:rsidRDefault="000E7EE7" w:rsidP="00310F63">
      <w:pPr>
        <w:pStyle w:val="a3"/>
        <w:ind w:left="360" w:firstLineChars="0" w:firstLine="645"/>
        <w:rPr>
          <w:rFonts w:hint="eastAsia"/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被测试</w:t>
            </w:r>
            <w:r w:rsidR="003C6BE2">
              <w:rPr>
                <w:b/>
                <w:sz w:val="28"/>
              </w:rPr>
              <w:t>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3C6BE2">
            <w:pPr>
              <w:pStyle w:val="a3"/>
              <w:ind w:left="360" w:firstLineChars="0" w:firstLine="0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选择转账方式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0E7EE7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2014.05.25</w:t>
            </w:r>
          </w:p>
        </w:tc>
      </w:tr>
      <w:tr w:rsidR="000E7EE7" w:rsidRPr="003C6BE2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E757F1" w:rsidP="003C6BE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0E7EE7" w:rsidRPr="000E7EE7" w:rsidRDefault="00E757F1" w:rsidP="003C6BE2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3C6BE2">
            <w:pPr>
              <w:jc w:val="center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OpenGe</w:t>
            </w:r>
            <w:r w:rsidRPr="003C6BE2">
              <w:rPr>
                <w:b/>
                <w:sz w:val="28"/>
              </w:rPr>
              <w:t>tRecInfoUi</w:t>
            </w:r>
            <w:proofErr w:type="spellEnd"/>
            <w:r w:rsidRPr="003C6BE2">
              <w:rPr>
                <w:b/>
                <w:sz w:val="28"/>
              </w:rPr>
              <w:t>(</w:t>
            </w:r>
            <w:r w:rsidRPr="003C6BE2">
              <w:rPr>
                <w:b/>
                <w:sz w:val="28"/>
              </w:rPr>
              <w:t>)</w:t>
            </w:r>
          </w:p>
          <w:p w:rsidR="000E7EE7" w:rsidRPr="003C6BE2" w:rsidRDefault="000E7EE7" w:rsidP="000E7EE7">
            <w:pPr>
              <w:ind w:firstLineChars="149" w:firstLine="419"/>
              <w:rPr>
                <w:b/>
                <w:sz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3C6BE2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0E7EE7">
            <w:pPr>
              <w:pStyle w:val="a3"/>
              <w:ind w:left="360" w:firstLineChars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2015.05.26</w:t>
            </w:r>
          </w:p>
        </w:tc>
      </w:tr>
      <w:tr w:rsidR="000E7EE7" w:rsidRPr="000E7EE7" w:rsidTr="003C6BE2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Default="000E7EE7" w:rsidP="000E7EE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0E7EE7" w:rsidRPr="000E7EE7" w:rsidRDefault="000E7EE7" w:rsidP="000E7EE7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3C6BE2" w:rsidP="003C6BE2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3C6BE2" w:rsidRPr="003C6BE2" w:rsidRDefault="003C6BE2" w:rsidP="003C6BE2">
            <w:pPr>
              <w:rPr>
                <w:rFonts w:hint="eastAsia"/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3C6BE2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0E7EE7" w:rsidRPr="003C6BE2" w:rsidRDefault="003C6BE2" w:rsidP="003C6BE2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0E7EE7" w:rsidP="003C6BE2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0E7EE7" w:rsidRPr="003C6BE2" w:rsidRDefault="000E7EE7" w:rsidP="003C6BE2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选择转账方式</w:t>
            </w:r>
            <w:r>
              <w:rPr>
                <w:rFonts w:hint="eastAsia"/>
                <w:b/>
                <w:sz w:val="28"/>
              </w:rPr>
              <w:t>1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TranType</w:t>
            </w:r>
            <w:proofErr w:type="spellEnd"/>
            <w:r w:rsidRPr="003C6BE2">
              <w:rPr>
                <w:b/>
                <w:sz w:val="28"/>
              </w:rPr>
              <w:t>=1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ranChoiceUi_01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选择转账方式</w:t>
            </w:r>
            <w:r>
              <w:rPr>
                <w:b/>
                <w:sz w:val="28"/>
              </w:rPr>
              <w:t>2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rFonts w:hint="eastAsia"/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TranType</w:t>
            </w:r>
            <w:proofErr w:type="spellEnd"/>
            <w:r w:rsidRPr="003C6BE2">
              <w:rPr>
                <w:b/>
                <w:sz w:val="28"/>
              </w:rPr>
              <w:t>=2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</w:t>
            </w:r>
            <w:r w:rsidR="003C6BE2" w:rsidRPr="003C6BE2">
              <w:rPr>
                <w:b/>
                <w:sz w:val="28"/>
              </w:rPr>
              <w:lastRenderedPageBreak/>
              <w:t>i_02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lastRenderedPageBreak/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选择转账方式</w:t>
            </w:r>
            <w:r>
              <w:rPr>
                <w:b/>
                <w:sz w:val="28"/>
              </w:rPr>
              <w:t>3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proofErr w:type="spellStart"/>
            <w:r w:rsidRPr="003C6BE2">
              <w:rPr>
                <w:b/>
                <w:sz w:val="28"/>
              </w:rPr>
              <w:t>TranType</w:t>
            </w:r>
            <w:proofErr w:type="spellEnd"/>
            <w:r w:rsidRPr="003C6BE2">
              <w:rPr>
                <w:b/>
                <w:sz w:val="28"/>
              </w:rPr>
              <w:t>=3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ranChoiceUi_03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D069E3" w:rsidP="00636A4A">
            <w:pPr>
              <w:pStyle w:val="a3"/>
              <w:ind w:left="360" w:firstLineChars="0" w:firstLine="0"/>
              <w:rPr>
                <w:b/>
                <w:sz w:val="28"/>
              </w:rPr>
            </w:pPr>
            <w:proofErr w:type="gramStart"/>
            <w:r w:rsidRPr="001952B6">
              <w:rPr>
                <w:rFonts w:hint="eastAsia"/>
                <w:b/>
                <w:sz w:val="28"/>
              </w:rPr>
              <w:t>确认余额</w:t>
            </w:r>
            <w:proofErr w:type="gramEnd"/>
            <w:r w:rsidRPr="001952B6">
              <w:rPr>
                <w:rFonts w:hint="eastAsia"/>
                <w:b/>
                <w:sz w:val="28"/>
              </w:rPr>
              <w:t>模块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6111F5" w:rsidRDefault="003C6BE2" w:rsidP="006111F5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D069E3" w:rsidRPr="000E7EE7" w:rsidTr="00A470BE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069E3" w:rsidRDefault="00D069E3" w:rsidP="00D069E3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069E3" w:rsidRDefault="00D069E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账户当前余额为</w:t>
            </w: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</w:rPr>
              <w:t>元</w:t>
            </w:r>
          </w:p>
        </w:tc>
      </w:tr>
      <w:tr w:rsidR="003C6BE2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3C6BE2" w:rsidRPr="000E7EE7" w:rsidRDefault="003C6BE2" w:rsidP="00636A4A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9F466C" w:rsidP="00636A4A">
            <w:pPr>
              <w:jc w:val="center"/>
              <w:rPr>
                <w:b/>
                <w:sz w:val="28"/>
              </w:rPr>
            </w:pPr>
            <w:proofErr w:type="spellStart"/>
            <w:r w:rsidRPr="009F466C">
              <w:rPr>
                <w:b/>
                <w:sz w:val="28"/>
              </w:rPr>
              <w:t>checkCount</w:t>
            </w:r>
            <w:proofErr w:type="spellEnd"/>
            <w:r w:rsidRPr="003C6BE2">
              <w:rPr>
                <w:b/>
                <w:sz w:val="28"/>
              </w:rPr>
              <w:t xml:space="preserve"> </w:t>
            </w:r>
            <w:r w:rsidR="003C6BE2" w:rsidRPr="003C6BE2">
              <w:rPr>
                <w:b/>
                <w:sz w:val="28"/>
              </w:rPr>
              <w:t>()</w:t>
            </w:r>
          </w:p>
          <w:p w:rsidR="003C6BE2" w:rsidRPr="003C6BE2" w:rsidRDefault="009F466C" w:rsidP="009F466C">
            <w:pPr>
              <w:jc w:val="center"/>
              <w:rPr>
                <w:rFonts w:hint="eastAsia"/>
                <w:b/>
                <w:sz w:val="28"/>
              </w:rPr>
            </w:pPr>
            <w:proofErr w:type="spellStart"/>
            <w:r w:rsidRPr="009F466C">
              <w:rPr>
                <w:b/>
                <w:sz w:val="28"/>
              </w:rPr>
              <w:t>getUserCount</w:t>
            </w:r>
            <w:proofErr w:type="spellEnd"/>
            <w:r>
              <w:rPr>
                <w:rFonts w:hint="eastAsia"/>
                <w:b/>
                <w:sz w:val="28"/>
              </w:rPr>
              <w:t>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6111F5" w:rsidRDefault="003C6BE2" w:rsidP="006111F5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3C6BE2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3C6BE2" w:rsidRPr="000E7EE7" w:rsidRDefault="003C6BE2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3C6BE2" w:rsidRPr="003C6BE2" w:rsidRDefault="003C6BE2" w:rsidP="00636A4A">
            <w:pPr>
              <w:rPr>
                <w:rFonts w:hint="eastAsia"/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3C6BE2" w:rsidRPr="003C6BE2" w:rsidRDefault="003C6BE2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3C6BE2" w:rsidRPr="003C6BE2" w:rsidRDefault="003C6BE2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009" w:rsidRPr="00D73009" w:rsidRDefault="00D73009" w:rsidP="0044026E">
            <w:pPr>
              <w:ind w:firstLineChars="149" w:firstLine="419"/>
              <w:rPr>
                <w:rFonts w:hint="eastAsia"/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Pr="00D73009">
              <w:rPr>
                <w:b/>
                <w:sz w:val="28"/>
              </w:rPr>
              <w:t>15</w:t>
            </w:r>
            <w:r w:rsidRPr="00D73009"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142F57" w:rsidP="00142F5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转账失败</w:t>
            </w:r>
          </w:p>
          <w:p w:rsidR="00142F57" w:rsidRPr="003C6BE2" w:rsidRDefault="004D11AA" w:rsidP="004D11AA">
            <w:pPr>
              <w:ind w:leftChars="100" w:left="210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重新输入转账金额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142F57" w:rsidRDefault="00142F57" w:rsidP="0044026E">
            <w:pPr>
              <w:ind w:firstLineChars="149" w:firstLine="419"/>
              <w:rPr>
                <w:rFonts w:hint="eastAsia"/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="0044026E">
              <w:rPr>
                <w:b/>
                <w:sz w:val="28"/>
              </w:rPr>
              <w:t>0</w:t>
            </w:r>
            <w:r w:rsidRPr="00D73009"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9F466C" w:rsidRDefault="009F466C" w:rsidP="009F466C">
            <w:pPr>
              <w:ind w:firstLineChars="149" w:firstLine="419"/>
              <w:rPr>
                <w:rFonts w:hint="eastAsia"/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9F466C" w:rsidP="009F466C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Chars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支付密码确认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6111F5" w:rsidRDefault="00FB11E5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11E5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当前账户支付密码为：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FB11E5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当前账户余额：</w:t>
            </w:r>
            <w:r>
              <w:rPr>
                <w:b/>
                <w:sz w:val="28"/>
              </w:rPr>
              <w:t>15</w:t>
            </w:r>
            <w:r>
              <w:rPr>
                <w:b/>
                <w:sz w:val="28"/>
              </w:rPr>
              <w:t>元</w:t>
            </w:r>
          </w:p>
        </w:tc>
      </w:tr>
      <w:tr w:rsidR="00FB11E5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FB11E5" w:rsidRPr="000E7EE7" w:rsidRDefault="00FB11E5" w:rsidP="00636A4A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0F84" w:rsidRDefault="00EE0F84" w:rsidP="00EE0F84">
            <w:pPr>
              <w:ind w:firstLineChars="100" w:firstLine="281"/>
              <w:rPr>
                <w:b/>
                <w:sz w:val="28"/>
              </w:rPr>
            </w:pPr>
            <w:proofErr w:type="spellStart"/>
            <w:r w:rsidRPr="00A5525E">
              <w:rPr>
                <w:b/>
                <w:sz w:val="28"/>
              </w:rPr>
              <w:t>checkPayPsw</w:t>
            </w:r>
            <w:proofErr w:type="spellEnd"/>
            <w:r>
              <w:rPr>
                <w:rFonts w:hint="eastAsia"/>
                <w:b/>
                <w:sz w:val="28"/>
              </w:rPr>
              <w:t xml:space="preserve"> ()</w:t>
            </w:r>
          </w:p>
          <w:p w:rsidR="00EE0F84" w:rsidRPr="003C6BE2" w:rsidRDefault="00EE0F84" w:rsidP="00EE0F84">
            <w:pPr>
              <w:jc w:val="center"/>
              <w:rPr>
                <w:rFonts w:hint="eastAsia"/>
                <w:b/>
                <w:sz w:val="28"/>
              </w:rPr>
            </w:pPr>
            <w:proofErr w:type="spellStart"/>
            <w:r w:rsidRPr="00A5525E">
              <w:rPr>
                <w:b/>
                <w:sz w:val="28"/>
              </w:rPr>
              <w:t>checkPayPsw</w:t>
            </w:r>
            <w:proofErr w:type="spellEnd"/>
            <w:r w:rsidRPr="00A5525E">
              <w:rPr>
                <w:b/>
                <w:sz w:val="28"/>
              </w:rPr>
              <w:t>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6111F5" w:rsidRDefault="00FB11E5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FB11E5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FB11E5" w:rsidRPr="000E7EE7" w:rsidRDefault="00FB11E5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FB11E5" w:rsidRPr="003C6BE2" w:rsidRDefault="00FB11E5" w:rsidP="00636A4A">
            <w:pPr>
              <w:rPr>
                <w:rFonts w:hint="eastAsia"/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FB11E5" w:rsidRPr="003C6BE2" w:rsidRDefault="00FB11E5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FB11E5" w:rsidRPr="003C6BE2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Pr="00D73009" w:rsidRDefault="00FB11E5" w:rsidP="00636A4A">
            <w:pPr>
              <w:ind w:firstLineChars="200" w:firstLine="562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第一次：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第二次：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第三次：</w:t>
            </w:r>
          </w:p>
          <w:p w:rsidR="00FB11E5" w:rsidRPr="003C6BE2" w:rsidRDefault="00FB11E5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退出转账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Pr="00142F57" w:rsidRDefault="00FB11E5" w:rsidP="00636A4A">
            <w:pPr>
              <w:ind w:firstLineChars="200" w:firstLine="562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第一次：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第二次：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第三次：</w:t>
            </w:r>
          </w:p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FB11E5" w:rsidRPr="009F466C" w:rsidRDefault="00FB11E5" w:rsidP="00636A4A">
            <w:pPr>
              <w:ind w:firstLineChars="149" w:firstLine="419"/>
              <w:rPr>
                <w:rFonts w:hint="eastAsia"/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FB11E5" w:rsidRDefault="00FB11E5" w:rsidP="00310F63">
      <w:pPr>
        <w:pStyle w:val="a3"/>
        <w:ind w:left="360" w:firstLineChars="0" w:firstLine="645"/>
        <w:rPr>
          <w:b/>
          <w:sz w:val="28"/>
        </w:rPr>
      </w:pPr>
    </w:p>
    <w:p w:rsidR="00FB11E5" w:rsidRDefault="00FB11E5" w:rsidP="00310F63">
      <w:pPr>
        <w:pStyle w:val="a3"/>
        <w:ind w:left="360" w:firstLineChars="0" w:firstLine="645"/>
        <w:rPr>
          <w:rFonts w:hint="eastAsia"/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C640FF" w:rsidP="00C640FF">
            <w:pPr>
              <w:pStyle w:val="a3"/>
              <w:ind w:left="360" w:firstLineChars="0" w:firstLine="0"/>
              <w:rPr>
                <w:rFonts w:hint="eastAsia"/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更改余额</w:t>
            </w:r>
            <w:proofErr w:type="gramEnd"/>
            <w:r>
              <w:rPr>
                <w:b/>
                <w:sz w:val="28"/>
              </w:rPr>
              <w:t>模块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6111F5" w:rsidRDefault="008108D3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08D3" w:rsidRDefault="0044026E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当前账户支付密码为：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4B25B3" w:rsidRDefault="004B25B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当前账户余额：</w:t>
            </w:r>
            <w:r>
              <w:rPr>
                <w:b/>
                <w:sz w:val="28"/>
              </w:rPr>
              <w:t>15</w:t>
            </w:r>
            <w:r>
              <w:rPr>
                <w:b/>
                <w:sz w:val="28"/>
              </w:rPr>
              <w:t>元</w:t>
            </w:r>
          </w:p>
          <w:p w:rsidR="00350F91" w:rsidRDefault="00350F91" w:rsidP="00636A4A">
            <w:pPr>
              <w:pStyle w:val="a3"/>
              <w:ind w:left="360" w:firstLine="562"/>
              <w:jc w:val="center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获取数据库的控制权限</w:t>
            </w:r>
          </w:p>
        </w:tc>
      </w:tr>
      <w:tr w:rsidR="008108D3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8108D3" w:rsidRPr="000E7EE7" w:rsidRDefault="008108D3" w:rsidP="00636A4A"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0F84" w:rsidRDefault="00EE0F84" w:rsidP="00EE0F84">
            <w:pPr>
              <w:jc w:val="center"/>
              <w:rPr>
                <w:b/>
                <w:sz w:val="28"/>
              </w:rPr>
            </w:pPr>
            <w:proofErr w:type="spellStart"/>
            <w:r w:rsidRPr="00A5525E">
              <w:rPr>
                <w:b/>
                <w:sz w:val="28"/>
              </w:rPr>
              <w:t>changeUserCount</w:t>
            </w:r>
            <w:proofErr w:type="spellEnd"/>
            <w:r w:rsidRPr="003C6BE2">
              <w:rPr>
                <w:b/>
                <w:sz w:val="28"/>
              </w:rPr>
              <w:t xml:space="preserve"> ()</w:t>
            </w:r>
          </w:p>
          <w:p w:rsidR="00A5525E" w:rsidRPr="003C6BE2" w:rsidRDefault="00EE0F84" w:rsidP="00EE0F84">
            <w:pPr>
              <w:jc w:val="center"/>
              <w:rPr>
                <w:rFonts w:hint="eastAsia"/>
                <w:b/>
                <w:sz w:val="28"/>
              </w:rPr>
            </w:pPr>
            <w:r w:rsidRPr="00A5525E">
              <w:rPr>
                <w:b/>
                <w:sz w:val="28"/>
              </w:rPr>
              <w:t>showChecKResult()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6111F5" w:rsidRDefault="008108D3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8108D3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8108D3" w:rsidRPr="000E7EE7" w:rsidRDefault="008108D3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8108D3" w:rsidRPr="003C6BE2" w:rsidRDefault="008108D3" w:rsidP="00636A4A">
            <w:pPr>
              <w:rPr>
                <w:rFonts w:hint="eastAsia"/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8108D3" w:rsidRPr="003C6BE2" w:rsidRDefault="008108D3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8108D3" w:rsidRPr="003C6BE2" w:rsidRDefault="008108D3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12B" w:rsidRDefault="000B212B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选择转向指定账户：</w:t>
            </w:r>
          </w:p>
          <w:p w:rsidR="000B212B" w:rsidRDefault="000B212B" w:rsidP="00636A4A">
            <w:pPr>
              <w:ind w:firstLineChars="149" w:firstLine="419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wq752848967</w:t>
            </w:r>
          </w:p>
          <w:p w:rsidR="000B212B" w:rsidRDefault="008108D3" w:rsidP="000B212B">
            <w:pPr>
              <w:ind w:firstLineChars="149" w:firstLine="419"/>
              <w:rPr>
                <w:rFonts w:hint="eastAsia"/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="004D11AA"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4D11AA" w:rsidRDefault="004D11AA" w:rsidP="00350F91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 w:rsidR="00350F91">
              <w:rPr>
                <w:rFonts w:hint="eastAsia"/>
                <w:b/>
                <w:sz w:val="28"/>
              </w:rPr>
              <w:t>123456</w:t>
            </w:r>
          </w:p>
          <w:p w:rsidR="00350F91" w:rsidRPr="00D73009" w:rsidRDefault="00350F91" w:rsidP="00350F91">
            <w:pPr>
              <w:ind w:firstLineChars="149" w:firstLine="419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关闭数据库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0B212B" w:rsidP="00636A4A">
            <w:pPr>
              <w:ind w:firstLineChars="100" w:firstLine="281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弹出转账失败对话框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选择转向指定账户：</w:t>
            </w:r>
          </w:p>
          <w:p w:rsidR="000B212B" w:rsidRDefault="000B212B" w:rsidP="000B212B">
            <w:pPr>
              <w:ind w:firstLineChars="149" w:firstLine="419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wq752848967</w:t>
            </w:r>
          </w:p>
          <w:p w:rsidR="000B212B" w:rsidRDefault="000B212B" w:rsidP="000B212B">
            <w:pPr>
              <w:ind w:firstLineChars="149" w:firstLine="419"/>
              <w:rPr>
                <w:rFonts w:hint="eastAsia"/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8108D3" w:rsidRPr="00142F57" w:rsidRDefault="000B212B" w:rsidP="000B212B">
            <w:pPr>
              <w:ind w:firstLineChars="200" w:firstLine="562"/>
              <w:rPr>
                <w:rFonts w:hint="eastAsia"/>
                <w:b/>
                <w:sz w:val="28"/>
              </w:rPr>
            </w:pPr>
            <w:r>
              <w:rPr>
                <w:b/>
                <w:sz w:val="28"/>
              </w:rPr>
              <w:t>关闭数据库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0B212B" w:rsidP="00636A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弹出转账</w:t>
            </w:r>
            <w:r>
              <w:rPr>
                <w:b/>
                <w:sz w:val="28"/>
              </w:rPr>
              <w:t>成功</w:t>
            </w:r>
            <w:r>
              <w:rPr>
                <w:b/>
                <w:sz w:val="28"/>
              </w:rPr>
              <w:t>对话框</w:t>
            </w:r>
            <w:r>
              <w:rPr>
                <w:b/>
                <w:sz w:val="28"/>
              </w:rPr>
              <w:t>、显示账户余额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7F3B78" w:rsidRDefault="007F3B78" w:rsidP="00310F63">
      <w:pPr>
        <w:pStyle w:val="a3"/>
        <w:ind w:left="360" w:firstLineChars="0" w:firstLine="645"/>
        <w:rPr>
          <w:b/>
          <w:sz w:val="28"/>
        </w:rPr>
      </w:pPr>
    </w:p>
    <w:p w:rsidR="007F3B78" w:rsidRDefault="007F3B78" w:rsidP="00310F63">
      <w:pPr>
        <w:pStyle w:val="a3"/>
        <w:ind w:left="360" w:firstLineChars="0" w:firstLine="645"/>
        <w:rPr>
          <w:b/>
          <w:sz w:val="28"/>
        </w:rPr>
      </w:pPr>
    </w:p>
    <w:p w:rsidR="007F3B78" w:rsidRDefault="007F3B78" w:rsidP="00310F63">
      <w:pPr>
        <w:pStyle w:val="a3"/>
        <w:ind w:left="360" w:firstLineChars="0" w:firstLine="645"/>
        <w:rPr>
          <w:b/>
          <w:sz w:val="28"/>
        </w:rPr>
      </w:pPr>
    </w:p>
    <w:p w:rsidR="00350F91" w:rsidRDefault="00350F91" w:rsidP="00310F63">
      <w:pPr>
        <w:pStyle w:val="a3"/>
        <w:ind w:left="360" w:firstLineChars="0" w:firstLine="645"/>
        <w:rPr>
          <w:b/>
          <w:sz w:val="28"/>
        </w:rPr>
      </w:pPr>
    </w:p>
    <w:p w:rsidR="00350F91" w:rsidRDefault="00350F91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>界面输入参数测试：</w:t>
      </w:r>
    </w:p>
    <w:p w:rsidR="00350F91" w:rsidRPr="000E7EE7" w:rsidRDefault="00350F91" w:rsidP="00310F63">
      <w:pPr>
        <w:pStyle w:val="a3"/>
        <w:ind w:left="360" w:firstLineChars="0" w:firstLine="645"/>
        <w:rPr>
          <w:rFonts w:hint="eastAsia"/>
          <w:b/>
          <w:sz w:val="28"/>
        </w:rPr>
      </w:pPr>
      <w:r>
        <w:rPr>
          <w:b/>
          <w:sz w:val="28"/>
        </w:rPr>
        <w:t>边界测试：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测试用例执行：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缺陷统计：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测试结论及其建议：</w:t>
      </w:r>
    </w:p>
    <w:p w:rsidR="00D1475D" w:rsidRPr="000E7EE7" w:rsidRDefault="00D1475D" w:rsidP="00D1475D">
      <w:pPr>
        <w:pStyle w:val="a3"/>
        <w:ind w:left="360" w:firstLineChars="0" w:firstLine="0"/>
        <w:rPr>
          <w:rFonts w:hint="eastAsia"/>
          <w:b/>
          <w:sz w:val="22"/>
        </w:rPr>
      </w:pPr>
    </w:p>
    <w:sectPr w:rsidR="00D1475D" w:rsidRPr="000E7EE7" w:rsidSect="000E7EE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26FF"/>
    <w:multiLevelType w:val="hybridMultilevel"/>
    <w:tmpl w:val="2A30F740"/>
    <w:lvl w:ilvl="0" w:tplc="EDA8E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14581B"/>
    <w:multiLevelType w:val="hybridMultilevel"/>
    <w:tmpl w:val="BDC0234E"/>
    <w:lvl w:ilvl="0" w:tplc="D96C8B22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18802A84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5DE208DE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8B70EFAE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9488CC8E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1C6CA606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144524C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9328EEA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173013B6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B3"/>
    <w:rsid w:val="000B212B"/>
    <w:rsid w:val="000E7EE7"/>
    <w:rsid w:val="00142F57"/>
    <w:rsid w:val="001952B6"/>
    <w:rsid w:val="00244C61"/>
    <w:rsid w:val="002524A1"/>
    <w:rsid w:val="002932F4"/>
    <w:rsid w:val="002A2651"/>
    <w:rsid w:val="00303E6F"/>
    <w:rsid w:val="00310F63"/>
    <w:rsid w:val="00350F91"/>
    <w:rsid w:val="003C6BE2"/>
    <w:rsid w:val="003E54C3"/>
    <w:rsid w:val="0044026E"/>
    <w:rsid w:val="004B25B3"/>
    <w:rsid w:val="004D11AA"/>
    <w:rsid w:val="006111F5"/>
    <w:rsid w:val="0062338B"/>
    <w:rsid w:val="00781B56"/>
    <w:rsid w:val="007A53B3"/>
    <w:rsid w:val="007A66AF"/>
    <w:rsid w:val="007E0670"/>
    <w:rsid w:val="007F3B78"/>
    <w:rsid w:val="008108D3"/>
    <w:rsid w:val="008A76E7"/>
    <w:rsid w:val="008E6253"/>
    <w:rsid w:val="00914B4B"/>
    <w:rsid w:val="00932A2B"/>
    <w:rsid w:val="009F466C"/>
    <w:rsid w:val="00A5525E"/>
    <w:rsid w:val="00AC5BE7"/>
    <w:rsid w:val="00C640FF"/>
    <w:rsid w:val="00D069E3"/>
    <w:rsid w:val="00D1475D"/>
    <w:rsid w:val="00D73009"/>
    <w:rsid w:val="00DC5D41"/>
    <w:rsid w:val="00E757F1"/>
    <w:rsid w:val="00EE0F84"/>
    <w:rsid w:val="00F25160"/>
    <w:rsid w:val="00F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824C1-5D01-4522-B525-B49FE45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14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14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494120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00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022533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8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44</cp:revision>
  <dcterms:created xsi:type="dcterms:W3CDTF">2015-05-25T06:48:00Z</dcterms:created>
  <dcterms:modified xsi:type="dcterms:W3CDTF">2015-05-25T09:00:00Z</dcterms:modified>
</cp:coreProperties>
</file>