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2084" w:rsidRDefault="00000000">
      <w:pPr>
        <w:spacing w:after="40"/>
        <w:jc w:val="center"/>
      </w:pPr>
      <w:r>
        <w:rPr>
          <w:b/>
          <w:bCs/>
          <w:color w:val="1B4F72"/>
          <w:sz w:val="44"/>
          <w:szCs w:val="44"/>
        </w:rPr>
        <w:t>YESWANTH KAMBAKKAM</w:t>
      </w:r>
    </w:p>
    <w:p w:rsidR="00422084" w:rsidRDefault="00000000">
      <w:pPr>
        <w:spacing w:after="50"/>
        <w:jc w:val="center"/>
      </w:pPr>
      <w:r>
        <w:rPr>
          <w:color w:val="555555"/>
        </w:rPr>
        <w:t>Applied AI Engineer  •  Agentic Systems &amp; LLM Evaluation  •  Community-Impact Builder</w:t>
      </w:r>
    </w:p>
    <w:p w:rsidR="00422084" w:rsidRDefault="00000000">
      <w:pPr>
        <w:spacing w:after="100"/>
        <w:jc w:val="center"/>
      </w:pPr>
      <w:r>
        <w:rPr>
          <w:color w:val="2E86C1"/>
        </w:rPr>
        <w:t>605-740-5120  •  kambakkamyeswanth@gmail.com  •  Remote, USA</w:t>
      </w:r>
    </w:p>
    <w:p w:rsidR="00422084" w:rsidRDefault="00000000">
      <w:pPr>
        <w:pBdr>
          <w:bottom w:val="single" w:sz="8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PROFILE SUMMARY</w:t>
      </w:r>
    </w:p>
    <w:p w:rsidR="00422084" w:rsidRDefault="00000000">
      <w:pPr>
        <w:spacing w:before="80" w:after="80"/>
      </w:pPr>
      <w:r>
        <w:t>Applied AI Engineer with 1+ year embedding inside a Fortune 500 organization — scoping ambiguous problems, shipping production Python LLM solutions in 2-4 week sprints, training non-technical stakeholders, and presenting weekly demos to C-suite audiences. Experienced building agentic workflows, RAG pipelines, and LLM eval frameworks that real users depend on. Driven by impact: comfortable doing whatever moves the needle — whether that means writing a runbook, running a workshop, or telling a stakeholder 'we shouldn't build that.' Ready to embed at a mission-driven organization and leave behind tools and teammates who can keep running without me.</w:t>
      </w:r>
    </w:p>
    <w:p w:rsidR="00422084" w:rsidRDefault="00000000">
      <w:pPr>
        <w:pBdr>
          <w:bottom w:val="single" w:sz="8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TECHNICAL SKILLS</w:t>
      </w:r>
    </w:p>
    <w:p w:rsidR="00422084" w:rsidRDefault="00422084">
      <w:pPr>
        <w:spacing w:before="60"/>
      </w:pPr>
    </w:p>
    <w:p w:rsidR="00422084" w:rsidRDefault="00000000">
      <w:pPr>
        <w:spacing w:before="30" w:after="30"/>
      </w:pPr>
      <w:r>
        <w:rPr>
          <w:b/>
          <w:bCs/>
          <w:color w:val="1B4F72"/>
        </w:rPr>
        <w:t xml:space="preserve">Agentic Frameworks: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 Agents, </w:t>
      </w:r>
      <w:proofErr w:type="spellStart"/>
      <w:r>
        <w:t>CrewAI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 Agents SDK, MCP, Tool Use, Memory, Multi-step Reasoning</w:t>
      </w:r>
    </w:p>
    <w:p w:rsidR="00422084" w:rsidRDefault="00000000">
      <w:pPr>
        <w:spacing w:before="30" w:after="30"/>
      </w:pPr>
      <w:r>
        <w:rPr>
          <w:b/>
          <w:bCs/>
          <w:color w:val="1B4F72"/>
        </w:rPr>
        <w:t xml:space="preserve">LLMs &amp; </w:t>
      </w:r>
      <w:proofErr w:type="spellStart"/>
      <w:r>
        <w:rPr>
          <w:b/>
          <w:bCs/>
          <w:color w:val="1B4F72"/>
        </w:rPr>
        <w:t>GenAI</w:t>
      </w:r>
      <w:proofErr w:type="spellEnd"/>
      <w:r>
        <w:rPr>
          <w:b/>
          <w:bCs/>
          <w:color w:val="1B4F72"/>
        </w:rPr>
        <w:t xml:space="preserve">: </w:t>
      </w:r>
      <w:proofErr w:type="spellStart"/>
      <w:r>
        <w:t>OpenAI</w:t>
      </w:r>
      <w:proofErr w:type="spellEnd"/>
      <w:r>
        <w:t xml:space="preserve"> API, Anthropic Claude API, Google Gemini, RAG Pipelines, Prompt Engineering, Embeddings, Fine-tuning (</w:t>
      </w:r>
      <w:proofErr w:type="spellStart"/>
      <w:r>
        <w:t>LoRA</w:t>
      </w:r>
      <w:proofErr w:type="spellEnd"/>
      <w:r>
        <w:t>, RLHF basics)</w:t>
      </w:r>
    </w:p>
    <w:p w:rsidR="00422084" w:rsidRDefault="00000000">
      <w:pPr>
        <w:spacing w:before="30" w:after="30"/>
      </w:pPr>
      <w:r>
        <w:rPr>
          <w:b/>
          <w:bCs/>
          <w:color w:val="1B4F72"/>
        </w:rPr>
        <w:t xml:space="preserve">Evaluation &amp; Observability: </w:t>
      </w:r>
      <w:r>
        <w:t xml:space="preserve">RAGAS, </w:t>
      </w:r>
      <w:proofErr w:type="spellStart"/>
      <w:r>
        <w:t>LangSmith</w:t>
      </w:r>
      <w:proofErr w:type="spellEnd"/>
      <w:r>
        <w:t xml:space="preserve">, Braintrust, </w:t>
      </w:r>
      <w:proofErr w:type="spellStart"/>
      <w:r>
        <w:t>Arize</w:t>
      </w:r>
      <w:proofErr w:type="spellEnd"/>
      <w:r>
        <w:t xml:space="preserve">, </w:t>
      </w:r>
      <w:proofErr w:type="spellStart"/>
      <w:r>
        <w:t>PromptFlow</w:t>
      </w:r>
      <w:proofErr w:type="spellEnd"/>
      <w:r>
        <w:t xml:space="preserve">, </w:t>
      </w:r>
      <w:proofErr w:type="spellStart"/>
      <w:r>
        <w:t>MLflow</w:t>
      </w:r>
      <w:proofErr w:type="spellEnd"/>
      <w:r>
        <w:t>, W&amp;B — production AI output quality measurement</w:t>
      </w:r>
    </w:p>
    <w:p w:rsidR="00422084" w:rsidRDefault="00000000">
      <w:pPr>
        <w:spacing w:before="30" w:after="30"/>
      </w:pPr>
      <w:r>
        <w:rPr>
          <w:b/>
          <w:bCs/>
          <w:color w:val="1B4F72"/>
        </w:rPr>
        <w:t xml:space="preserve">Build &amp; Enable: </w:t>
      </w:r>
      <w:proofErr w:type="spellStart"/>
      <w:r>
        <w:t>FastAPI</w:t>
      </w:r>
      <w:proofErr w:type="spellEnd"/>
      <w:r>
        <w:t xml:space="preserve">, Python, TypeScript (learning), REST APIs, Docker, Git/CI-CD, Cursor, Claude Code, </w:t>
      </w:r>
      <w:proofErr w:type="spellStart"/>
      <w:r>
        <w:t>Copilot</w:t>
      </w:r>
      <w:proofErr w:type="spellEnd"/>
    </w:p>
    <w:p w:rsidR="00422084" w:rsidRDefault="00000000">
      <w:pPr>
        <w:spacing w:before="30" w:after="30"/>
      </w:pPr>
      <w:r>
        <w:rPr>
          <w:b/>
          <w:bCs/>
          <w:color w:val="1B4F72"/>
        </w:rPr>
        <w:t xml:space="preserve">Data &amp; Vector Layer: </w:t>
      </w:r>
      <w:proofErr w:type="spellStart"/>
      <w:r>
        <w:t>ChromaDB</w:t>
      </w:r>
      <w:proofErr w:type="spellEnd"/>
      <w:r>
        <w:t xml:space="preserve">, Pinecone, PostgreSQL, </w:t>
      </w:r>
      <w:proofErr w:type="spellStart"/>
      <w:r>
        <w:t>BigQuery</w:t>
      </w:r>
      <w:proofErr w:type="spellEnd"/>
      <w:r>
        <w:t>, Snowflake — real-time ingestion and event-driven pipelines</w:t>
      </w:r>
    </w:p>
    <w:p w:rsidR="00422084" w:rsidRDefault="00000000">
      <w:pPr>
        <w:spacing w:before="30" w:after="30"/>
      </w:pPr>
      <w:r>
        <w:rPr>
          <w:b/>
          <w:bCs/>
          <w:color w:val="1B4F72"/>
        </w:rPr>
        <w:t xml:space="preserve">Cloud &amp; Infra: </w:t>
      </w:r>
      <w:r>
        <w:t>AWS (basics), Azure (basics), automated alerting, web scraping, scheduled execution</w:t>
      </w:r>
    </w:p>
    <w:p w:rsidR="00422084" w:rsidRDefault="00000000">
      <w:pPr>
        <w:pBdr>
          <w:bottom w:val="single" w:sz="8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PROFESSIONAL EXPERIENCE</w:t>
      </w:r>
    </w:p>
    <w:p w:rsidR="00422084" w:rsidRDefault="00000000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>Starkey Hearing Technologies</w:t>
      </w:r>
      <w:r>
        <w:rPr>
          <w:color w:val="555555"/>
          <w:sz w:val="22"/>
          <w:szCs w:val="22"/>
        </w:rPr>
        <w:t xml:space="preserve"> | Applied AI / LLM Engineer</w:t>
      </w:r>
      <w:r>
        <w:rPr>
          <w:i/>
          <w:iCs/>
          <w:color w:val="555555"/>
        </w:rPr>
        <w:tab/>
        <w:t>Jan 2026 – Present</w:t>
      </w:r>
    </w:p>
    <w:p w:rsidR="00422084" w:rsidRDefault="00000000">
      <w:pPr>
        <w:spacing w:after="80"/>
      </w:pPr>
      <w:r>
        <w:rPr>
          <w:i/>
          <w:iCs/>
          <w:color w:val="555555"/>
        </w:rPr>
        <w:t>Embedded with a Fortune 500 medical device company — full-stack AI ownership from scoping through production deployment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Scoped and shipped production Python LLM solutions in 2–4 week sprint cycles — translating ambiguous clinical and business problems into deployed tools that automated audiological data analysis for C-suite and non-technical stakeholders; practiced exactly the discover-scope-build-enable-handoff loop Claude Corps requires.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Built a conversational RAG pipeline (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 embeddings, </w:t>
      </w:r>
      <w:proofErr w:type="spellStart"/>
      <w:r>
        <w:t>ChromaDB</w:t>
      </w:r>
      <w:proofErr w:type="spellEnd"/>
      <w:r>
        <w:t>) over Starkey's internal documentation — enabling audiologists with no technical background to query complex hearing device data; ran RAGAS-based evaluation to ensure output quality before handing off to clinical owners.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Architected an event-driven agentic workflow in </w:t>
      </w:r>
      <w:proofErr w:type="spellStart"/>
      <w:r>
        <w:t>LangGraph</w:t>
      </w:r>
      <w:proofErr w:type="spellEnd"/>
      <w:r>
        <w:t xml:space="preserve"> — perception (real-time telemetry ingestion), reasoning (adaptive anomaly detection), and action (automated alerts to clinical teams) — co-owning design, deployment, and post-launch runbook so the team could operate it independently.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and presented a Python LLM evaluation framework measuring faithfulness, relevance, and context precision across AI-assisted hearing-aid fitting recommendations — A/B tested prompt strategies and delivered model-validated results with confidence scoring to senior decision-makers.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Presented weekly engineering readouts and design </w:t>
      </w:r>
      <w:proofErr w:type="spellStart"/>
      <w:r>
        <w:t>defenses</w:t>
      </w:r>
      <w:proofErr w:type="spellEnd"/>
      <w:r>
        <w:t xml:space="preserve"> to stakeholders across engineering, clinical, and executive functions — distilling complex AI system design into one-page documents and live demos; built a track record of communicating technical work to non-technical audiences in high-stakes settings.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Proactively flagged silent data-pipeline failures through automated validation and schema enforcement — protecting downstream LLM and ML models from bad inputs without being asked; exercised independent judgment on what to escalate vs. fix quietly.</w:t>
      </w:r>
    </w:p>
    <w:p w:rsidR="005D7217" w:rsidRDefault="005D7217">
      <w:pPr>
        <w:tabs>
          <w:tab w:val="right" w:pos="9360"/>
        </w:tabs>
        <w:spacing w:before="140" w:after="20"/>
      </w:pPr>
    </w:p>
    <w:p w:rsidR="00422084" w:rsidRDefault="005D7217">
      <w:pPr>
        <w:tabs>
          <w:tab w:val="right" w:pos="9360"/>
        </w:tabs>
        <w:spacing w:before="140" w:after="20"/>
      </w:pPr>
      <w:r w:rsidRPr="005D7217">
        <w:rPr>
          <w:b/>
          <w:bCs/>
        </w:rPr>
        <w:t xml:space="preserve">RB Management </w:t>
      </w:r>
      <w:r w:rsidR="00000000" w:rsidRPr="005D7217">
        <w:rPr>
          <w:b/>
          <w:bCs/>
          <w:sz w:val="22"/>
          <w:szCs w:val="22"/>
        </w:rPr>
        <w:t xml:space="preserve"> LLC</w:t>
      </w:r>
      <w:r w:rsidR="00000000">
        <w:rPr>
          <w:color w:val="555555"/>
          <w:sz w:val="22"/>
          <w:szCs w:val="22"/>
        </w:rPr>
        <w:t xml:space="preserve"> | Machine Learning Engineer (Intern)</w:t>
      </w:r>
      <w:r w:rsidR="00000000">
        <w:rPr>
          <w:i/>
          <w:iCs/>
          <w:color w:val="555555"/>
        </w:rPr>
        <w:tab/>
        <w:t>Jan 2025 – Dec 2025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Shipped supervised ML models for forecasting and churn prediction in production Python codebases; eliminated full daily data reloads with incremental pipeline design, reducing compute cost.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 xml:space="preserve">Designed automated Python/SQL </w:t>
      </w:r>
      <w:proofErr w:type="spellStart"/>
      <w:r>
        <w:t>preprocessing</w:t>
      </w:r>
      <w:proofErr w:type="spellEnd"/>
      <w:r>
        <w:t xml:space="preserve"> pipelines to produce reliable, reproducible ML training datasets — gaining practical experience with Git workflows, Docker, and CI/CD in a real engineering environment.</w:t>
      </w:r>
    </w:p>
    <w:p w:rsidR="00422084" w:rsidRDefault="00000000">
      <w:pPr>
        <w:pBdr>
          <w:bottom w:val="single" w:sz="8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PROJECTS</w:t>
      </w:r>
    </w:p>
    <w:p w:rsidR="00422084" w:rsidRDefault="00000000">
      <w:pPr>
        <w:spacing w:before="130" w:after="20"/>
      </w:pPr>
      <w:r>
        <w:rPr>
          <w:b/>
          <w:bCs/>
          <w:sz w:val="22"/>
          <w:szCs w:val="22"/>
        </w:rPr>
        <w:t xml:space="preserve">Real-Time JARVIS — Voice-First Autonomous Agent (In Progress) </w:t>
      </w:r>
      <w:r>
        <w:rPr>
          <w:i/>
          <w:iCs/>
          <w:color w:val="2E86C1"/>
        </w:rPr>
        <w:t>[</w:t>
      </w:r>
      <w:proofErr w:type="spellStart"/>
      <w:r>
        <w:rPr>
          <w:i/>
          <w:iCs/>
          <w:color w:val="2E86C1"/>
        </w:rPr>
        <w:t>LangGraph</w:t>
      </w:r>
      <w:proofErr w:type="spellEnd"/>
      <w:r>
        <w:rPr>
          <w:i/>
          <w:iCs/>
          <w:color w:val="2E86C1"/>
        </w:rPr>
        <w:t xml:space="preserve"> · </w:t>
      </w:r>
      <w:proofErr w:type="spellStart"/>
      <w:r>
        <w:rPr>
          <w:i/>
          <w:iCs/>
          <w:color w:val="2E86C1"/>
        </w:rPr>
        <w:t>OpenAI</w:t>
      </w:r>
      <w:proofErr w:type="spellEnd"/>
      <w:r>
        <w:rPr>
          <w:i/>
          <w:iCs/>
          <w:color w:val="2E86C1"/>
        </w:rPr>
        <w:t xml:space="preserve"> · Speech Recognition · System Automation]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Building a real-time voice-commanded AI agent (like JARVIS) that accepts natural language voice input to autonomously operate the computer — controlling applications, navigating the OS, and executing multi-step tasks without manual input.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Implementing a job-application automation module: voice command triggers the agent to search job boards, fill applications, customize cover letters using the user's profile, and submit — end-to-end agentic loop with human-in-the-loop confirmation for high-stakes steps.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Architected as a perception (speech-to-text, intent parsing) → reasoning (</w:t>
      </w:r>
      <w:proofErr w:type="spellStart"/>
      <w:r>
        <w:t>LangGraph</w:t>
      </w:r>
      <w:proofErr w:type="spellEnd"/>
      <w:r>
        <w:t xml:space="preserve"> multi-step planning) → action (OS-level tool use, browser automation) pipeline — demonstrating real-world agentic design for community members who could benefit from voice-first accessibility tools.</w:t>
      </w:r>
    </w:p>
    <w:p w:rsidR="00422084" w:rsidRDefault="00000000">
      <w:pPr>
        <w:spacing w:before="130" w:after="20"/>
      </w:pPr>
      <w:r>
        <w:rPr>
          <w:b/>
          <w:bCs/>
          <w:sz w:val="22"/>
          <w:szCs w:val="22"/>
        </w:rPr>
        <w:t xml:space="preserve">Agentic Crypto Market Intelligence System </w:t>
      </w:r>
      <w:r>
        <w:rPr>
          <w:i/>
          <w:iCs/>
          <w:color w:val="2E86C1"/>
        </w:rPr>
        <w:t>[</w:t>
      </w:r>
      <w:proofErr w:type="spellStart"/>
      <w:r>
        <w:rPr>
          <w:i/>
          <w:iCs/>
          <w:color w:val="2E86C1"/>
        </w:rPr>
        <w:t>LangGraph</w:t>
      </w:r>
      <w:proofErr w:type="spellEnd"/>
      <w:r>
        <w:rPr>
          <w:i/>
          <w:iCs/>
          <w:color w:val="2E86C1"/>
        </w:rPr>
        <w:t xml:space="preserve"> · </w:t>
      </w:r>
      <w:proofErr w:type="spellStart"/>
      <w:r>
        <w:rPr>
          <w:i/>
          <w:iCs/>
          <w:color w:val="2E86C1"/>
        </w:rPr>
        <w:t>OpenAI</w:t>
      </w:r>
      <w:proofErr w:type="spellEnd"/>
      <w:r>
        <w:rPr>
          <w:i/>
          <w:iCs/>
          <w:color w:val="2E86C1"/>
        </w:rPr>
        <w:t xml:space="preserve"> API · </w:t>
      </w:r>
      <w:proofErr w:type="spellStart"/>
      <w:r>
        <w:rPr>
          <w:i/>
          <w:iCs/>
          <w:color w:val="2E86C1"/>
        </w:rPr>
        <w:t>CoinMarketCap</w:t>
      </w:r>
      <w:proofErr w:type="spellEnd"/>
      <w:r>
        <w:rPr>
          <w:i/>
          <w:iCs/>
          <w:color w:val="2E86C1"/>
        </w:rPr>
        <w:t>]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Built an end-to-end autonomous Python agent that fetches real-time market data, runs statistical trend analysis, and auto-generates human-readable intelligence reports — full perception → reasoning → action loop with production-ready code.</w:t>
      </w:r>
    </w:p>
    <w:p w:rsidR="00422084" w:rsidRDefault="00000000">
      <w:pPr>
        <w:spacing w:before="130" w:after="20"/>
      </w:pPr>
      <w:r>
        <w:rPr>
          <w:b/>
          <w:bCs/>
          <w:sz w:val="22"/>
          <w:szCs w:val="22"/>
        </w:rPr>
        <w:t xml:space="preserve">Intelligent Price Monitoring Agent with Automated Alerts </w:t>
      </w:r>
      <w:r>
        <w:rPr>
          <w:i/>
          <w:iCs/>
          <w:color w:val="2E86C1"/>
        </w:rPr>
        <w:t xml:space="preserve">[Python · </w:t>
      </w:r>
      <w:proofErr w:type="spellStart"/>
      <w:r>
        <w:rPr>
          <w:i/>
          <w:iCs/>
          <w:color w:val="2E86C1"/>
        </w:rPr>
        <w:t>BeautifulSoup</w:t>
      </w:r>
      <w:proofErr w:type="spellEnd"/>
      <w:r>
        <w:rPr>
          <w:i/>
          <w:iCs/>
          <w:color w:val="2E86C1"/>
        </w:rPr>
        <w:t xml:space="preserve"> · Event-Driven]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Engineered a fully autonomous monitoring agent with web scraping, price-change detection logic, and automated email alerting — a real user-facing event-driven agentic architecture built and shipped solo.</w:t>
      </w:r>
    </w:p>
    <w:p w:rsidR="00422084" w:rsidRDefault="00000000">
      <w:pPr>
        <w:spacing w:before="130" w:after="20"/>
      </w:pPr>
      <w:r>
        <w:rPr>
          <w:b/>
          <w:bCs/>
          <w:sz w:val="22"/>
          <w:szCs w:val="22"/>
        </w:rPr>
        <w:t xml:space="preserve">RAG Document Q&amp;A Pipeline (In Progress) </w:t>
      </w:r>
      <w:r>
        <w:rPr>
          <w:i/>
          <w:iCs/>
          <w:color w:val="2E86C1"/>
        </w:rPr>
        <w:t>[</w:t>
      </w:r>
      <w:proofErr w:type="spellStart"/>
      <w:r>
        <w:rPr>
          <w:i/>
          <w:iCs/>
          <w:color w:val="2E86C1"/>
        </w:rPr>
        <w:t>LangChain</w:t>
      </w:r>
      <w:proofErr w:type="spellEnd"/>
      <w:r>
        <w:rPr>
          <w:i/>
          <w:iCs/>
          <w:color w:val="2E86C1"/>
        </w:rPr>
        <w:t xml:space="preserve"> · </w:t>
      </w:r>
      <w:proofErr w:type="spellStart"/>
      <w:r>
        <w:rPr>
          <w:i/>
          <w:iCs/>
          <w:color w:val="2E86C1"/>
        </w:rPr>
        <w:t>OpenAI</w:t>
      </w:r>
      <w:proofErr w:type="spellEnd"/>
      <w:r>
        <w:rPr>
          <w:i/>
          <w:iCs/>
          <w:color w:val="2E86C1"/>
        </w:rPr>
        <w:t xml:space="preserve"> · </w:t>
      </w:r>
      <w:proofErr w:type="spellStart"/>
      <w:r>
        <w:rPr>
          <w:i/>
          <w:iCs/>
          <w:color w:val="2E86C1"/>
        </w:rPr>
        <w:t>ChromaDB</w:t>
      </w:r>
      <w:proofErr w:type="spellEnd"/>
      <w:r>
        <w:rPr>
          <w:i/>
          <w:iCs/>
          <w:color w:val="2E86C1"/>
        </w:rPr>
        <w:t xml:space="preserve"> · RAGAS]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Building a production-style document Q&amp;A system with chunking optimization, retrieval tuning, and RAGAS/</w:t>
      </w:r>
      <w:proofErr w:type="spellStart"/>
      <w:r>
        <w:t>LangSmith</w:t>
      </w:r>
      <w:proofErr w:type="spellEnd"/>
      <w:r>
        <w:t xml:space="preserve"> evaluation — aligned to the Claude Corps expectation of shipping evals alongside working tools.</w:t>
      </w:r>
    </w:p>
    <w:p w:rsidR="00422084" w:rsidRDefault="00000000">
      <w:pPr>
        <w:pBdr>
          <w:bottom w:val="single" w:sz="8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EDUCATION</w:t>
      </w:r>
    </w:p>
    <w:p w:rsidR="00422084" w:rsidRDefault="00000000">
      <w:pPr>
        <w:tabs>
          <w:tab w:val="right" w:pos="9360"/>
        </w:tabs>
        <w:spacing w:before="80" w:after="20"/>
      </w:pPr>
      <w:r>
        <w:rPr>
          <w:b/>
          <w:bCs/>
          <w:sz w:val="22"/>
          <w:szCs w:val="22"/>
        </w:rPr>
        <w:t>University of South Dakota</w:t>
      </w:r>
      <w:r>
        <w:rPr>
          <w:color w:val="555555"/>
        </w:rPr>
        <w:t xml:space="preserve"> — M.S. Computer Science</w:t>
      </w:r>
      <w:r>
        <w:rPr>
          <w:i/>
          <w:iCs/>
          <w:color w:val="555555"/>
        </w:rPr>
        <w:tab/>
        <w:t>Aug 2022 – May 2024</w:t>
      </w:r>
    </w:p>
    <w:p w:rsidR="00422084" w:rsidRDefault="00000000">
      <w:pPr>
        <w:tabs>
          <w:tab w:val="right" w:pos="9360"/>
        </w:tabs>
        <w:spacing w:before="40" w:after="20"/>
      </w:pPr>
      <w:r>
        <w:rPr>
          <w:b/>
          <w:bCs/>
          <w:sz w:val="22"/>
          <w:szCs w:val="22"/>
        </w:rPr>
        <w:t>Vellore Institute of Technology</w:t>
      </w:r>
      <w:r>
        <w:rPr>
          <w:color w:val="555555"/>
        </w:rPr>
        <w:t xml:space="preserve"> — M-Tech Integrated, Software Engineering</w:t>
      </w:r>
      <w:r>
        <w:rPr>
          <w:i/>
          <w:iCs/>
          <w:color w:val="555555"/>
        </w:rPr>
        <w:tab/>
        <w:t>Jul 2017 – Apr 2022</w:t>
      </w:r>
    </w:p>
    <w:p w:rsidR="00422084" w:rsidRDefault="00000000">
      <w:pPr>
        <w:pBdr>
          <w:bottom w:val="single" w:sz="8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CERTIFICATIONS</w:t>
      </w:r>
    </w:p>
    <w:p w:rsidR="00422084" w:rsidRDefault="00000000">
      <w:pPr>
        <w:spacing w:before="60" w:after="60"/>
      </w:pPr>
      <w:r>
        <w:t>Career Essentials in Generative AI  •  AWS Computer Vision  •  Google Data Analytics  •  Meta Data Analyst Specialization  •  Power BI Essential Training  •  SQL &amp; Python Essential Training</w:t>
      </w:r>
    </w:p>
    <w:p w:rsidR="00422084" w:rsidRDefault="00000000">
      <w:pPr>
        <w:pBdr>
          <w:bottom w:val="single" w:sz="8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CURRENTLY BUILDING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>JARVIS Voice Agent — voice-commanded OS automation + job-application agent (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OpenAI</w:t>
      </w:r>
      <w:proofErr w:type="spellEnd"/>
      <w:r>
        <w:t>, browser automation)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RAG pipeline: 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OpenAI</w:t>
      </w:r>
      <w:proofErr w:type="spellEnd"/>
      <w:r>
        <w:t xml:space="preserve"> + </w:t>
      </w:r>
      <w:proofErr w:type="spellStart"/>
      <w:r>
        <w:t>ChromaDB</w:t>
      </w:r>
      <w:proofErr w:type="spellEnd"/>
      <w:r>
        <w:t xml:space="preserve"> — document Q&amp;A with chunking optimization and RAGAS/</w:t>
      </w:r>
      <w:proofErr w:type="spellStart"/>
      <w:r>
        <w:t>LangSmith</w:t>
      </w:r>
      <w:proofErr w:type="spellEnd"/>
      <w:r>
        <w:t xml:space="preserve"> eval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LLM Eval stack: RAGAS, </w:t>
      </w:r>
      <w:proofErr w:type="spellStart"/>
      <w:r>
        <w:t>LangSmith</w:t>
      </w:r>
      <w:proofErr w:type="spellEnd"/>
      <w:r>
        <w:t xml:space="preserve">, Braintrust, </w:t>
      </w:r>
      <w:proofErr w:type="spellStart"/>
      <w:r>
        <w:t>Arize</w:t>
      </w:r>
      <w:proofErr w:type="spellEnd"/>
      <w:r>
        <w:t xml:space="preserve"> — production AI output quality measurement for enterprise deployments</w:t>
      </w:r>
    </w:p>
    <w:p w:rsidR="0042208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Agentic workflows: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>, MCP — tool use, memory, and multi-step reasoning pipelines</w:t>
      </w:r>
    </w:p>
    <w:p w:rsidR="00422084" w:rsidRDefault="00422084">
      <w:pPr>
        <w:spacing w:before="40"/>
      </w:pPr>
    </w:p>
    <w:sectPr w:rsidR="00422084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F1623"/>
    <w:multiLevelType w:val="hybridMultilevel"/>
    <w:tmpl w:val="D714B96E"/>
    <w:lvl w:ilvl="0" w:tplc="2B0A8684">
      <w:start w:val="1"/>
      <w:numFmt w:val="bullet"/>
      <w:lvlText w:val="•"/>
      <w:lvlJc w:val="left"/>
      <w:pPr>
        <w:ind w:left="360" w:hanging="360"/>
      </w:pPr>
    </w:lvl>
    <w:lvl w:ilvl="1" w:tplc="EDDA445E">
      <w:numFmt w:val="decimal"/>
      <w:lvlText w:val=""/>
      <w:lvlJc w:val="left"/>
    </w:lvl>
    <w:lvl w:ilvl="2" w:tplc="2F5A13CA">
      <w:numFmt w:val="decimal"/>
      <w:lvlText w:val=""/>
      <w:lvlJc w:val="left"/>
    </w:lvl>
    <w:lvl w:ilvl="3" w:tplc="8F2C2A48">
      <w:numFmt w:val="decimal"/>
      <w:lvlText w:val=""/>
      <w:lvlJc w:val="left"/>
    </w:lvl>
    <w:lvl w:ilvl="4" w:tplc="930CD45C">
      <w:numFmt w:val="decimal"/>
      <w:lvlText w:val=""/>
      <w:lvlJc w:val="left"/>
    </w:lvl>
    <w:lvl w:ilvl="5" w:tplc="4BAC8DBC">
      <w:numFmt w:val="decimal"/>
      <w:lvlText w:val=""/>
      <w:lvlJc w:val="left"/>
    </w:lvl>
    <w:lvl w:ilvl="6" w:tplc="F74E0770">
      <w:numFmt w:val="decimal"/>
      <w:lvlText w:val=""/>
      <w:lvlJc w:val="left"/>
    </w:lvl>
    <w:lvl w:ilvl="7" w:tplc="AD06700C">
      <w:numFmt w:val="decimal"/>
      <w:lvlText w:val=""/>
      <w:lvlJc w:val="left"/>
    </w:lvl>
    <w:lvl w:ilvl="8" w:tplc="07CA2EFC">
      <w:numFmt w:val="decimal"/>
      <w:lvlText w:val=""/>
      <w:lvlJc w:val="left"/>
    </w:lvl>
  </w:abstractNum>
  <w:abstractNum w:abstractNumId="1" w15:restartNumberingAfterBreak="0">
    <w:nsid w:val="4A295498"/>
    <w:multiLevelType w:val="hybridMultilevel"/>
    <w:tmpl w:val="280A54B0"/>
    <w:lvl w:ilvl="0" w:tplc="5C5816E2">
      <w:start w:val="1"/>
      <w:numFmt w:val="bullet"/>
      <w:lvlText w:val="●"/>
      <w:lvlJc w:val="left"/>
      <w:pPr>
        <w:ind w:left="720" w:hanging="360"/>
      </w:pPr>
    </w:lvl>
    <w:lvl w:ilvl="1" w:tplc="58983F2A">
      <w:start w:val="1"/>
      <w:numFmt w:val="bullet"/>
      <w:lvlText w:val="○"/>
      <w:lvlJc w:val="left"/>
      <w:pPr>
        <w:ind w:left="1440" w:hanging="360"/>
      </w:pPr>
    </w:lvl>
    <w:lvl w:ilvl="2" w:tplc="A63E3048">
      <w:start w:val="1"/>
      <w:numFmt w:val="bullet"/>
      <w:lvlText w:val="■"/>
      <w:lvlJc w:val="left"/>
      <w:pPr>
        <w:ind w:left="2160" w:hanging="360"/>
      </w:pPr>
    </w:lvl>
    <w:lvl w:ilvl="3" w:tplc="BADC0C36">
      <w:start w:val="1"/>
      <w:numFmt w:val="bullet"/>
      <w:lvlText w:val="●"/>
      <w:lvlJc w:val="left"/>
      <w:pPr>
        <w:ind w:left="2880" w:hanging="360"/>
      </w:pPr>
    </w:lvl>
    <w:lvl w:ilvl="4" w:tplc="F604B30C">
      <w:start w:val="1"/>
      <w:numFmt w:val="bullet"/>
      <w:lvlText w:val="○"/>
      <w:lvlJc w:val="left"/>
      <w:pPr>
        <w:ind w:left="3600" w:hanging="360"/>
      </w:pPr>
    </w:lvl>
    <w:lvl w:ilvl="5" w:tplc="4FA005F6">
      <w:start w:val="1"/>
      <w:numFmt w:val="bullet"/>
      <w:lvlText w:val="■"/>
      <w:lvlJc w:val="left"/>
      <w:pPr>
        <w:ind w:left="4320" w:hanging="360"/>
      </w:pPr>
    </w:lvl>
    <w:lvl w:ilvl="6" w:tplc="17AEBC24">
      <w:start w:val="1"/>
      <w:numFmt w:val="bullet"/>
      <w:lvlText w:val="●"/>
      <w:lvlJc w:val="left"/>
      <w:pPr>
        <w:ind w:left="5040" w:hanging="360"/>
      </w:pPr>
    </w:lvl>
    <w:lvl w:ilvl="7" w:tplc="2E56DE02">
      <w:start w:val="1"/>
      <w:numFmt w:val="bullet"/>
      <w:lvlText w:val="●"/>
      <w:lvlJc w:val="left"/>
      <w:pPr>
        <w:ind w:left="5760" w:hanging="360"/>
      </w:pPr>
    </w:lvl>
    <w:lvl w:ilvl="8" w:tplc="A9F219B6">
      <w:start w:val="1"/>
      <w:numFmt w:val="bullet"/>
      <w:lvlText w:val="●"/>
      <w:lvlJc w:val="left"/>
      <w:pPr>
        <w:ind w:left="6480" w:hanging="360"/>
      </w:pPr>
    </w:lvl>
  </w:abstractNum>
  <w:num w:numId="1" w16cid:durableId="1972247939">
    <w:abstractNumId w:val="1"/>
    <w:lvlOverride w:ilvl="0">
      <w:startOverride w:val="1"/>
    </w:lvlOverride>
  </w:num>
  <w:num w:numId="2" w16cid:durableId="456141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084"/>
    <w:rsid w:val="00422084"/>
    <w:rsid w:val="005D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D1984"/>
  <w15:docId w15:val="{BABBFE14-382B-0046-BB55-BC92851E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1007</Words>
  <Characters>5741</Characters>
  <Application>Microsoft Office Word</Application>
  <DocSecurity>0</DocSecurity>
  <Lines>47</Lines>
  <Paragraphs>13</Paragraphs>
  <ScaleCrop>false</ScaleCrop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YESWANTH KAMBAKKAM</cp:lastModifiedBy>
  <cp:revision>2</cp:revision>
  <dcterms:created xsi:type="dcterms:W3CDTF">2026-06-17T05:45:00Z</dcterms:created>
  <dcterms:modified xsi:type="dcterms:W3CDTF">2026-06-17T06:03:00Z</dcterms:modified>
</cp:coreProperties>
</file>