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dyprycqcayfr" w:id="0"/>
      <w:bookmarkEnd w:id="0"/>
      <w:r w:rsidDel="00000000" w:rsidR="00000000" w:rsidRPr="00000000">
        <w:rPr>
          <w:rtl w:val="0"/>
        </w:rPr>
        <w:t xml:space="preserve">Past Tense-Aspect Teaching Study Qualitative Analysis Codebook</w:t>
      </w:r>
    </w:p>
    <w:p w:rsidR="00000000" w:rsidDel="00000000" w:rsidP="00000000" w:rsidRDefault="00000000" w:rsidRPr="00000000" w14:paraId="00000002">
      <w:pPr>
        <w:pageBreakBefore w:val="0"/>
        <w:jc w:val="center"/>
        <w:rPr/>
      </w:pPr>
      <w:r w:rsidDel="00000000" w:rsidR="00000000" w:rsidRPr="00000000">
        <w:rPr>
          <w:rtl w:val="0"/>
        </w:rPr>
        <w:t xml:space="preserve">July 19, 2021</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Structure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general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Code1: specific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Code2: specific 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Table of Contents:</w:t>
      </w:r>
    </w:p>
    <w:p w:rsidR="00000000" w:rsidDel="00000000" w:rsidP="00000000" w:rsidRDefault="00000000" w:rsidRPr="00000000" w14:paraId="0000000E">
      <w:pPr>
        <w:pageBreakBefore w:val="0"/>
        <w:rPr/>
      </w:pPr>
      <w:r w:rsidDel="00000000" w:rsidR="00000000" w:rsidRPr="00000000">
        <w:rPr>
          <w:rtl w:val="0"/>
        </w:rPr>
      </w:r>
    </w:p>
    <w:sdt>
      <w:sdtPr>
        <w:id w:val="-912118025"/>
        <w:docPartObj>
          <w:docPartGallery w:val="Table of Contents"/>
          <w:docPartUnique w:val="1"/>
        </w:docPartObj>
      </w:sdtPr>
      <w:sdtContent>
        <w:p w:rsidR="00000000" w:rsidDel="00000000" w:rsidP="00000000" w:rsidRDefault="00000000" w:rsidRPr="00000000" w14:paraId="0000000F">
          <w:pPr>
            <w:pageBreakBefore w:val="0"/>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tzit612h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brainstorming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_ystzit612hdo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28llmrkeh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1: Pedagogical Rules (PR)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_c28llmrkeh65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1audq2npj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2: Tools/Methods/Approaches for Teaching (TM)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_u1audq2npj76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nzwzq7kn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3: Activities for Learning (AL)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_2tnzwzq7kndd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u7818npdh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4: Feedback/Evaluation (FE)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_bu7818npdhnx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47gyct4ur2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5: Challenging aspects of learning/teaching: form (FO)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_b47gyct4ur2g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1yw28ynq0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6: Challenging aspects of learning/teaching: semantics-pragmatics (SP)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_m1yw28ynq0nt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9rffug8sk2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7: Challenging aspects of learning/teaching: teacher experience/affect/cognition (TE)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_89rffug8sk2y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3fd2t3aasl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8: Challenging aspects of learning/teaching: pedagogy (PE)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_c3fd2t3aaslq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gxsjpqczl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9: Big-picture objectives (BP)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_rgxsjpqczlbl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6incqgnpif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10: Preference/reliance on linguistic resource to express past meaning (LR)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_p6incqgnpif5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dahcygfv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Node 11: What happens when the rules fail (RF)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_zidahcygfvxs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ystzit612hdo" w:id="1"/>
      <w:bookmarkEnd w:id="1"/>
      <w:r w:rsidDel="00000000" w:rsidR="00000000" w:rsidRPr="00000000">
        <w:rPr>
          <w:rtl w:val="0"/>
        </w:rPr>
        <w:t xml:space="preserve">Node brainstorming</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Instructors repeating overly simplistic pedagogical rules</w:t>
      </w:r>
    </w:p>
    <w:p w:rsidR="00000000" w:rsidDel="00000000" w:rsidP="00000000" w:rsidRDefault="00000000" w:rsidRPr="00000000" w14:paraId="0000001F">
      <w:pPr>
        <w:pageBreakBefore w:val="0"/>
        <w:numPr>
          <w:ilvl w:val="1"/>
          <w:numId w:val="1"/>
        </w:numPr>
        <w:ind w:left="1440" w:hanging="360"/>
        <w:rPr>
          <w:u w:val="none"/>
        </w:rPr>
      </w:pPr>
      <w:r w:rsidDel="00000000" w:rsidR="00000000" w:rsidRPr="00000000">
        <w:rPr>
          <w:rtl w:val="0"/>
        </w:rPr>
        <w:t xml:space="preserve">A code for each of Franzen’s overly simplistic explanations: 6</w:t>
      </w:r>
    </w:p>
    <w:p w:rsidR="00000000" w:rsidDel="00000000" w:rsidP="00000000" w:rsidRDefault="00000000" w:rsidRPr="00000000" w14:paraId="00000020">
      <w:pPr>
        <w:pageBreakBefore w:val="0"/>
        <w:numPr>
          <w:ilvl w:val="2"/>
          <w:numId w:val="1"/>
        </w:numPr>
        <w:spacing w:line="240" w:lineRule="auto"/>
        <w:ind w:left="2160" w:hanging="360"/>
        <w:rPr>
          <w:b w:val="1"/>
          <w:color w:val="222222"/>
          <w:sz w:val="20"/>
          <w:szCs w:val="20"/>
          <w:highlight w:val="white"/>
        </w:rPr>
      </w:pPr>
      <w:r w:rsidDel="00000000" w:rsidR="00000000" w:rsidRPr="00000000">
        <w:rPr>
          <w:b w:val="1"/>
          <w:color w:val="222222"/>
          <w:sz w:val="20"/>
          <w:szCs w:val="20"/>
          <w:highlight w:val="white"/>
          <w:rtl w:val="0"/>
        </w:rPr>
        <w:t xml:space="preserve">The imperfect describes emotional or mental activity</w:t>
      </w:r>
    </w:p>
    <w:p w:rsidR="00000000" w:rsidDel="00000000" w:rsidP="00000000" w:rsidRDefault="00000000" w:rsidRPr="00000000" w14:paraId="00000021">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This is true only if the emotion or mental activity is ongoing or in progress at the moment focused on</w:t>
      </w:r>
    </w:p>
    <w:p w:rsidR="00000000" w:rsidDel="00000000" w:rsidP="00000000" w:rsidRDefault="00000000" w:rsidRPr="00000000" w14:paraId="00000022">
      <w:pPr>
        <w:pageBreakBefore w:val="0"/>
        <w:numPr>
          <w:ilvl w:val="2"/>
          <w:numId w:val="1"/>
        </w:numPr>
        <w:spacing w:line="240" w:lineRule="auto"/>
        <w:ind w:left="2160" w:hanging="360"/>
        <w:rPr>
          <w:b w:val="1"/>
          <w:color w:val="222222"/>
          <w:sz w:val="20"/>
          <w:szCs w:val="20"/>
          <w:highlight w:val="white"/>
        </w:rPr>
      </w:pPr>
      <w:r w:rsidDel="00000000" w:rsidR="00000000" w:rsidRPr="00000000">
        <w:rPr>
          <w:b w:val="1"/>
          <w:color w:val="222222"/>
          <w:sz w:val="20"/>
          <w:szCs w:val="20"/>
          <w:highlight w:val="white"/>
          <w:rtl w:val="0"/>
        </w:rPr>
        <w:t xml:space="preserve">The imperfect is used to express repeated or habitual past action</w:t>
      </w:r>
    </w:p>
    <w:p w:rsidR="00000000" w:rsidDel="00000000" w:rsidP="00000000" w:rsidRDefault="00000000" w:rsidRPr="00000000" w14:paraId="00000023">
      <w:pPr>
        <w:pageBreakBefore w:val="0"/>
        <w:numPr>
          <w:ilvl w:val="2"/>
          <w:numId w:val="1"/>
        </w:numPr>
        <w:spacing w:line="240" w:lineRule="auto"/>
        <w:ind w:left="2160" w:hanging="360"/>
        <w:rPr>
          <w:b w:val="1"/>
          <w:color w:val="222222"/>
          <w:sz w:val="20"/>
          <w:szCs w:val="20"/>
          <w:highlight w:val="white"/>
        </w:rPr>
      </w:pPr>
      <w:r w:rsidDel="00000000" w:rsidR="00000000" w:rsidRPr="00000000">
        <w:rPr>
          <w:b w:val="1"/>
          <w:color w:val="222222"/>
          <w:sz w:val="20"/>
          <w:szCs w:val="20"/>
          <w:highlight w:val="white"/>
          <w:rtl w:val="0"/>
        </w:rPr>
        <w:t xml:space="preserve">Would + infinitive signals use of the imperfect</w:t>
      </w:r>
    </w:p>
    <w:p w:rsidR="00000000" w:rsidDel="00000000" w:rsidP="00000000" w:rsidRDefault="00000000" w:rsidRPr="00000000" w14:paraId="00000024">
      <w:pPr>
        <w:pageBreakBefore w:val="0"/>
        <w:numPr>
          <w:ilvl w:val="2"/>
          <w:numId w:val="1"/>
        </w:numPr>
        <w:spacing w:line="240" w:lineRule="auto"/>
        <w:ind w:left="2160" w:hanging="360"/>
        <w:rPr>
          <w:b w:val="1"/>
          <w:color w:val="222222"/>
          <w:sz w:val="20"/>
          <w:szCs w:val="20"/>
          <w:highlight w:val="white"/>
        </w:rPr>
      </w:pPr>
      <w:r w:rsidDel="00000000" w:rsidR="00000000" w:rsidRPr="00000000">
        <w:rPr>
          <w:b w:val="1"/>
          <w:color w:val="222222"/>
          <w:sz w:val="20"/>
          <w:szCs w:val="20"/>
          <w:highlight w:val="white"/>
          <w:rtl w:val="0"/>
        </w:rPr>
        <w:t xml:space="preserve">Certain words and expressions are frequently associated with the preterit, others with the imperfect (trigger words)</w:t>
      </w:r>
    </w:p>
    <w:p w:rsidR="00000000" w:rsidDel="00000000" w:rsidP="00000000" w:rsidRDefault="00000000" w:rsidRPr="00000000" w14:paraId="00000025">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A specific time: a + la(s) + hour</w:t>
      </w:r>
    </w:p>
    <w:p w:rsidR="00000000" w:rsidDel="00000000" w:rsidP="00000000" w:rsidRDefault="00000000" w:rsidRPr="00000000" w14:paraId="00000026">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A general time: por la manana</w:t>
      </w:r>
    </w:p>
    <w:p w:rsidR="00000000" w:rsidDel="00000000" w:rsidP="00000000" w:rsidRDefault="00000000" w:rsidRPr="00000000" w14:paraId="00000027">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A date: el martes</w:t>
      </w:r>
    </w:p>
    <w:p w:rsidR="00000000" w:rsidDel="00000000" w:rsidP="00000000" w:rsidRDefault="00000000" w:rsidRPr="00000000" w14:paraId="00000028">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A certain amount of time: por dos horas</w:t>
      </w:r>
    </w:p>
    <w:p w:rsidR="00000000" w:rsidDel="00000000" w:rsidP="00000000" w:rsidRDefault="00000000" w:rsidRPr="00000000" w14:paraId="00000029">
      <w:pPr>
        <w:pageBreakBefore w:val="0"/>
        <w:numPr>
          <w:ilvl w:val="2"/>
          <w:numId w:val="1"/>
        </w:numPr>
        <w:spacing w:line="240" w:lineRule="auto"/>
        <w:ind w:left="2160" w:hanging="360"/>
        <w:rPr>
          <w:b w:val="1"/>
          <w:color w:val="222222"/>
          <w:sz w:val="20"/>
          <w:szCs w:val="20"/>
          <w:highlight w:val="white"/>
        </w:rPr>
      </w:pPr>
      <w:r w:rsidDel="00000000" w:rsidR="00000000" w:rsidRPr="00000000">
        <w:rPr>
          <w:b w:val="1"/>
          <w:color w:val="222222"/>
          <w:sz w:val="20"/>
          <w:szCs w:val="20"/>
          <w:highlight w:val="white"/>
          <w:rtl w:val="0"/>
        </w:rPr>
        <w:t xml:space="preserve">Some verbs take on a special meaning in the preterit tense</w:t>
      </w:r>
    </w:p>
    <w:p w:rsidR="00000000" w:rsidDel="00000000" w:rsidP="00000000" w:rsidRDefault="00000000" w:rsidRPr="00000000" w14:paraId="0000002A">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The preterit of “meaning-change” verbs focuses on the beginning or end of the action or state just as it does with “normal” verbs</w:t>
      </w:r>
    </w:p>
    <w:p w:rsidR="00000000" w:rsidDel="00000000" w:rsidP="00000000" w:rsidRDefault="00000000" w:rsidRPr="00000000" w14:paraId="0000002B">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In reality, the changes in meaning do not apply in all contexts</w:t>
      </w:r>
    </w:p>
    <w:p w:rsidR="00000000" w:rsidDel="00000000" w:rsidP="00000000" w:rsidRDefault="00000000" w:rsidRPr="00000000" w14:paraId="0000002C">
      <w:pPr>
        <w:pageBreakBefore w:val="0"/>
        <w:numPr>
          <w:ilvl w:val="3"/>
          <w:numId w:val="1"/>
        </w:numPr>
        <w:spacing w:line="240" w:lineRule="auto"/>
        <w:ind w:left="2880" w:hanging="360"/>
        <w:rPr>
          <w:color w:val="222222"/>
          <w:sz w:val="20"/>
          <w:szCs w:val="20"/>
          <w:highlight w:val="white"/>
        </w:rPr>
      </w:pPr>
      <w:r w:rsidDel="00000000" w:rsidR="00000000" w:rsidRPr="00000000">
        <w:rPr>
          <w:color w:val="222222"/>
          <w:sz w:val="20"/>
          <w:szCs w:val="20"/>
          <w:highlight w:val="white"/>
          <w:rtl w:val="0"/>
        </w:rPr>
        <w:t xml:space="preserve">Some researchers question the special meaning designation for these verbs</w:t>
      </w:r>
    </w:p>
    <w:p w:rsidR="00000000" w:rsidDel="00000000" w:rsidP="00000000" w:rsidRDefault="00000000" w:rsidRPr="00000000" w14:paraId="0000002D">
      <w:pPr>
        <w:pageBreakBefore w:val="0"/>
        <w:numPr>
          <w:ilvl w:val="2"/>
          <w:numId w:val="1"/>
        </w:numPr>
        <w:spacing w:line="240" w:lineRule="auto"/>
        <w:ind w:left="2160" w:hanging="360"/>
        <w:rPr>
          <w:b w:val="1"/>
          <w:color w:val="222222"/>
          <w:sz w:val="20"/>
          <w:szCs w:val="20"/>
          <w:highlight w:val="white"/>
        </w:rPr>
      </w:pPr>
      <w:r w:rsidDel="00000000" w:rsidR="00000000" w:rsidRPr="00000000">
        <w:rPr>
          <w:b w:val="1"/>
          <w:color w:val="222222"/>
          <w:sz w:val="20"/>
          <w:szCs w:val="20"/>
          <w:highlight w:val="white"/>
          <w:rtl w:val="0"/>
        </w:rPr>
        <w:t xml:space="preserve">When two actions occur simultaneously in the past, the imperfect is used</w:t>
      </w:r>
    </w:p>
    <w:p w:rsidR="00000000" w:rsidDel="00000000" w:rsidP="00000000" w:rsidRDefault="00000000" w:rsidRPr="00000000" w14:paraId="0000002E">
      <w:pPr>
        <w:pageBreakBefore w:val="0"/>
        <w:numPr>
          <w:ilvl w:val="1"/>
          <w:numId w:val="1"/>
        </w:numPr>
        <w:spacing w:line="240" w:lineRule="auto"/>
        <w:ind w:left="1440" w:hanging="360"/>
        <w:rPr>
          <w:color w:val="222222"/>
          <w:sz w:val="20"/>
          <w:szCs w:val="20"/>
          <w:highlight w:val="white"/>
        </w:rPr>
      </w:pPr>
      <w:r w:rsidDel="00000000" w:rsidR="00000000" w:rsidRPr="00000000">
        <w:rPr>
          <w:color w:val="222222"/>
          <w:sz w:val="20"/>
          <w:szCs w:val="20"/>
          <w:highlight w:val="white"/>
          <w:rtl w:val="0"/>
        </w:rPr>
        <w:t xml:space="preserve">Explanations that go beyond Franzen’s explanations</w:t>
      </w:r>
    </w:p>
    <w:p w:rsidR="00000000" w:rsidDel="00000000" w:rsidP="00000000" w:rsidRDefault="00000000" w:rsidRPr="00000000" w14:paraId="0000002F">
      <w:pPr>
        <w:pageBreakBefore w:val="0"/>
        <w:numPr>
          <w:ilvl w:val="0"/>
          <w:numId w:val="1"/>
        </w:numPr>
        <w:ind w:left="720" w:hanging="360"/>
        <w:rPr/>
      </w:pPr>
      <w:r w:rsidDel="00000000" w:rsidR="00000000" w:rsidRPr="00000000">
        <w:rPr>
          <w:rtl w:val="0"/>
        </w:rPr>
        <w:t xml:space="preserve">Tools/methods/approaches for t</w:t>
      </w:r>
      <w:r w:rsidDel="00000000" w:rsidR="00000000" w:rsidRPr="00000000">
        <w:rPr>
          <w:rtl w:val="0"/>
        </w:rPr>
        <w:t xml:space="preserve">eaching preterit-imperfect</w:t>
      </w:r>
      <w:r w:rsidDel="00000000" w:rsidR="00000000" w:rsidRPr="00000000">
        <w:rPr>
          <w:rtl w:val="0"/>
        </w:rPr>
      </w:r>
    </w:p>
    <w:p w:rsidR="00000000" w:rsidDel="00000000" w:rsidP="00000000" w:rsidRDefault="00000000" w:rsidRPr="00000000" w14:paraId="00000030">
      <w:pPr>
        <w:pageBreakBefore w:val="0"/>
        <w:numPr>
          <w:ilvl w:val="1"/>
          <w:numId w:val="1"/>
        </w:numPr>
        <w:ind w:left="1440" w:hanging="360"/>
        <w:rPr>
          <w:u w:val="none"/>
        </w:rPr>
      </w:pPr>
      <w:r w:rsidDel="00000000" w:rsidR="00000000" w:rsidRPr="00000000">
        <w:rPr>
          <w:rtl w:val="0"/>
        </w:rPr>
        <w:t xml:space="preserve">Sound/visuals/performance</w:t>
      </w:r>
    </w:p>
    <w:p w:rsidR="00000000" w:rsidDel="00000000" w:rsidP="00000000" w:rsidRDefault="00000000" w:rsidRPr="00000000" w14:paraId="00000031">
      <w:pPr>
        <w:pageBreakBefore w:val="0"/>
        <w:numPr>
          <w:ilvl w:val="1"/>
          <w:numId w:val="1"/>
        </w:numPr>
        <w:ind w:left="1440" w:hanging="360"/>
        <w:rPr>
          <w:u w:val="none"/>
        </w:rPr>
      </w:pPr>
      <w:r w:rsidDel="00000000" w:rsidR="00000000" w:rsidRPr="00000000">
        <w:rPr>
          <w:rtl w:val="0"/>
        </w:rPr>
        <w:t xml:space="preserve">Acronyms/mnemonics</w:t>
      </w:r>
    </w:p>
    <w:p w:rsidR="00000000" w:rsidDel="00000000" w:rsidP="00000000" w:rsidRDefault="00000000" w:rsidRPr="00000000" w14:paraId="00000032">
      <w:pPr>
        <w:pageBreakBefore w:val="0"/>
        <w:numPr>
          <w:ilvl w:val="1"/>
          <w:numId w:val="1"/>
        </w:numPr>
        <w:ind w:left="1440" w:hanging="360"/>
      </w:pPr>
      <w:r w:rsidDel="00000000" w:rsidR="00000000" w:rsidRPr="00000000">
        <w:rPr>
          <w:rtl w:val="0"/>
        </w:rPr>
        <w:t xml:space="preserve">Rules</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Story</w:t>
      </w:r>
    </w:p>
    <w:p w:rsidR="00000000" w:rsidDel="00000000" w:rsidP="00000000" w:rsidRDefault="00000000" w:rsidRPr="00000000" w14:paraId="00000034">
      <w:pPr>
        <w:pageBreakBefore w:val="0"/>
        <w:numPr>
          <w:ilvl w:val="1"/>
          <w:numId w:val="1"/>
        </w:numPr>
        <w:ind w:left="1440" w:hanging="360"/>
      </w:pPr>
      <w:r w:rsidDel="00000000" w:rsidR="00000000" w:rsidRPr="00000000">
        <w:rPr>
          <w:rtl w:val="0"/>
        </w:rPr>
        <w:t xml:space="preserve">Powerpoints</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Conjugation charts/aids</w:t>
      </w:r>
    </w:p>
    <w:p w:rsidR="00000000" w:rsidDel="00000000" w:rsidP="00000000" w:rsidRDefault="00000000" w:rsidRPr="00000000" w14:paraId="00000036">
      <w:pPr>
        <w:pageBreakBefore w:val="0"/>
        <w:numPr>
          <w:ilvl w:val="1"/>
          <w:numId w:val="1"/>
        </w:numPr>
        <w:ind w:left="1440" w:hanging="360"/>
        <w:rPr>
          <w:u w:val="none"/>
        </w:rPr>
      </w:pPr>
      <w:r w:rsidDel="00000000" w:rsidR="00000000" w:rsidRPr="00000000">
        <w:rPr>
          <w:rtl w:val="0"/>
        </w:rPr>
        <w:t xml:space="preserve">Connecting certain verbs to the preterit or imperfect</w:t>
      </w:r>
    </w:p>
    <w:p w:rsidR="00000000" w:rsidDel="00000000" w:rsidP="00000000" w:rsidRDefault="00000000" w:rsidRPr="00000000" w14:paraId="00000037">
      <w:pPr>
        <w:pageBreakBefore w:val="0"/>
        <w:numPr>
          <w:ilvl w:val="1"/>
          <w:numId w:val="1"/>
        </w:numPr>
        <w:ind w:left="1440" w:hanging="360"/>
      </w:pPr>
      <w:r w:rsidDel="00000000" w:rsidR="00000000" w:rsidRPr="00000000">
        <w:rPr>
          <w:rtl w:val="0"/>
        </w:rPr>
        <w:t xml:space="preserve">Spoon feeding: teaching little by little; Differentiation based on course level</w:t>
      </w:r>
    </w:p>
    <w:p w:rsidR="00000000" w:rsidDel="00000000" w:rsidP="00000000" w:rsidRDefault="00000000" w:rsidRPr="00000000" w14:paraId="00000038">
      <w:pPr>
        <w:pageBreakBefore w:val="0"/>
        <w:numPr>
          <w:ilvl w:val="1"/>
          <w:numId w:val="1"/>
        </w:numPr>
        <w:ind w:left="1440" w:hanging="360"/>
      </w:pPr>
      <w:r w:rsidDel="00000000" w:rsidR="00000000" w:rsidRPr="00000000">
        <w:rPr>
          <w:rtl w:val="0"/>
        </w:rPr>
        <w:t xml:space="preserve">Focusing on contexts of use</w:t>
      </w:r>
    </w:p>
    <w:p w:rsidR="00000000" w:rsidDel="00000000" w:rsidP="00000000" w:rsidRDefault="00000000" w:rsidRPr="00000000" w14:paraId="00000039">
      <w:pPr>
        <w:pageBreakBefore w:val="0"/>
        <w:numPr>
          <w:ilvl w:val="1"/>
          <w:numId w:val="1"/>
        </w:numPr>
        <w:ind w:left="1440" w:hanging="360"/>
      </w:pPr>
      <w:r w:rsidDel="00000000" w:rsidR="00000000" w:rsidRPr="00000000">
        <w:rPr>
          <w:rtl w:val="0"/>
        </w:rPr>
        <w:t xml:space="preserve">(Conceptual) explanation</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Focus on input (quantity and quality)</w:t>
      </w:r>
    </w:p>
    <w:p w:rsidR="00000000" w:rsidDel="00000000" w:rsidP="00000000" w:rsidRDefault="00000000" w:rsidRPr="00000000" w14:paraId="0000003B">
      <w:pPr>
        <w:pageBreakBefore w:val="0"/>
        <w:numPr>
          <w:ilvl w:val="1"/>
          <w:numId w:val="1"/>
        </w:numPr>
        <w:ind w:left="1440" w:hanging="360"/>
      </w:pPr>
      <w:r w:rsidDel="00000000" w:rsidR="00000000" w:rsidRPr="00000000">
        <w:rPr>
          <w:rtl w:val="0"/>
        </w:rPr>
        <w:t xml:space="preserve">Ideas for improving teaching of pret-imp/ best practices/ best ways to learn</w:t>
      </w:r>
    </w:p>
    <w:p w:rsidR="00000000" w:rsidDel="00000000" w:rsidP="00000000" w:rsidRDefault="00000000" w:rsidRPr="00000000" w14:paraId="0000003C">
      <w:pPr>
        <w:pageBreakBefore w:val="0"/>
        <w:numPr>
          <w:ilvl w:val="2"/>
          <w:numId w:val="1"/>
        </w:numPr>
        <w:ind w:left="2160" w:hanging="360"/>
        <w:rPr>
          <w:u w:val="none"/>
        </w:rPr>
      </w:pPr>
      <w:r w:rsidDel="00000000" w:rsidR="00000000" w:rsidRPr="00000000">
        <w:rPr>
          <w:rtl w:val="0"/>
        </w:rPr>
        <w:t xml:space="preserve">If you could teach it however you want, how would you do it?</w:t>
      </w:r>
    </w:p>
    <w:p w:rsidR="00000000" w:rsidDel="00000000" w:rsidP="00000000" w:rsidRDefault="00000000" w:rsidRPr="00000000" w14:paraId="0000003D">
      <w:pPr>
        <w:pageBreakBefore w:val="0"/>
        <w:numPr>
          <w:ilvl w:val="2"/>
          <w:numId w:val="1"/>
        </w:numPr>
        <w:ind w:left="2160" w:hanging="360"/>
        <w:rPr>
          <w:u w:val="none"/>
        </w:rPr>
      </w:pPr>
      <w:r w:rsidDel="00000000" w:rsidR="00000000" w:rsidRPr="00000000">
        <w:rPr>
          <w:rtl w:val="0"/>
        </w:rPr>
        <w:t xml:space="preserve">How can students achieve advanced proficiency in this?</w:t>
      </w:r>
    </w:p>
    <w:p w:rsidR="00000000" w:rsidDel="00000000" w:rsidP="00000000" w:rsidRDefault="00000000" w:rsidRPr="00000000" w14:paraId="0000003E">
      <w:pPr>
        <w:pageBreakBefore w:val="0"/>
        <w:numPr>
          <w:ilvl w:val="1"/>
          <w:numId w:val="1"/>
        </w:numPr>
        <w:ind w:left="1440" w:hanging="360"/>
        <w:rPr>
          <w:u w:val="none"/>
        </w:rPr>
      </w:pPr>
      <w:r w:rsidDel="00000000" w:rsidR="00000000" w:rsidRPr="00000000">
        <w:rPr>
          <w:rtl w:val="0"/>
        </w:rPr>
        <w:t xml:space="preserve">Other tools/methods/approaches for teaching</w:t>
      </w:r>
    </w:p>
    <w:p w:rsidR="00000000" w:rsidDel="00000000" w:rsidP="00000000" w:rsidRDefault="00000000" w:rsidRPr="00000000" w14:paraId="0000003F">
      <w:pPr>
        <w:pageBreakBefore w:val="0"/>
        <w:numPr>
          <w:ilvl w:val="0"/>
          <w:numId w:val="1"/>
        </w:numPr>
        <w:ind w:left="720" w:hanging="360"/>
      </w:pPr>
      <w:r w:rsidDel="00000000" w:rsidR="00000000" w:rsidRPr="00000000">
        <w:rPr>
          <w:rtl w:val="0"/>
        </w:rPr>
        <w:t xml:space="preserve">Activities for learning preterit-imperfect</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Videos</w:t>
      </w:r>
    </w:p>
    <w:p w:rsidR="00000000" w:rsidDel="00000000" w:rsidP="00000000" w:rsidRDefault="00000000" w:rsidRPr="00000000" w14:paraId="00000041">
      <w:pPr>
        <w:pageBreakBefore w:val="0"/>
        <w:numPr>
          <w:ilvl w:val="1"/>
          <w:numId w:val="1"/>
        </w:numPr>
        <w:ind w:left="1440" w:hanging="360"/>
        <w:rPr>
          <w:u w:val="none"/>
        </w:rPr>
      </w:pPr>
      <w:r w:rsidDel="00000000" w:rsidR="00000000" w:rsidRPr="00000000">
        <w:rPr>
          <w:rtl w:val="0"/>
        </w:rPr>
        <w:t xml:space="preserve">Reading text &amp; noticing uses of pret/imp</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Conjugation/form practice</w:t>
      </w:r>
    </w:p>
    <w:p w:rsidR="00000000" w:rsidDel="00000000" w:rsidP="00000000" w:rsidRDefault="00000000" w:rsidRPr="00000000" w14:paraId="00000043">
      <w:pPr>
        <w:pageBreakBefore w:val="0"/>
        <w:numPr>
          <w:ilvl w:val="1"/>
          <w:numId w:val="1"/>
        </w:numPr>
        <w:ind w:left="1440" w:hanging="360"/>
        <w:rPr>
          <w:u w:val="none"/>
        </w:rPr>
      </w:pPr>
      <w:r w:rsidDel="00000000" w:rsidR="00000000" w:rsidRPr="00000000">
        <w:rPr>
          <w:rtl w:val="0"/>
        </w:rPr>
        <w:t xml:space="preserve">Semantics/pragmatics practice: choose between pret/imp</w:t>
      </w:r>
    </w:p>
    <w:p w:rsidR="00000000" w:rsidDel="00000000" w:rsidP="00000000" w:rsidRDefault="00000000" w:rsidRPr="00000000" w14:paraId="00000044">
      <w:pPr>
        <w:pageBreakBefore w:val="0"/>
        <w:numPr>
          <w:ilvl w:val="1"/>
          <w:numId w:val="1"/>
        </w:numPr>
        <w:ind w:left="1440" w:hanging="360"/>
      </w:pPr>
      <w:r w:rsidDel="00000000" w:rsidR="00000000" w:rsidRPr="00000000">
        <w:rPr>
          <w:rtl w:val="0"/>
        </w:rPr>
        <w:t xml:space="preserve">Fill in the blank/gaps</w:t>
      </w:r>
    </w:p>
    <w:p w:rsidR="00000000" w:rsidDel="00000000" w:rsidP="00000000" w:rsidRDefault="00000000" w:rsidRPr="00000000" w14:paraId="00000045">
      <w:pPr>
        <w:pageBreakBefore w:val="0"/>
        <w:numPr>
          <w:ilvl w:val="1"/>
          <w:numId w:val="1"/>
        </w:numPr>
        <w:ind w:left="1440" w:hanging="360"/>
        <w:rPr>
          <w:u w:val="none"/>
        </w:rPr>
      </w:pPr>
      <w:r w:rsidDel="00000000" w:rsidR="00000000" w:rsidRPr="00000000">
        <w:rPr>
          <w:rtl w:val="0"/>
        </w:rPr>
        <w:t xml:space="preserve">Sentence writing</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tl w:val="0"/>
        </w:rPr>
        <w:t xml:space="preserve">Composition (of a narration)</w:t>
      </w:r>
    </w:p>
    <w:p w:rsidR="00000000" w:rsidDel="00000000" w:rsidP="00000000" w:rsidRDefault="00000000" w:rsidRPr="00000000" w14:paraId="00000047">
      <w:pPr>
        <w:pageBreakBefore w:val="0"/>
        <w:numPr>
          <w:ilvl w:val="1"/>
          <w:numId w:val="1"/>
        </w:numPr>
        <w:ind w:left="1440" w:hanging="360"/>
        <w:rPr>
          <w:u w:val="none"/>
        </w:rPr>
      </w:pPr>
      <w:r w:rsidDel="00000000" w:rsidR="00000000" w:rsidRPr="00000000">
        <w:rPr>
          <w:rtl w:val="0"/>
        </w:rPr>
        <w:t xml:space="preserve">Spoken production</w:t>
      </w:r>
    </w:p>
    <w:p w:rsidR="00000000" w:rsidDel="00000000" w:rsidP="00000000" w:rsidRDefault="00000000" w:rsidRPr="00000000" w14:paraId="00000048">
      <w:pPr>
        <w:pageBreakBefore w:val="0"/>
        <w:numPr>
          <w:ilvl w:val="1"/>
          <w:numId w:val="1"/>
        </w:numPr>
        <w:ind w:left="1440" w:hanging="360"/>
        <w:rPr>
          <w:u w:val="none"/>
        </w:rPr>
      </w:pPr>
      <w:r w:rsidDel="00000000" w:rsidR="00000000" w:rsidRPr="00000000">
        <w:rPr>
          <w:rtl w:val="0"/>
        </w:rPr>
        <w:t xml:space="preserve">Games</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tl w:val="0"/>
        </w:rPr>
        <w:t xml:space="preserve">Comics</w:t>
      </w:r>
    </w:p>
    <w:p w:rsidR="00000000" w:rsidDel="00000000" w:rsidP="00000000" w:rsidRDefault="00000000" w:rsidRPr="00000000" w14:paraId="0000004A">
      <w:pPr>
        <w:pageBreakBefore w:val="0"/>
        <w:numPr>
          <w:ilvl w:val="1"/>
          <w:numId w:val="1"/>
        </w:numPr>
        <w:ind w:left="1440" w:hanging="360"/>
        <w:rPr>
          <w:u w:val="none"/>
        </w:rPr>
      </w:pPr>
      <w:r w:rsidDel="00000000" w:rsidR="00000000" w:rsidRPr="00000000">
        <w:rPr>
          <w:rtl w:val="0"/>
        </w:rPr>
        <w:t xml:space="preserve">Activities from websites/textbook</w:t>
      </w:r>
    </w:p>
    <w:p w:rsidR="00000000" w:rsidDel="00000000" w:rsidP="00000000" w:rsidRDefault="00000000" w:rsidRPr="00000000" w14:paraId="0000004B">
      <w:pPr>
        <w:pageBreakBefore w:val="0"/>
        <w:numPr>
          <w:ilvl w:val="1"/>
          <w:numId w:val="1"/>
        </w:numPr>
        <w:ind w:left="1440" w:hanging="360"/>
        <w:rPr>
          <w:u w:val="none"/>
        </w:rPr>
      </w:pPr>
      <w:r w:rsidDel="00000000" w:rsidR="00000000" w:rsidRPr="00000000">
        <w:rPr>
          <w:rtl w:val="0"/>
        </w:rPr>
        <w:t xml:space="preserve">Worksheets</w:t>
      </w:r>
    </w:p>
    <w:p w:rsidR="00000000" w:rsidDel="00000000" w:rsidP="00000000" w:rsidRDefault="00000000" w:rsidRPr="00000000" w14:paraId="0000004C">
      <w:pPr>
        <w:pageBreakBefore w:val="0"/>
        <w:numPr>
          <w:ilvl w:val="1"/>
          <w:numId w:val="1"/>
        </w:numPr>
        <w:ind w:left="1440" w:hanging="360"/>
        <w:rPr>
          <w:u w:val="none"/>
        </w:rPr>
      </w:pPr>
      <w:r w:rsidDel="00000000" w:rsidR="00000000" w:rsidRPr="00000000">
        <w:rPr>
          <w:rtl w:val="0"/>
        </w:rPr>
        <w:t xml:space="preserve">Other activities</w:t>
      </w:r>
    </w:p>
    <w:p w:rsidR="00000000" w:rsidDel="00000000" w:rsidP="00000000" w:rsidRDefault="00000000" w:rsidRPr="00000000" w14:paraId="0000004D">
      <w:pPr>
        <w:pageBreakBefore w:val="0"/>
        <w:numPr>
          <w:ilvl w:val="0"/>
          <w:numId w:val="1"/>
        </w:numPr>
        <w:ind w:left="720" w:hanging="360"/>
        <w:rPr>
          <w:u w:val="none"/>
        </w:rPr>
      </w:pPr>
      <w:r w:rsidDel="00000000" w:rsidR="00000000" w:rsidRPr="00000000">
        <w:rPr>
          <w:rtl w:val="0"/>
        </w:rPr>
        <w:t xml:space="preserve">Feedback/evaluation of preterit-imperfect production</w:t>
      </w:r>
    </w:p>
    <w:p w:rsidR="00000000" w:rsidDel="00000000" w:rsidP="00000000" w:rsidRDefault="00000000" w:rsidRPr="00000000" w14:paraId="0000004E">
      <w:pPr>
        <w:pageBreakBefore w:val="0"/>
        <w:numPr>
          <w:ilvl w:val="1"/>
          <w:numId w:val="1"/>
        </w:numPr>
        <w:ind w:left="1440" w:hanging="360"/>
        <w:rPr>
          <w:u w:val="none"/>
        </w:rPr>
      </w:pPr>
      <w:r w:rsidDel="00000000" w:rsidR="00000000" w:rsidRPr="00000000">
        <w:rPr>
          <w:rtl w:val="0"/>
        </w:rPr>
        <w:t xml:space="preserve">Oral- explicit (“to correct”)</w:t>
      </w:r>
    </w:p>
    <w:p w:rsidR="00000000" w:rsidDel="00000000" w:rsidP="00000000" w:rsidRDefault="00000000" w:rsidRPr="00000000" w14:paraId="0000004F">
      <w:pPr>
        <w:pageBreakBefore w:val="0"/>
        <w:numPr>
          <w:ilvl w:val="1"/>
          <w:numId w:val="1"/>
        </w:numPr>
        <w:ind w:left="1440" w:hanging="360"/>
        <w:rPr>
          <w:u w:val="none"/>
        </w:rPr>
      </w:pPr>
      <w:r w:rsidDel="00000000" w:rsidR="00000000" w:rsidRPr="00000000">
        <w:rPr>
          <w:rtl w:val="0"/>
        </w:rPr>
        <w:t xml:space="preserve">Oral- implicit (recast)</w:t>
      </w:r>
    </w:p>
    <w:p w:rsidR="00000000" w:rsidDel="00000000" w:rsidP="00000000" w:rsidRDefault="00000000" w:rsidRPr="00000000" w14:paraId="00000050">
      <w:pPr>
        <w:pageBreakBefore w:val="0"/>
        <w:numPr>
          <w:ilvl w:val="1"/>
          <w:numId w:val="1"/>
        </w:numPr>
        <w:ind w:left="1440" w:hanging="360"/>
        <w:rPr>
          <w:u w:val="none"/>
        </w:rPr>
      </w:pPr>
      <w:r w:rsidDel="00000000" w:rsidR="00000000" w:rsidRPr="00000000">
        <w:rPr>
          <w:rtl w:val="0"/>
        </w:rPr>
        <w:t xml:space="preserve">Written- explicit (“to correct”)</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tl w:val="0"/>
        </w:rPr>
        <w:t xml:space="preserve">Written- implicit (underlining, somehow marking without saying what issue is)</w:t>
      </w:r>
    </w:p>
    <w:p w:rsidR="00000000" w:rsidDel="00000000" w:rsidP="00000000" w:rsidRDefault="00000000" w:rsidRPr="00000000" w14:paraId="00000052">
      <w:pPr>
        <w:pageBreakBefore w:val="0"/>
        <w:numPr>
          <w:ilvl w:val="1"/>
          <w:numId w:val="1"/>
        </w:numPr>
        <w:ind w:left="1440" w:hanging="360"/>
        <w:rPr>
          <w:u w:val="none"/>
        </w:rPr>
      </w:pPr>
      <w:r w:rsidDel="00000000" w:rsidR="00000000" w:rsidRPr="00000000">
        <w:rPr>
          <w:rtl w:val="0"/>
        </w:rPr>
        <w:t xml:space="preserve">Point assignment/deduction, grading (how doing, how part of pedagogy, not necessarily difficulties with)</w:t>
      </w:r>
    </w:p>
    <w:p w:rsidR="00000000" w:rsidDel="00000000" w:rsidP="00000000" w:rsidRDefault="00000000" w:rsidRPr="00000000" w14:paraId="00000053">
      <w:pPr>
        <w:pageBreakBefore w:val="0"/>
        <w:numPr>
          <w:ilvl w:val="1"/>
          <w:numId w:val="1"/>
        </w:numPr>
        <w:ind w:left="1440" w:hanging="360"/>
        <w:rPr>
          <w:u w:val="none"/>
        </w:rPr>
      </w:pPr>
      <w:r w:rsidDel="00000000" w:rsidR="00000000" w:rsidRPr="00000000">
        <w:rPr>
          <w:rtl w:val="0"/>
        </w:rPr>
        <w:t xml:space="preserve">Varying gravity of errors (I would or wouldn’t mark this because more/less severe, “this doesn’t bother me as much,” “A native speaker wouldn’t care”)</w:t>
      </w:r>
    </w:p>
    <w:p w:rsidR="00000000" w:rsidDel="00000000" w:rsidP="00000000" w:rsidRDefault="00000000" w:rsidRPr="00000000" w14:paraId="00000054">
      <w:pPr>
        <w:pageBreakBefore w:val="0"/>
        <w:numPr>
          <w:ilvl w:val="1"/>
          <w:numId w:val="1"/>
        </w:numPr>
        <w:ind w:left="1440" w:hanging="360"/>
        <w:rPr>
          <w:u w:val="none"/>
        </w:rPr>
      </w:pPr>
      <w:r w:rsidDel="00000000" w:rsidR="00000000" w:rsidRPr="00000000">
        <w:rPr>
          <w:rtl w:val="0"/>
        </w:rPr>
        <w:t xml:space="preserve">Peer feedback</w:t>
      </w:r>
    </w:p>
    <w:p w:rsidR="00000000" w:rsidDel="00000000" w:rsidP="00000000" w:rsidRDefault="00000000" w:rsidRPr="00000000" w14:paraId="00000055">
      <w:pPr>
        <w:pageBreakBefore w:val="0"/>
        <w:numPr>
          <w:ilvl w:val="1"/>
          <w:numId w:val="1"/>
        </w:numPr>
        <w:ind w:left="1440" w:hanging="360"/>
        <w:rPr>
          <w:u w:val="none"/>
        </w:rPr>
      </w:pPr>
      <w:r w:rsidDel="00000000" w:rsidR="00000000" w:rsidRPr="00000000">
        <w:rPr>
          <w:rtl w:val="0"/>
        </w:rPr>
        <w:t xml:space="preserve">Difference between oral and written skills</w:t>
      </w:r>
    </w:p>
    <w:p w:rsidR="00000000" w:rsidDel="00000000" w:rsidP="00000000" w:rsidRDefault="00000000" w:rsidRPr="00000000" w14:paraId="00000056">
      <w:pPr>
        <w:pageBreakBefore w:val="0"/>
        <w:numPr>
          <w:ilvl w:val="0"/>
          <w:numId w:val="1"/>
        </w:numPr>
        <w:ind w:left="720" w:hanging="360"/>
        <w:rPr>
          <w:u w:val="none"/>
        </w:rPr>
      </w:pPr>
      <w:r w:rsidDel="00000000" w:rsidR="00000000" w:rsidRPr="00000000">
        <w:rPr>
          <w:rtl w:val="0"/>
        </w:rPr>
        <w:t xml:space="preserve">Challenging aspects of learning/teaching: form</w:t>
      </w:r>
    </w:p>
    <w:p w:rsidR="00000000" w:rsidDel="00000000" w:rsidP="00000000" w:rsidRDefault="00000000" w:rsidRPr="00000000" w14:paraId="00000057">
      <w:pPr>
        <w:pageBreakBefore w:val="0"/>
        <w:numPr>
          <w:ilvl w:val="1"/>
          <w:numId w:val="1"/>
        </w:numPr>
        <w:ind w:left="1440" w:hanging="360"/>
        <w:rPr>
          <w:u w:val="none"/>
        </w:rPr>
      </w:pPr>
      <w:r w:rsidDel="00000000" w:rsidR="00000000" w:rsidRPr="00000000">
        <w:rPr>
          <w:rtl w:val="0"/>
        </w:rPr>
        <w:t xml:space="preserve">Difficulty with learning regular conjugations</w:t>
      </w:r>
    </w:p>
    <w:p w:rsidR="00000000" w:rsidDel="00000000" w:rsidP="00000000" w:rsidRDefault="00000000" w:rsidRPr="00000000" w14:paraId="00000058">
      <w:pPr>
        <w:pageBreakBefore w:val="0"/>
        <w:numPr>
          <w:ilvl w:val="1"/>
          <w:numId w:val="1"/>
        </w:numPr>
        <w:ind w:left="1440" w:hanging="360"/>
      </w:pPr>
      <w:r w:rsidDel="00000000" w:rsidR="00000000" w:rsidRPr="00000000">
        <w:rPr>
          <w:rtl w:val="0"/>
        </w:rPr>
        <w:t xml:space="preserve">Difficulty with learning irregular conjugations</w:t>
      </w:r>
    </w:p>
    <w:p w:rsidR="00000000" w:rsidDel="00000000" w:rsidP="00000000" w:rsidRDefault="00000000" w:rsidRPr="00000000" w14:paraId="00000059">
      <w:pPr>
        <w:pageBreakBefore w:val="0"/>
        <w:numPr>
          <w:ilvl w:val="1"/>
          <w:numId w:val="1"/>
        </w:numPr>
        <w:ind w:left="1440" w:hanging="360"/>
        <w:rPr>
          <w:u w:val="none"/>
        </w:rPr>
      </w:pPr>
      <w:r w:rsidDel="00000000" w:rsidR="00000000" w:rsidRPr="00000000">
        <w:rPr>
          <w:rtl w:val="0"/>
        </w:rPr>
        <w:t xml:space="preserve">Pronunciation &amp; orthography</w:t>
      </w:r>
    </w:p>
    <w:p w:rsidR="00000000" w:rsidDel="00000000" w:rsidP="00000000" w:rsidRDefault="00000000" w:rsidRPr="00000000" w14:paraId="0000005A">
      <w:pPr>
        <w:pageBreakBefore w:val="0"/>
        <w:numPr>
          <w:ilvl w:val="1"/>
          <w:numId w:val="1"/>
        </w:numPr>
        <w:ind w:left="1440" w:hanging="360"/>
        <w:rPr>
          <w:u w:val="none"/>
        </w:rPr>
      </w:pPr>
      <w:r w:rsidDel="00000000" w:rsidR="00000000" w:rsidRPr="00000000">
        <w:rPr>
          <w:rtl w:val="0"/>
        </w:rPr>
        <w:t xml:space="preserve">Confusion with metalinguistic terminology</w:t>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Challenging aspects of learning/teaching: semantics-pragmatics</w:t>
      </w:r>
    </w:p>
    <w:p w:rsidR="00000000" w:rsidDel="00000000" w:rsidP="00000000" w:rsidRDefault="00000000" w:rsidRPr="00000000" w14:paraId="0000005C">
      <w:pPr>
        <w:pageBreakBefore w:val="0"/>
        <w:numPr>
          <w:ilvl w:val="1"/>
          <w:numId w:val="1"/>
        </w:numPr>
        <w:ind w:left="1440" w:hanging="360"/>
      </w:pPr>
      <w:r w:rsidDel="00000000" w:rsidR="00000000" w:rsidRPr="00000000">
        <w:rPr>
          <w:rtl w:val="0"/>
        </w:rPr>
        <w:t xml:space="preserve">Difficulty with learning when to use pret-imp-past progressive-other tenses</w:t>
      </w:r>
    </w:p>
    <w:p w:rsidR="00000000" w:rsidDel="00000000" w:rsidP="00000000" w:rsidRDefault="00000000" w:rsidRPr="00000000" w14:paraId="0000005D">
      <w:pPr>
        <w:pageBreakBefore w:val="0"/>
        <w:numPr>
          <w:ilvl w:val="2"/>
          <w:numId w:val="1"/>
        </w:numPr>
        <w:ind w:left="2160" w:hanging="360"/>
        <w:rPr>
          <w:u w:val="none"/>
        </w:rPr>
      </w:pPr>
      <w:r w:rsidDel="00000000" w:rsidR="00000000" w:rsidRPr="00000000">
        <w:rPr>
          <w:rtl w:val="0"/>
        </w:rPr>
        <w:t xml:space="preserve">Especially difficult with</w:t>
      </w:r>
    </w:p>
    <w:p w:rsidR="00000000" w:rsidDel="00000000" w:rsidP="00000000" w:rsidRDefault="00000000" w:rsidRPr="00000000" w14:paraId="0000005E">
      <w:pPr>
        <w:pageBreakBefore w:val="0"/>
        <w:numPr>
          <w:ilvl w:val="3"/>
          <w:numId w:val="1"/>
        </w:numPr>
        <w:ind w:left="2880" w:hanging="360"/>
        <w:rPr>
          <w:u w:val="none"/>
        </w:rPr>
      </w:pPr>
      <w:r w:rsidDel="00000000" w:rsidR="00000000" w:rsidRPr="00000000">
        <w:rPr>
          <w:rtl w:val="0"/>
        </w:rPr>
        <w:t xml:space="preserve">Ser &amp; estar</w:t>
      </w:r>
    </w:p>
    <w:p w:rsidR="00000000" w:rsidDel="00000000" w:rsidP="00000000" w:rsidRDefault="00000000" w:rsidRPr="00000000" w14:paraId="0000005F">
      <w:pPr>
        <w:pageBreakBefore w:val="0"/>
        <w:numPr>
          <w:ilvl w:val="3"/>
          <w:numId w:val="1"/>
        </w:numPr>
        <w:ind w:left="2880" w:hanging="360"/>
        <w:rPr>
          <w:u w:val="none"/>
        </w:rPr>
      </w:pPr>
      <w:r w:rsidDel="00000000" w:rsidR="00000000" w:rsidRPr="00000000">
        <w:rPr>
          <w:rtl w:val="0"/>
        </w:rPr>
        <w:t xml:space="preserve">Impersonal expressions</w:t>
      </w:r>
    </w:p>
    <w:p w:rsidR="00000000" w:rsidDel="00000000" w:rsidP="00000000" w:rsidRDefault="00000000" w:rsidRPr="00000000" w14:paraId="00000060">
      <w:pPr>
        <w:pageBreakBefore w:val="0"/>
        <w:numPr>
          <w:ilvl w:val="2"/>
          <w:numId w:val="1"/>
        </w:numPr>
        <w:ind w:left="2160" w:hanging="360"/>
        <w:rPr>
          <w:u w:val="none"/>
        </w:rPr>
      </w:pPr>
      <w:r w:rsidDel="00000000" w:rsidR="00000000" w:rsidRPr="00000000">
        <w:rPr>
          <w:rtl w:val="0"/>
        </w:rPr>
        <w:t xml:space="preserve">Abstractness of concept</w:t>
      </w:r>
    </w:p>
    <w:p w:rsidR="00000000" w:rsidDel="00000000" w:rsidP="00000000" w:rsidRDefault="00000000" w:rsidRPr="00000000" w14:paraId="00000061">
      <w:pPr>
        <w:pageBreakBefore w:val="0"/>
        <w:numPr>
          <w:ilvl w:val="2"/>
          <w:numId w:val="1"/>
        </w:numPr>
        <w:ind w:left="2160" w:hanging="360"/>
        <w:rPr>
          <w:u w:val="none"/>
        </w:rPr>
      </w:pPr>
      <w:r w:rsidDel="00000000" w:rsidR="00000000" w:rsidRPr="00000000">
        <w:rPr>
          <w:rtl w:val="0"/>
        </w:rPr>
        <w:t xml:space="preserve">Overwhelming in paragraph, longer text with many tenses</w:t>
      </w:r>
    </w:p>
    <w:p w:rsidR="00000000" w:rsidDel="00000000" w:rsidP="00000000" w:rsidRDefault="00000000" w:rsidRPr="00000000" w14:paraId="00000062">
      <w:pPr>
        <w:pageBreakBefore w:val="0"/>
        <w:numPr>
          <w:ilvl w:val="1"/>
          <w:numId w:val="1"/>
        </w:numPr>
        <w:ind w:left="1440" w:hanging="360"/>
        <w:rPr>
          <w:u w:val="none"/>
        </w:rPr>
      </w:pPr>
      <w:r w:rsidDel="00000000" w:rsidR="00000000" w:rsidRPr="00000000">
        <w:rPr>
          <w:rtl w:val="0"/>
        </w:rPr>
        <w:t xml:space="preserve">Difficulty with learning to consider the discourse/entire text (“story”) context</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Difficulty with understanding how viewpoint/speaker agency plays into; often no right or wrong answer</w:t>
      </w:r>
    </w:p>
    <w:p w:rsidR="00000000" w:rsidDel="00000000" w:rsidP="00000000" w:rsidRDefault="00000000" w:rsidRPr="00000000" w14:paraId="00000064">
      <w:pPr>
        <w:pageBreakBefore w:val="0"/>
        <w:numPr>
          <w:ilvl w:val="1"/>
          <w:numId w:val="1"/>
        </w:numPr>
        <w:ind w:left="1440" w:hanging="360"/>
      </w:pPr>
      <w:r w:rsidDel="00000000" w:rsidR="00000000" w:rsidRPr="00000000">
        <w:rPr>
          <w:rtl w:val="0"/>
        </w:rPr>
        <w:t xml:space="preserve">Difficulty with learning changes in meaning of certain verbs in preterit</w:t>
      </w:r>
    </w:p>
    <w:p w:rsidR="00000000" w:rsidDel="00000000" w:rsidP="00000000" w:rsidRDefault="00000000" w:rsidRPr="00000000" w14:paraId="00000065">
      <w:pPr>
        <w:pageBreakBefore w:val="0"/>
        <w:numPr>
          <w:ilvl w:val="1"/>
          <w:numId w:val="1"/>
        </w:numPr>
        <w:ind w:left="1440" w:hanging="360"/>
      </w:pPr>
      <w:r w:rsidDel="00000000" w:rsidR="00000000" w:rsidRPr="00000000">
        <w:rPr>
          <w:rtl w:val="0"/>
        </w:rPr>
        <w:t xml:space="preserve">Hard to teach/grade ambiguous cases (viewpoint/ speaker agency; too little context; often no right or wrong answer)</w:t>
      </w:r>
    </w:p>
    <w:p w:rsidR="00000000" w:rsidDel="00000000" w:rsidP="00000000" w:rsidRDefault="00000000" w:rsidRPr="00000000" w14:paraId="00000066">
      <w:pPr>
        <w:pageBreakBefore w:val="0"/>
        <w:numPr>
          <w:ilvl w:val="1"/>
          <w:numId w:val="1"/>
        </w:numPr>
        <w:ind w:left="1440" w:hanging="360"/>
      </w:pPr>
      <w:r w:rsidDel="00000000" w:rsidR="00000000" w:rsidRPr="00000000">
        <w:rPr>
          <w:rtl w:val="0"/>
        </w:rPr>
        <w:t xml:space="preserve">Exceptions to rules, problems with pedagogical rules</w:t>
      </w:r>
    </w:p>
    <w:p w:rsidR="00000000" w:rsidDel="00000000" w:rsidP="00000000" w:rsidRDefault="00000000" w:rsidRPr="00000000" w14:paraId="00000067">
      <w:pPr>
        <w:pageBreakBefore w:val="0"/>
        <w:numPr>
          <w:ilvl w:val="1"/>
          <w:numId w:val="1"/>
        </w:numPr>
        <w:ind w:left="1440" w:hanging="360"/>
        <w:rPr>
          <w:u w:val="none"/>
        </w:rPr>
      </w:pPr>
      <w:r w:rsidDel="00000000" w:rsidR="00000000" w:rsidRPr="00000000">
        <w:rPr>
          <w:rtl w:val="0"/>
        </w:rPr>
        <w:t xml:space="preserve">L1 transfer makes it difficult to learn if division doesn’t exist in L1</w:t>
      </w:r>
    </w:p>
    <w:p w:rsidR="00000000" w:rsidDel="00000000" w:rsidP="00000000" w:rsidRDefault="00000000" w:rsidRPr="00000000" w14:paraId="00000068">
      <w:pPr>
        <w:pageBreakBefore w:val="0"/>
        <w:numPr>
          <w:ilvl w:val="1"/>
          <w:numId w:val="1"/>
        </w:numPr>
        <w:ind w:left="1440" w:hanging="360"/>
        <w:rPr>
          <w:u w:val="none"/>
        </w:rPr>
      </w:pPr>
      <w:r w:rsidDel="00000000" w:rsidR="00000000" w:rsidRPr="00000000">
        <w:rPr>
          <w:rtl w:val="0"/>
        </w:rPr>
        <w:t xml:space="preserve">Other difficulties (understanding meaning of verbs/vocabulary, etc)</w:t>
      </w:r>
    </w:p>
    <w:p w:rsidR="00000000" w:rsidDel="00000000" w:rsidP="00000000" w:rsidRDefault="00000000" w:rsidRPr="00000000" w14:paraId="00000069">
      <w:pPr>
        <w:pageBreakBefore w:val="0"/>
        <w:numPr>
          <w:ilvl w:val="0"/>
          <w:numId w:val="1"/>
        </w:numPr>
        <w:ind w:left="720" w:hanging="360"/>
      </w:pPr>
      <w:r w:rsidDel="00000000" w:rsidR="00000000" w:rsidRPr="00000000">
        <w:rPr>
          <w:rtl w:val="0"/>
        </w:rPr>
        <w:t xml:space="preserve">Challenging aspects of teaching: teacher experience/affect/cognition</w:t>
      </w:r>
    </w:p>
    <w:p w:rsidR="00000000" w:rsidDel="00000000" w:rsidP="00000000" w:rsidRDefault="00000000" w:rsidRPr="00000000" w14:paraId="0000006A">
      <w:pPr>
        <w:pageBreakBefore w:val="0"/>
        <w:numPr>
          <w:ilvl w:val="1"/>
          <w:numId w:val="1"/>
        </w:numPr>
        <w:ind w:left="1440" w:hanging="360"/>
        <w:rPr>
          <w:u w:val="none"/>
        </w:rPr>
      </w:pPr>
      <w:r w:rsidDel="00000000" w:rsidR="00000000" w:rsidRPr="00000000">
        <w:rPr>
          <w:rtl w:val="0"/>
        </w:rPr>
        <w:t xml:space="preserve">Self-doubt about what is “correct,” what rules are</w:t>
      </w:r>
    </w:p>
    <w:p w:rsidR="00000000" w:rsidDel="00000000" w:rsidP="00000000" w:rsidRDefault="00000000" w:rsidRPr="00000000" w14:paraId="0000006B">
      <w:pPr>
        <w:pageBreakBefore w:val="0"/>
        <w:numPr>
          <w:ilvl w:val="1"/>
          <w:numId w:val="1"/>
        </w:numPr>
        <w:ind w:left="1440" w:hanging="360"/>
        <w:rPr>
          <w:u w:val="none"/>
        </w:rPr>
      </w:pPr>
      <w:r w:rsidDel="00000000" w:rsidR="00000000" w:rsidRPr="00000000">
        <w:rPr>
          <w:rtl w:val="0"/>
        </w:rPr>
        <w:t xml:space="preserve">Self-doubt with ability to explain (based on way learned (NS), linguistic knowledge, etc.)</w:t>
      </w:r>
    </w:p>
    <w:p w:rsidR="00000000" w:rsidDel="00000000" w:rsidP="00000000" w:rsidRDefault="00000000" w:rsidRPr="00000000" w14:paraId="0000006C">
      <w:pPr>
        <w:pageBreakBefore w:val="0"/>
        <w:numPr>
          <w:ilvl w:val="1"/>
          <w:numId w:val="1"/>
        </w:numPr>
        <w:ind w:left="1440" w:hanging="360"/>
        <w:rPr>
          <w:u w:val="none"/>
        </w:rPr>
      </w:pPr>
      <w:r w:rsidDel="00000000" w:rsidR="00000000" w:rsidRPr="00000000">
        <w:rPr>
          <w:rtl w:val="0"/>
        </w:rPr>
        <w:t xml:space="preserve">Insecurity based on NNS status</w:t>
      </w:r>
    </w:p>
    <w:p w:rsidR="00000000" w:rsidDel="00000000" w:rsidP="00000000" w:rsidRDefault="00000000" w:rsidRPr="00000000" w14:paraId="0000006D">
      <w:pPr>
        <w:pageBreakBefore w:val="0"/>
        <w:numPr>
          <w:ilvl w:val="1"/>
          <w:numId w:val="1"/>
        </w:numPr>
        <w:ind w:left="1440" w:hanging="360"/>
      </w:pPr>
      <w:r w:rsidDel="00000000" w:rsidR="00000000" w:rsidRPr="00000000">
        <w:rPr>
          <w:rtl w:val="0"/>
        </w:rPr>
        <w:t xml:space="preserve">Insecurity based on teacher experience</w:t>
      </w:r>
    </w:p>
    <w:p w:rsidR="00000000" w:rsidDel="00000000" w:rsidP="00000000" w:rsidRDefault="00000000" w:rsidRPr="00000000" w14:paraId="0000006E">
      <w:pPr>
        <w:pageBreakBefore w:val="0"/>
        <w:numPr>
          <w:ilvl w:val="0"/>
          <w:numId w:val="1"/>
        </w:numPr>
        <w:ind w:left="720" w:hanging="360"/>
        <w:rPr>
          <w:u w:val="none"/>
        </w:rPr>
      </w:pPr>
      <w:r w:rsidDel="00000000" w:rsidR="00000000" w:rsidRPr="00000000">
        <w:rPr>
          <w:rtl w:val="0"/>
        </w:rPr>
        <w:t xml:space="preserve">Challenging aspects of learning/teaching: pedagogy</w:t>
      </w:r>
    </w:p>
    <w:p w:rsidR="00000000" w:rsidDel="00000000" w:rsidP="00000000" w:rsidRDefault="00000000" w:rsidRPr="00000000" w14:paraId="0000006F">
      <w:pPr>
        <w:pageBreakBefore w:val="0"/>
        <w:numPr>
          <w:ilvl w:val="1"/>
          <w:numId w:val="1"/>
        </w:numPr>
        <w:ind w:left="1440" w:hanging="360"/>
      </w:pPr>
      <w:r w:rsidDel="00000000" w:rsidR="00000000" w:rsidRPr="00000000">
        <w:rPr>
          <w:rtl w:val="0"/>
        </w:rPr>
        <w:t xml:space="preserve">Difficult to explain use of pret-imp</w:t>
      </w:r>
    </w:p>
    <w:p w:rsidR="00000000" w:rsidDel="00000000" w:rsidP="00000000" w:rsidRDefault="00000000" w:rsidRPr="00000000" w14:paraId="00000070">
      <w:pPr>
        <w:pageBreakBefore w:val="0"/>
        <w:numPr>
          <w:ilvl w:val="1"/>
          <w:numId w:val="1"/>
        </w:numPr>
        <w:ind w:left="1440" w:hanging="360"/>
        <w:rPr>
          <w:u w:val="none"/>
        </w:rPr>
      </w:pPr>
      <w:r w:rsidDel="00000000" w:rsidR="00000000" w:rsidRPr="00000000">
        <w:rPr>
          <w:rtl w:val="0"/>
        </w:rPr>
        <w:t xml:space="preserve">Limited time available to teach &amp; review</w:t>
      </w:r>
    </w:p>
    <w:p w:rsidR="00000000" w:rsidDel="00000000" w:rsidP="00000000" w:rsidRDefault="00000000" w:rsidRPr="00000000" w14:paraId="00000071">
      <w:pPr>
        <w:pageBreakBefore w:val="0"/>
        <w:numPr>
          <w:ilvl w:val="1"/>
          <w:numId w:val="1"/>
        </w:numPr>
        <w:ind w:left="1440" w:hanging="360"/>
        <w:rPr>
          <w:u w:val="none"/>
        </w:rPr>
      </w:pPr>
      <w:r w:rsidDel="00000000" w:rsidR="00000000" w:rsidRPr="00000000">
        <w:rPr>
          <w:rtl w:val="0"/>
        </w:rPr>
        <w:t xml:space="preserve">Materials limited (problems with textbook, other materials; too short of explanation, exercises lack context, grammar introduced too quickly, etc.)</w:t>
      </w:r>
    </w:p>
    <w:p w:rsidR="00000000" w:rsidDel="00000000" w:rsidP="00000000" w:rsidRDefault="00000000" w:rsidRPr="00000000" w14:paraId="00000072">
      <w:pPr>
        <w:pageBreakBefore w:val="0"/>
        <w:numPr>
          <w:ilvl w:val="1"/>
          <w:numId w:val="1"/>
        </w:numPr>
        <w:ind w:left="1440" w:hanging="360"/>
        <w:rPr>
          <w:u w:val="none"/>
        </w:rPr>
      </w:pPr>
      <w:r w:rsidDel="00000000" w:rsidR="00000000" w:rsidRPr="00000000">
        <w:rPr>
          <w:rtl w:val="0"/>
        </w:rPr>
        <w:t xml:space="preserve">Order of instruction (problems because pret taught before imp)</w:t>
      </w:r>
    </w:p>
    <w:p w:rsidR="00000000" w:rsidDel="00000000" w:rsidP="00000000" w:rsidRDefault="00000000" w:rsidRPr="00000000" w14:paraId="00000073">
      <w:pPr>
        <w:pageBreakBefore w:val="0"/>
        <w:numPr>
          <w:ilvl w:val="1"/>
          <w:numId w:val="1"/>
        </w:numPr>
        <w:ind w:left="1440" w:hanging="360"/>
        <w:rPr>
          <w:u w:val="none"/>
        </w:rPr>
      </w:pPr>
      <w:r w:rsidDel="00000000" w:rsidR="00000000" w:rsidRPr="00000000">
        <w:rPr>
          <w:rtl w:val="0"/>
        </w:rPr>
        <w:t xml:space="preserve">Difference between understanding &amp; using in speech/writing</w:t>
      </w:r>
    </w:p>
    <w:p w:rsidR="00000000" w:rsidDel="00000000" w:rsidP="00000000" w:rsidRDefault="00000000" w:rsidRPr="00000000" w14:paraId="00000074">
      <w:pPr>
        <w:pageBreakBefore w:val="0"/>
        <w:numPr>
          <w:ilvl w:val="1"/>
          <w:numId w:val="1"/>
        </w:numPr>
        <w:ind w:left="1440" w:hanging="360"/>
      </w:pPr>
      <w:r w:rsidDel="00000000" w:rsidR="00000000" w:rsidRPr="00000000">
        <w:rPr>
          <w:rtl w:val="0"/>
        </w:rPr>
        <w:t xml:space="preserve">Obligation to adhere to rules taught in class (examples, feedback, grading), even if it violates speaker intuition/what sounds right</w:t>
      </w:r>
    </w:p>
    <w:p w:rsidR="00000000" w:rsidDel="00000000" w:rsidP="00000000" w:rsidRDefault="00000000" w:rsidRPr="00000000" w14:paraId="00000075">
      <w:pPr>
        <w:pageBreakBefore w:val="0"/>
        <w:numPr>
          <w:ilvl w:val="1"/>
          <w:numId w:val="1"/>
        </w:numPr>
        <w:ind w:left="1440" w:hanging="360"/>
      </w:pPr>
      <w:r w:rsidDel="00000000" w:rsidR="00000000" w:rsidRPr="00000000">
        <w:rPr>
          <w:rtl w:val="0"/>
        </w:rPr>
        <w:t xml:space="preserve">Obligation to teach/explain in a formulaic, explicit, straightforward manner</w:t>
      </w:r>
    </w:p>
    <w:p w:rsidR="00000000" w:rsidDel="00000000" w:rsidP="00000000" w:rsidRDefault="00000000" w:rsidRPr="00000000" w14:paraId="00000076">
      <w:pPr>
        <w:pageBreakBefore w:val="0"/>
        <w:numPr>
          <w:ilvl w:val="1"/>
          <w:numId w:val="1"/>
        </w:numPr>
        <w:ind w:left="1440" w:hanging="360"/>
        <w:rPr>
          <w:u w:val="none"/>
        </w:rPr>
      </w:pPr>
      <w:r w:rsidDel="00000000" w:rsidR="00000000" w:rsidRPr="00000000">
        <w:rPr>
          <w:rtl w:val="0"/>
        </w:rPr>
        <w:t xml:space="preserve">Desire to not overwhelm or discourage students</w:t>
      </w:r>
    </w:p>
    <w:p w:rsidR="00000000" w:rsidDel="00000000" w:rsidP="00000000" w:rsidRDefault="00000000" w:rsidRPr="00000000" w14:paraId="00000077">
      <w:pPr>
        <w:pageBreakBefore w:val="0"/>
        <w:numPr>
          <w:ilvl w:val="2"/>
          <w:numId w:val="1"/>
        </w:numPr>
        <w:ind w:left="2160" w:hanging="360"/>
        <w:rPr>
          <w:u w:val="none"/>
        </w:rPr>
      </w:pPr>
      <w:r w:rsidDel="00000000" w:rsidR="00000000" w:rsidRPr="00000000">
        <w:rPr>
          <w:rtl w:val="0"/>
        </w:rPr>
        <w:t xml:space="preserve">Too many rules</w:t>
      </w:r>
    </w:p>
    <w:p w:rsidR="00000000" w:rsidDel="00000000" w:rsidP="00000000" w:rsidRDefault="00000000" w:rsidRPr="00000000" w14:paraId="00000078">
      <w:pPr>
        <w:pageBreakBefore w:val="0"/>
        <w:numPr>
          <w:ilvl w:val="2"/>
          <w:numId w:val="1"/>
        </w:numPr>
        <w:ind w:left="2160" w:hanging="360"/>
        <w:rPr>
          <w:u w:val="none"/>
        </w:rPr>
      </w:pPr>
      <w:r w:rsidDel="00000000" w:rsidR="00000000" w:rsidRPr="00000000">
        <w:rPr>
          <w:rtl w:val="0"/>
        </w:rPr>
        <w:t xml:space="preserve">Simplifying/restricting/avoiding certain examples</w:t>
      </w:r>
    </w:p>
    <w:p w:rsidR="00000000" w:rsidDel="00000000" w:rsidP="00000000" w:rsidRDefault="00000000" w:rsidRPr="00000000" w14:paraId="00000079">
      <w:pPr>
        <w:pageBreakBefore w:val="0"/>
        <w:numPr>
          <w:ilvl w:val="2"/>
          <w:numId w:val="1"/>
        </w:numPr>
        <w:ind w:left="2160" w:hanging="360"/>
        <w:rPr>
          <w:u w:val="none"/>
        </w:rPr>
      </w:pPr>
      <w:r w:rsidDel="00000000" w:rsidR="00000000" w:rsidRPr="00000000">
        <w:rPr>
          <w:rtl w:val="0"/>
        </w:rPr>
        <w:t xml:space="preserve">Limiting feedback</w:t>
      </w:r>
    </w:p>
    <w:p w:rsidR="00000000" w:rsidDel="00000000" w:rsidP="00000000" w:rsidRDefault="00000000" w:rsidRPr="00000000" w14:paraId="0000007A">
      <w:pPr>
        <w:pageBreakBefore w:val="0"/>
        <w:numPr>
          <w:ilvl w:val="1"/>
          <w:numId w:val="1"/>
        </w:numPr>
        <w:ind w:left="1440" w:hanging="360"/>
        <w:rPr>
          <w:u w:val="none"/>
        </w:rPr>
      </w:pPr>
      <w:r w:rsidDel="00000000" w:rsidR="00000000" w:rsidRPr="00000000">
        <w:rPr>
          <w:rtl w:val="0"/>
        </w:rPr>
        <w:t xml:space="preserve">Variation in use in Spanish-speaking world; respecting heritage learners’ knowledge</w:t>
      </w:r>
    </w:p>
    <w:p w:rsidR="00000000" w:rsidDel="00000000" w:rsidP="00000000" w:rsidRDefault="00000000" w:rsidRPr="00000000" w14:paraId="0000007B">
      <w:pPr>
        <w:pageBreakBefore w:val="0"/>
        <w:numPr>
          <w:ilvl w:val="1"/>
          <w:numId w:val="1"/>
        </w:numPr>
        <w:ind w:left="1440" w:hanging="360"/>
        <w:rPr>
          <w:u w:val="none"/>
        </w:rPr>
      </w:pPr>
      <w:r w:rsidDel="00000000" w:rsidR="00000000" w:rsidRPr="00000000">
        <w:rPr>
          <w:rtl w:val="0"/>
        </w:rPr>
        <w:t xml:space="preserve">Grades &amp; point assignment/deduction (students’ interest in exam scores, teachers’ need to make students notice things)</w:t>
      </w:r>
    </w:p>
    <w:p w:rsidR="00000000" w:rsidDel="00000000" w:rsidP="00000000" w:rsidRDefault="00000000" w:rsidRPr="00000000" w14:paraId="0000007C">
      <w:pPr>
        <w:pageBreakBefore w:val="0"/>
        <w:numPr>
          <w:ilvl w:val="0"/>
          <w:numId w:val="1"/>
        </w:numPr>
        <w:ind w:left="720" w:hanging="360"/>
        <w:rPr>
          <w:u w:val="none"/>
        </w:rPr>
      </w:pPr>
      <w:r w:rsidDel="00000000" w:rsidR="00000000" w:rsidRPr="00000000">
        <w:rPr>
          <w:rtl w:val="0"/>
        </w:rPr>
        <w:t xml:space="preserve">Big-picture learning objectives</w:t>
      </w:r>
    </w:p>
    <w:p w:rsidR="00000000" w:rsidDel="00000000" w:rsidP="00000000" w:rsidRDefault="00000000" w:rsidRPr="00000000" w14:paraId="0000007D">
      <w:pPr>
        <w:pageBreakBefore w:val="0"/>
        <w:numPr>
          <w:ilvl w:val="1"/>
          <w:numId w:val="1"/>
        </w:numPr>
        <w:ind w:left="1440" w:hanging="360"/>
        <w:rPr>
          <w:u w:val="none"/>
        </w:rPr>
      </w:pPr>
      <w:r w:rsidDel="00000000" w:rsidR="00000000" w:rsidRPr="00000000">
        <w:rPr>
          <w:rtl w:val="0"/>
        </w:rPr>
        <w:t xml:space="preserve">Developing communicative/interaction skills, fluency</w:t>
      </w:r>
    </w:p>
    <w:p w:rsidR="00000000" w:rsidDel="00000000" w:rsidP="00000000" w:rsidRDefault="00000000" w:rsidRPr="00000000" w14:paraId="0000007E">
      <w:pPr>
        <w:pageBreakBefore w:val="0"/>
        <w:numPr>
          <w:ilvl w:val="1"/>
          <w:numId w:val="1"/>
        </w:numPr>
        <w:ind w:left="1440" w:hanging="360"/>
        <w:rPr>
          <w:u w:val="none"/>
        </w:rPr>
      </w:pPr>
      <w:r w:rsidDel="00000000" w:rsidR="00000000" w:rsidRPr="00000000">
        <w:rPr>
          <w:rtl w:val="0"/>
        </w:rPr>
        <w:t xml:space="preserve">Developing speaker intuition, notion of what sounds right</w:t>
      </w:r>
    </w:p>
    <w:p w:rsidR="00000000" w:rsidDel="00000000" w:rsidP="00000000" w:rsidRDefault="00000000" w:rsidRPr="00000000" w14:paraId="0000007F">
      <w:pPr>
        <w:pageBreakBefore w:val="0"/>
        <w:numPr>
          <w:ilvl w:val="1"/>
          <w:numId w:val="1"/>
        </w:numPr>
        <w:ind w:left="1440" w:hanging="360"/>
        <w:rPr>
          <w:u w:val="none"/>
        </w:rPr>
      </w:pPr>
      <w:r w:rsidDel="00000000" w:rsidR="00000000" w:rsidRPr="00000000">
        <w:rPr>
          <w:rtl w:val="0"/>
        </w:rPr>
        <w:t xml:space="preserve">Getting students to learn subtleties independently/outside of class; being resourceful</w:t>
      </w:r>
    </w:p>
    <w:p w:rsidR="00000000" w:rsidDel="00000000" w:rsidP="00000000" w:rsidRDefault="00000000" w:rsidRPr="00000000" w14:paraId="00000080">
      <w:pPr>
        <w:pageBreakBefore w:val="0"/>
        <w:numPr>
          <w:ilvl w:val="0"/>
          <w:numId w:val="1"/>
        </w:numPr>
        <w:ind w:left="720" w:hanging="360"/>
        <w:rPr/>
      </w:pPr>
      <w:r w:rsidDel="00000000" w:rsidR="00000000" w:rsidRPr="00000000">
        <w:rPr>
          <w:rtl w:val="0"/>
        </w:rPr>
        <w:t xml:space="preserve">Students showing a preference/reliance on a certain verb tense or linguistic resource to express past meaning</w:t>
      </w:r>
      <w:r w:rsidDel="00000000" w:rsidR="00000000" w:rsidRPr="00000000">
        <w:rPr>
          <w:rtl w:val="0"/>
        </w:rPr>
      </w:r>
    </w:p>
    <w:p w:rsidR="00000000" w:rsidDel="00000000" w:rsidP="00000000" w:rsidRDefault="00000000" w:rsidRPr="00000000" w14:paraId="00000081">
      <w:pPr>
        <w:pageBreakBefore w:val="0"/>
        <w:numPr>
          <w:ilvl w:val="1"/>
          <w:numId w:val="1"/>
        </w:numPr>
        <w:ind w:left="1440" w:hanging="360"/>
      </w:pPr>
      <w:r w:rsidDel="00000000" w:rsidR="00000000" w:rsidRPr="00000000">
        <w:rPr>
          <w:rtl w:val="0"/>
        </w:rPr>
        <w:t xml:space="preserve">Preterit</w:t>
      </w:r>
    </w:p>
    <w:p w:rsidR="00000000" w:rsidDel="00000000" w:rsidP="00000000" w:rsidRDefault="00000000" w:rsidRPr="00000000" w14:paraId="00000082">
      <w:pPr>
        <w:pageBreakBefore w:val="0"/>
        <w:numPr>
          <w:ilvl w:val="2"/>
          <w:numId w:val="1"/>
        </w:numPr>
        <w:ind w:left="2160" w:hanging="360"/>
      </w:pPr>
      <w:r w:rsidDel="00000000" w:rsidR="00000000" w:rsidRPr="00000000">
        <w:rPr>
          <w:rtl w:val="0"/>
        </w:rPr>
        <w:t xml:space="preserve">Because taught first</w:t>
      </w:r>
    </w:p>
    <w:p w:rsidR="00000000" w:rsidDel="00000000" w:rsidP="00000000" w:rsidRDefault="00000000" w:rsidRPr="00000000" w14:paraId="00000083">
      <w:pPr>
        <w:pageBreakBefore w:val="0"/>
        <w:numPr>
          <w:ilvl w:val="2"/>
          <w:numId w:val="1"/>
        </w:numPr>
        <w:ind w:left="2160" w:hanging="360"/>
        <w:rPr>
          <w:u w:val="none"/>
        </w:rPr>
      </w:pPr>
      <w:r w:rsidDel="00000000" w:rsidR="00000000" w:rsidRPr="00000000">
        <w:rPr>
          <w:rtl w:val="0"/>
        </w:rPr>
        <w:t xml:space="preserve">Because of L1 transfer</w:t>
      </w:r>
    </w:p>
    <w:p w:rsidR="00000000" w:rsidDel="00000000" w:rsidP="00000000" w:rsidRDefault="00000000" w:rsidRPr="00000000" w14:paraId="00000084">
      <w:pPr>
        <w:pageBreakBefore w:val="0"/>
        <w:numPr>
          <w:ilvl w:val="1"/>
          <w:numId w:val="1"/>
        </w:numPr>
        <w:ind w:left="1440" w:hanging="360"/>
      </w:pPr>
      <w:r w:rsidDel="00000000" w:rsidR="00000000" w:rsidRPr="00000000">
        <w:rPr>
          <w:rtl w:val="0"/>
        </w:rPr>
        <w:t xml:space="preserve">Imperfect</w:t>
      </w:r>
    </w:p>
    <w:p w:rsidR="00000000" w:rsidDel="00000000" w:rsidP="00000000" w:rsidRDefault="00000000" w:rsidRPr="00000000" w14:paraId="00000085">
      <w:pPr>
        <w:pageBreakBefore w:val="0"/>
        <w:numPr>
          <w:ilvl w:val="2"/>
          <w:numId w:val="1"/>
        </w:numPr>
        <w:ind w:left="2160" w:hanging="360"/>
      </w:pPr>
      <w:r w:rsidDel="00000000" w:rsidR="00000000" w:rsidRPr="00000000">
        <w:rPr>
          <w:rtl w:val="0"/>
        </w:rPr>
        <w:t xml:space="preserve">Because more regular morphology</w:t>
      </w:r>
    </w:p>
    <w:p w:rsidR="00000000" w:rsidDel="00000000" w:rsidP="00000000" w:rsidRDefault="00000000" w:rsidRPr="00000000" w14:paraId="00000086">
      <w:pPr>
        <w:pageBreakBefore w:val="0"/>
        <w:numPr>
          <w:ilvl w:val="2"/>
          <w:numId w:val="1"/>
        </w:numPr>
        <w:ind w:left="2160" w:hanging="360"/>
        <w:rPr>
          <w:u w:val="none"/>
        </w:rPr>
      </w:pPr>
      <w:r w:rsidDel="00000000" w:rsidR="00000000" w:rsidRPr="00000000">
        <w:rPr>
          <w:rtl w:val="0"/>
        </w:rPr>
        <w:t xml:space="preserve">Because of sound</w:t>
      </w:r>
    </w:p>
    <w:p w:rsidR="00000000" w:rsidDel="00000000" w:rsidP="00000000" w:rsidRDefault="00000000" w:rsidRPr="00000000" w14:paraId="00000087">
      <w:pPr>
        <w:pageBreakBefore w:val="0"/>
        <w:numPr>
          <w:ilvl w:val="1"/>
          <w:numId w:val="1"/>
        </w:numPr>
        <w:ind w:left="1440" w:hanging="360"/>
      </w:pPr>
      <w:r w:rsidDel="00000000" w:rsidR="00000000" w:rsidRPr="00000000">
        <w:rPr>
          <w:rtl w:val="0"/>
        </w:rPr>
        <w:t xml:space="preserve">Present</w:t>
      </w:r>
    </w:p>
    <w:p w:rsidR="00000000" w:rsidDel="00000000" w:rsidP="00000000" w:rsidRDefault="00000000" w:rsidRPr="00000000" w14:paraId="00000088">
      <w:pPr>
        <w:pageBreakBefore w:val="0"/>
        <w:numPr>
          <w:ilvl w:val="1"/>
          <w:numId w:val="1"/>
        </w:numPr>
        <w:ind w:left="1440" w:hanging="360"/>
        <w:rPr>
          <w:u w:val="none"/>
        </w:rPr>
      </w:pPr>
      <w:r w:rsidDel="00000000" w:rsidR="00000000" w:rsidRPr="00000000">
        <w:rPr>
          <w:rtl w:val="0"/>
        </w:rPr>
        <w:t xml:space="preserve">Temporal adverbials</w:t>
      </w:r>
    </w:p>
    <w:p w:rsidR="00000000" w:rsidDel="00000000" w:rsidP="00000000" w:rsidRDefault="00000000" w:rsidRPr="00000000" w14:paraId="00000089">
      <w:pPr>
        <w:pageBreakBefore w:val="0"/>
        <w:numPr>
          <w:ilvl w:val="1"/>
          <w:numId w:val="1"/>
        </w:numPr>
        <w:ind w:left="1440" w:hanging="360"/>
        <w:rPr>
          <w:u w:val="none"/>
        </w:rPr>
      </w:pPr>
      <w:r w:rsidDel="00000000" w:rsidR="00000000" w:rsidRPr="00000000">
        <w:rPr>
          <w:rtl w:val="0"/>
        </w:rPr>
        <w:t xml:space="preserve">Present perfect</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What happens when the rules fail</w:t>
      </w:r>
    </w:p>
    <w:p w:rsidR="00000000" w:rsidDel="00000000" w:rsidP="00000000" w:rsidRDefault="00000000" w:rsidRPr="00000000" w14:paraId="0000008B">
      <w:pPr>
        <w:pageBreakBefore w:val="0"/>
        <w:numPr>
          <w:ilvl w:val="1"/>
          <w:numId w:val="1"/>
        </w:numPr>
        <w:ind w:left="1440" w:hanging="360"/>
        <w:rPr>
          <w:u w:val="none"/>
        </w:rPr>
      </w:pPr>
      <w:r w:rsidDel="00000000" w:rsidR="00000000" w:rsidRPr="00000000">
        <w:rPr>
          <w:rtl w:val="0"/>
        </w:rPr>
        <w:t xml:space="preserve">Saying “this sounds better”/ relying on intuition</w:t>
      </w:r>
    </w:p>
    <w:p w:rsidR="00000000" w:rsidDel="00000000" w:rsidP="00000000" w:rsidRDefault="00000000" w:rsidRPr="00000000" w14:paraId="0000008C">
      <w:pPr>
        <w:pageBreakBefore w:val="0"/>
        <w:numPr>
          <w:ilvl w:val="1"/>
          <w:numId w:val="1"/>
        </w:numPr>
        <w:ind w:left="1440" w:hanging="360"/>
        <w:rPr>
          <w:u w:val="none"/>
        </w:rPr>
      </w:pPr>
      <w:r w:rsidDel="00000000" w:rsidR="00000000" w:rsidRPr="00000000">
        <w:rPr>
          <w:rtl w:val="0"/>
        </w:rPr>
        <w:t xml:space="preserve">Telling students to ignore it</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c28llmrkeh65" w:id="2"/>
      <w:bookmarkEnd w:id="2"/>
      <w:r w:rsidDel="00000000" w:rsidR="00000000" w:rsidRPr="00000000">
        <w:rPr>
          <w:rtl w:val="0"/>
        </w:rPr>
        <w:t xml:space="preserve">Node 1: Pedagogical Rules (PR)</w:t>
      </w:r>
    </w:p>
    <w:p w:rsidR="00000000" w:rsidDel="00000000" w:rsidP="00000000" w:rsidRDefault="00000000" w:rsidRPr="00000000" w14:paraId="0000008E">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Instructors stating that “</w:t>
            </w:r>
            <w:r w:rsidDel="00000000" w:rsidR="00000000" w:rsidRPr="00000000">
              <w:rPr>
                <w:b w:val="1"/>
                <w:color w:val="222222"/>
                <w:sz w:val="20"/>
                <w:szCs w:val="20"/>
                <w:highlight w:val="white"/>
                <w:rtl w:val="0"/>
              </w:rPr>
              <w:t xml:space="preserve">The imperfect describes emotional or mental activity”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PRRHA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Instructors stating that “</w:t>
            </w:r>
            <w:r w:rsidDel="00000000" w:rsidR="00000000" w:rsidRPr="00000000">
              <w:rPr>
                <w:b w:val="1"/>
                <w:color w:val="222222"/>
                <w:sz w:val="20"/>
                <w:szCs w:val="20"/>
                <w:highlight w:val="white"/>
                <w:rtl w:val="0"/>
              </w:rPr>
              <w:t xml:space="preserve">The imperfect is used to express repeated or habitual past action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PRWII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Instructors stating that “</w:t>
            </w:r>
            <w:r w:rsidDel="00000000" w:rsidR="00000000" w:rsidRPr="00000000">
              <w:rPr>
                <w:b w:val="1"/>
                <w:color w:val="222222"/>
                <w:sz w:val="20"/>
                <w:szCs w:val="20"/>
                <w:highlight w:val="white"/>
                <w:rtl w:val="0"/>
              </w:rPr>
              <w:t xml:space="preserve">Would + infinitive signals use of the imperfect</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PRTGW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Instructors stating that “</w:t>
            </w:r>
            <w:r w:rsidDel="00000000" w:rsidR="00000000" w:rsidRPr="00000000">
              <w:rPr>
                <w:b w:val="1"/>
                <w:color w:val="222222"/>
                <w:sz w:val="20"/>
                <w:szCs w:val="20"/>
                <w:highlight w:val="white"/>
                <w:rtl w:val="0"/>
              </w:rPr>
              <w:t xml:space="preserve">Certain words and expressions are frequently associated with the preterit, others with the imperfect (trigger words)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PRSMP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Instructors stating that “</w:t>
            </w:r>
            <w:r w:rsidDel="00000000" w:rsidR="00000000" w:rsidRPr="00000000">
              <w:rPr>
                <w:b w:val="1"/>
                <w:color w:val="222222"/>
                <w:sz w:val="20"/>
                <w:szCs w:val="20"/>
                <w:highlight w:val="white"/>
                <w:rtl w:val="0"/>
              </w:rPr>
              <w:t xml:space="preserve">Some verbs take on a special meaning in the preterit tense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PRSAP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Instructors stating that “</w:t>
            </w:r>
            <w:r w:rsidDel="00000000" w:rsidR="00000000" w:rsidRPr="00000000">
              <w:rPr>
                <w:b w:val="1"/>
                <w:color w:val="222222"/>
                <w:sz w:val="20"/>
                <w:szCs w:val="20"/>
                <w:highlight w:val="white"/>
                <w:rtl w:val="0"/>
              </w:rPr>
              <w:t xml:space="preserve">When two actions occur simultaneously in the past, the imperfect is used</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PROTH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ind w:left="0" w:firstLine="0"/>
              <w:rPr/>
            </w:pPr>
            <w:r w:rsidDel="00000000" w:rsidR="00000000" w:rsidRPr="00000000">
              <w:rPr>
                <w:b w:val="1"/>
                <w:color w:val="222222"/>
                <w:sz w:val="20"/>
                <w:szCs w:val="20"/>
                <w:highlight w:val="white"/>
                <w:rtl w:val="0"/>
              </w:rPr>
              <w:t xml:space="preserve">Other</w:t>
            </w:r>
            <w:r w:rsidDel="00000000" w:rsidR="00000000" w:rsidRPr="00000000">
              <w:rPr>
                <w:color w:val="222222"/>
                <w:sz w:val="20"/>
                <w:szCs w:val="20"/>
                <w:highlight w:val="white"/>
                <w:rtl w:val="0"/>
              </w:rPr>
              <w:t xml:space="preserve"> explanations that go beyond Franzen’s explanations</w:t>
            </w:r>
            <w:r w:rsidDel="00000000" w:rsidR="00000000" w:rsidRPr="00000000">
              <w:rPr>
                <w:rtl w:val="0"/>
              </w:rPr>
            </w:r>
          </w:p>
        </w:tc>
      </w:tr>
    </w:tbl>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pageBreakBefore w:val="0"/>
        <w:rPr/>
      </w:pPr>
      <w:bookmarkStart w:colFirst="0" w:colLast="0" w:name="_u1audq2npj76" w:id="3"/>
      <w:bookmarkEnd w:id="3"/>
      <w:r w:rsidDel="00000000" w:rsidR="00000000" w:rsidRPr="00000000">
        <w:rPr>
          <w:rtl w:val="0"/>
        </w:rPr>
        <w:t xml:space="preserve">Node 2: Tools/Methods/Approaches for Teaching (TM)</w:t>
      </w:r>
    </w:p>
    <w:p w:rsidR="00000000" w:rsidDel="00000000" w:rsidP="00000000" w:rsidRDefault="00000000" w:rsidRPr="00000000" w14:paraId="000000AB">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t xml:space="preserve">TMSVP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Use of </w:t>
            </w:r>
            <w:r w:rsidDel="00000000" w:rsidR="00000000" w:rsidRPr="00000000">
              <w:rPr>
                <w:b w:val="1"/>
                <w:rtl w:val="0"/>
              </w:rPr>
              <w:t xml:space="preserve">sound/visuals/performance</w:t>
            </w:r>
            <w:r w:rsidDel="00000000" w:rsidR="00000000" w:rsidRPr="00000000">
              <w:rPr>
                <w:rtl w:val="0"/>
              </w:rPr>
              <w:t xml:space="preserve"> (e.g., emphasizing the sound of the conjugations)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TMAMN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Use of </w:t>
            </w:r>
            <w:r w:rsidDel="00000000" w:rsidR="00000000" w:rsidRPr="00000000">
              <w:rPr>
                <w:b w:val="1"/>
                <w:rtl w:val="0"/>
              </w:rPr>
              <w:t xml:space="preserve">acronyms and/or mnemonics</w:t>
            </w:r>
            <w:r w:rsidDel="00000000" w:rsidR="00000000" w:rsidRPr="00000000">
              <w:rPr>
                <w:rtl w:val="0"/>
              </w:rPr>
              <w:t xml:space="preserve"> (e.g., SYMBA CHEATED)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TMPRM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pPr>
            <w:r w:rsidDel="00000000" w:rsidR="00000000" w:rsidRPr="00000000">
              <w:rPr>
                <w:rtl w:val="0"/>
              </w:rPr>
              <w:t xml:space="preserve">Mentioning that they use </w:t>
            </w:r>
            <w:r w:rsidDel="00000000" w:rsidR="00000000" w:rsidRPr="00000000">
              <w:rPr>
                <w:b w:val="1"/>
                <w:rtl w:val="0"/>
              </w:rPr>
              <w:t xml:space="preserve">pedagogical rules</w:t>
            </w:r>
            <w:r w:rsidDel="00000000" w:rsidR="00000000" w:rsidRPr="00000000">
              <w:rPr>
                <w:rtl w:val="0"/>
              </w:rPr>
              <w:t xml:space="preserve"> to explain pret-imp (this isn’t the specific listing of a rule like in NODE 1, rather, it’s the general mention of teaching through a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TMSST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Use of a </w:t>
            </w:r>
            <w:r w:rsidDel="00000000" w:rsidR="00000000" w:rsidRPr="00000000">
              <w:rPr>
                <w:b w:val="1"/>
                <w:rtl w:val="0"/>
              </w:rPr>
              <w:t xml:space="preserve">story, storytelling</w:t>
            </w:r>
            <w:r w:rsidDel="00000000" w:rsidR="00000000" w:rsidRPr="00000000">
              <w:rPr>
                <w:rtl w:val="0"/>
              </w:rPr>
              <w:t xml:space="preserve"> (e.g, “I presented them with a 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TMPSP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b w:val="1"/>
              </w:rPr>
            </w:pPr>
            <w:r w:rsidDel="00000000" w:rsidR="00000000" w:rsidRPr="00000000">
              <w:rPr>
                <w:rtl w:val="0"/>
              </w:rPr>
              <w:t xml:space="preserve">Use of </w:t>
            </w:r>
            <w:r w:rsidDel="00000000" w:rsidR="00000000" w:rsidRPr="00000000">
              <w:rPr>
                <w:b w:val="1"/>
                <w:rtl w:val="0"/>
              </w:rPr>
              <w:t xml:space="preserve">powerpoints/slides/presentations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TMCCA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t xml:space="preserve">Use of </w:t>
            </w:r>
            <w:r w:rsidDel="00000000" w:rsidR="00000000" w:rsidRPr="00000000">
              <w:rPr>
                <w:b w:val="1"/>
                <w:rtl w:val="0"/>
              </w:rPr>
              <w:t xml:space="preserve">conjugation charts</w:t>
            </w:r>
            <w:r w:rsidDel="00000000" w:rsidR="00000000" w:rsidRPr="00000000">
              <w:rPr>
                <w:rtl w:val="0"/>
              </w:rPr>
              <w:t xml:space="preserve"> or aids for conjugations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pPr>
            <w:r w:rsidDel="00000000" w:rsidR="00000000" w:rsidRPr="00000000">
              <w:rPr>
                <w:rtl w:val="0"/>
              </w:rPr>
              <w:t xml:space="preserve">TMCVM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pPr>
            <w:r w:rsidDel="00000000" w:rsidR="00000000" w:rsidRPr="00000000">
              <w:rPr>
                <w:rtl w:val="0"/>
              </w:rPr>
              <w:t xml:space="preserve">Explicitly stating that they tell learners that </w:t>
            </w:r>
            <w:r w:rsidDel="00000000" w:rsidR="00000000" w:rsidRPr="00000000">
              <w:rPr>
                <w:b w:val="1"/>
                <w:rtl w:val="0"/>
              </w:rPr>
              <w:t xml:space="preserve">certain verbs</w:t>
            </w:r>
            <w:r w:rsidDel="00000000" w:rsidR="00000000" w:rsidRPr="00000000">
              <w:rPr>
                <w:rtl w:val="0"/>
              </w:rPr>
              <w:t xml:space="preserve"> are used more/less in the preterit or imperfect (e.g., tener used more in 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TMSFD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Mentioning that they teach the structure little by little (</w:t>
            </w:r>
            <w:r w:rsidDel="00000000" w:rsidR="00000000" w:rsidRPr="00000000">
              <w:rPr>
                <w:b w:val="1"/>
                <w:rtl w:val="0"/>
              </w:rPr>
              <w:t xml:space="preserve">spoon feeding</w:t>
            </w:r>
            <w:r w:rsidDel="00000000" w:rsidR="00000000" w:rsidRPr="00000000">
              <w:rPr>
                <w:rtl w:val="0"/>
              </w:rPr>
              <w:t xml:space="preserve">) and/or that they </w:t>
            </w:r>
            <w:r w:rsidDel="00000000" w:rsidR="00000000" w:rsidRPr="00000000">
              <w:rPr>
                <w:b w:val="1"/>
                <w:rtl w:val="0"/>
              </w:rPr>
              <w:t xml:space="preserve">differentiate</w:t>
            </w:r>
            <w:r w:rsidDel="00000000" w:rsidR="00000000" w:rsidRPr="00000000">
              <w:rPr>
                <w:rtl w:val="0"/>
              </w:rPr>
              <w:t xml:space="preserve"> instruction based on course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TMCOU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pPr>
            <w:r w:rsidDel="00000000" w:rsidR="00000000" w:rsidRPr="00000000">
              <w:rPr>
                <w:rtl w:val="0"/>
              </w:rPr>
              <w:t xml:space="preserve">Mentioning that they emphasize the </w:t>
            </w:r>
            <w:r w:rsidDel="00000000" w:rsidR="00000000" w:rsidRPr="00000000">
              <w:rPr>
                <w:b w:val="1"/>
                <w:rtl w:val="0"/>
              </w:rPr>
              <w:t xml:space="preserve">contexts of use</w:t>
            </w:r>
            <w:r w:rsidDel="00000000" w:rsidR="00000000" w:rsidRPr="00000000">
              <w:rPr>
                <w:rtl w:val="0"/>
              </w:rPr>
              <w:t xml:space="preserve"> while teaching the pret-imp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TMCEA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Mentioning that they focus on </w:t>
            </w:r>
            <w:r w:rsidDel="00000000" w:rsidR="00000000" w:rsidRPr="00000000">
              <w:rPr>
                <w:b w:val="1"/>
                <w:rtl w:val="0"/>
              </w:rPr>
              <w:t xml:space="preserve">conceptual explanations</w:t>
            </w:r>
            <w:r w:rsidDel="00000000" w:rsidR="00000000" w:rsidRPr="00000000">
              <w:rPr>
                <w:rtl w:val="0"/>
              </w:rPr>
              <w:t xml:space="preserve">, assisting students in understanding the concept beyond just memorizing a rule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TMIPI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Mentioning that they focus on providing (adequate) </w:t>
            </w:r>
            <w:r w:rsidDel="00000000" w:rsidR="00000000" w:rsidRPr="00000000">
              <w:rPr>
                <w:b w:val="1"/>
                <w:rtl w:val="0"/>
              </w:rPr>
              <w:t xml:space="preserve">input</w:t>
            </w:r>
            <w:r w:rsidDel="00000000" w:rsidR="00000000" w:rsidRPr="00000000">
              <w:rPr>
                <w:rtl w:val="0"/>
              </w:rPr>
              <w:t xml:space="preserve"> for preterit-imperfect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pPr>
            <w:r w:rsidDel="00000000" w:rsidR="00000000" w:rsidRPr="00000000">
              <w:rPr>
                <w:rtl w:val="0"/>
              </w:rPr>
              <w:t xml:space="preserve">TMIBP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Instructors’ ideas for how to </w:t>
            </w:r>
            <w:r w:rsidDel="00000000" w:rsidR="00000000" w:rsidRPr="00000000">
              <w:rPr>
                <w:b w:val="1"/>
                <w:rtl w:val="0"/>
              </w:rPr>
              <w:t xml:space="preserve">improve the teaching </w:t>
            </w:r>
            <w:r w:rsidDel="00000000" w:rsidR="00000000" w:rsidRPr="00000000">
              <w:rPr>
                <w:rtl w:val="0"/>
              </w:rPr>
              <w:t xml:space="preserve">of the preterit-imperfect, their reflections on </w:t>
            </w:r>
            <w:r w:rsidDel="00000000" w:rsidR="00000000" w:rsidRPr="00000000">
              <w:rPr>
                <w:b w:val="1"/>
                <w:rtl w:val="0"/>
              </w:rPr>
              <w:t xml:space="preserve">best practices</w:t>
            </w:r>
            <w:r w:rsidDel="00000000" w:rsidR="00000000" w:rsidRPr="00000000">
              <w:rPr>
                <w:rtl w:val="0"/>
              </w:rPr>
              <w:t xml:space="preserve"> for teaching it, and/or their reflections on the </w:t>
            </w:r>
            <w:r w:rsidDel="00000000" w:rsidR="00000000" w:rsidRPr="00000000">
              <w:rPr>
                <w:b w:val="1"/>
                <w:rtl w:val="0"/>
              </w:rPr>
              <w:t xml:space="preserve">best ways for students to learn</w:t>
            </w:r>
            <w:r w:rsidDel="00000000" w:rsidR="00000000" w:rsidRPr="00000000">
              <w:rPr>
                <w:rtl w:val="0"/>
              </w:rPr>
              <w:t xml:space="preserve"> the pret-imp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pPr>
            <w:r w:rsidDel="00000000" w:rsidR="00000000" w:rsidRPr="00000000">
              <w:rPr>
                <w:rtl w:val="0"/>
              </w:rPr>
              <w:t xml:space="preserve">TMOTH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ind w:left="0" w:firstLine="0"/>
              <w:rPr/>
            </w:pPr>
            <w:r w:rsidDel="00000000" w:rsidR="00000000" w:rsidRPr="00000000">
              <w:rPr>
                <w:rtl w:val="0"/>
              </w:rPr>
              <w:t xml:space="preserve">Other tools/methods/approaches for teaching</w:t>
            </w:r>
          </w:p>
        </w:tc>
      </w:tr>
    </w:tbl>
    <w:p w:rsidR="00000000" w:rsidDel="00000000" w:rsidP="00000000" w:rsidRDefault="00000000" w:rsidRPr="00000000" w14:paraId="000000D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pageBreakBefore w:val="0"/>
        <w:rPr/>
      </w:pPr>
      <w:bookmarkStart w:colFirst="0" w:colLast="0" w:name="_2tnzwzq7kndd" w:id="4"/>
      <w:bookmarkEnd w:id="4"/>
      <w:r w:rsidDel="00000000" w:rsidR="00000000" w:rsidRPr="00000000">
        <w:rPr>
          <w:rtl w:val="0"/>
        </w:rPr>
        <w:t xml:space="preserve">Node 3: Activities for Learning (AL)</w:t>
      </w:r>
    </w:p>
    <w:p w:rsidR="00000000" w:rsidDel="00000000" w:rsidP="00000000" w:rsidRDefault="00000000" w:rsidRPr="00000000" w14:paraId="000000D8">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t xml:space="preserve">ALVYT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pPr>
            <w:r w:rsidDel="00000000" w:rsidR="00000000" w:rsidRPr="00000000">
              <w:rPr>
                <w:rtl w:val="0"/>
              </w:rPr>
              <w:t xml:space="preserve">Using </w:t>
            </w:r>
            <w:r w:rsidDel="00000000" w:rsidR="00000000" w:rsidRPr="00000000">
              <w:rPr>
                <w:b w:val="1"/>
                <w:rtl w:val="0"/>
              </w:rPr>
              <w:t xml:space="preserve">videos</w:t>
            </w:r>
            <w:r w:rsidDel="00000000" w:rsidR="00000000" w:rsidRPr="00000000">
              <w:rPr>
                <w:rtl w:val="0"/>
              </w:rPr>
              <w:t xml:space="preserve"> to learn (e.g., instructional Youtube videos)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pPr>
            <w:r w:rsidDel="00000000" w:rsidR="00000000" w:rsidRPr="00000000">
              <w:rPr>
                <w:rtl w:val="0"/>
              </w:rPr>
              <w:t xml:space="preserve">ALRTN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pPr>
            <w:r w:rsidDel="00000000" w:rsidR="00000000" w:rsidRPr="00000000">
              <w:rPr>
                <w:rtl w:val="0"/>
              </w:rPr>
              <w:t xml:space="preserve">Using the strategy of </w:t>
            </w:r>
            <w:r w:rsidDel="00000000" w:rsidR="00000000" w:rsidRPr="00000000">
              <w:rPr>
                <w:b w:val="1"/>
                <w:rtl w:val="0"/>
              </w:rPr>
              <w:t xml:space="preserve">reading a text</w:t>
            </w:r>
            <w:r w:rsidDel="00000000" w:rsidR="00000000" w:rsidRPr="00000000">
              <w:rPr>
                <w:rtl w:val="0"/>
              </w:rPr>
              <w:t xml:space="preserve"> (and </w:t>
            </w:r>
            <w:r w:rsidDel="00000000" w:rsidR="00000000" w:rsidRPr="00000000">
              <w:rPr>
                <w:b w:val="1"/>
                <w:rtl w:val="0"/>
              </w:rPr>
              <w:t xml:space="preserve">noticing</w:t>
            </w:r>
            <w:r w:rsidDel="00000000" w:rsidR="00000000" w:rsidRPr="00000000">
              <w:rPr>
                <w:rtl w:val="0"/>
              </w:rPr>
              <w:t xml:space="preserve"> uses of preterit and imperfect) to learn (e.g., graded reader)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ALCFP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Using </w:t>
            </w:r>
            <w:r w:rsidDel="00000000" w:rsidR="00000000" w:rsidRPr="00000000">
              <w:rPr>
                <w:b w:val="1"/>
                <w:rtl w:val="0"/>
              </w:rPr>
              <w:t xml:space="preserve">conjugation</w:t>
            </w:r>
            <w:r w:rsidDel="00000000" w:rsidR="00000000" w:rsidRPr="00000000">
              <w:rPr>
                <w:rtl w:val="0"/>
              </w:rPr>
              <w:t xml:space="preserve"> and/or </w:t>
            </w:r>
            <w:r w:rsidDel="00000000" w:rsidR="00000000" w:rsidRPr="00000000">
              <w:rPr>
                <w:b w:val="1"/>
                <w:rtl w:val="0"/>
              </w:rPr>
              <w:t xml:space="preserve">form</w:t>
            </w:r>
            <w:r w:rsidDel="00000000" w:rsidR="00000000" w:rsidRPr="00000000">
              <w:rPr>
                <w:rtl w:val="0"/>
              </w:rPr>
              <w:t xml:space="preserve"> practice to learn (e.g., conjugation tables)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pPr>
            <w:r w:rsidDel="00000000" w:rsidR="00000000" w:rsidRPr="00000000">
              <w:rPr>
                <w:rtl w:val="0"/>
              </w:rPr>
              <w:t xml:space="preserve">ALSPK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Using activities that develop </w:t>
            </w:r>
            <w:r w:rsidDel="00000000" w:rsidR="00000000" w:rsidRPr="00000000">
              <w:rPr>
                <w:b w:val="1"/>
                <w:rtl w:val="0"/>
              </w:rPr>
              <w:t xml:space="preserve">semantic/pragmatic knowledg</w:t>
            </w:r>
            <w:r w:rsidDel="00000000" w:rsidR="00000000" w:rsidRPr="00000000">
              <w:rPr>
                <w:rtl w:val="0"/>
              </w:rPr>
              <w:t xml:space="preserve">e, such as activities in which students have to </w:t>
            </w:r>
            <w:r w:rsidDel="00000000" w:rsidR="00000000" w:rsidRPr="00000000">
              <w:rPr>
                <w:b w:val="1"/>
                <w:rtl w:val="0"/>
              </w:rPr>
              <w:t xml:space="preserve">choose between</w:t>
            </w:r>
            <w:r w:rsidDel="00000000" w:rsidR="00000000" w:rsidRPr="00000000">
              <w:rPr>
                <w:rtl w:val="0"/>
              </w:rPr>
              <w:t xml:space="preserve"> two possible forms in a 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ALFIB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Using </w:t>
            </w:r>
            <w:r w:rsidDel="00000000" w:rsidR="00000000" w:rsidRPr="00000000">
              <w:rPr>
                <w:b w:val="1"/>
                <w:rtl w:val="0"/>
              </w:rPr>
              <w:t xml:space="preserve">fill in the blank/gap</w:t>
            </w:r>
            <w:r w:rsidDel="00000000" w:rsidR="00000000" w:rsidRPr="00000000">
              <w:rPr>
                <w:rtl w:val="0"/>
              </w:rPr>
              <w:t xml:space="preserve"> activities (conjugate and decide which tense to take)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ALSWA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Using </w:t>
            </w:r>
            <w:r w:rsidDel="00000000" w:rsidR="00000000" w:rsidRPr="00000000">
              <w:rPr>
                <w:b w:val="1"/>
                <w:rtl w:val="0"/>
              </w:rPr>
              <w:t xml:space="preserve">sentence writing</w:t>
            </w:r>
            <w:r w:rsidDel="00000000" w:rsidR="00000000" w:rsidRPr="00000000">
              <w:rPr>
                <w:rtl w:val="0"/>
              </w:rPr>
              <w:t xml:space="preserve">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ALCLS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Using </w:t>
            </w:r>
            <w:r w:rsidDel="00000000" w:rsidR="00000000" w:rsidRPr="00000000">
              <w:rPr>
                <w:b w:val="1"/>
                <w:rtl w:val="0"/>
              </w:rPr>
              <w:t xml:space="preserve">composition</w:t>
            </w:r>
            <w:r w:rsidDel="00000000" w:rsidR="00000000" w:rsidRPr="00000000">
              <w:rPr>
                <w:rtl w:val="0"/>
              </w:rPr>
              <w:t xml:space="preserve"> activities (e.g., longer than an isolated sentence)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ALSPA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Using</w:t>
            </w:r>
            <w:r w:rsidDel="00000000" w:rsidR="00000000" w:rsidRPr="00000000">
              <w:rPr>
                <w:b w:val="1"/>
                <w:rtl w:val="0"/>
              </w:rPr>
              <w:t xml:space="preserve"> spoken production</w:t>
            </w:r>
            <w:r w:rsidDel="00000000" w:rsidR="00000000" w:rsidRPr="00000000">
              <w:rPr>
                <w:rtl w:val="0"/>
              </w:rPr>
              <w:t xml:space="preserve">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pPr>
            <w:r w:rsidDel="00000000" w:rsidR="00000000" w:rsidRPr="00000000">
              <w:rPr>
                <w:rtl w:val="0"/>
              </w:rPr>
              <w:t xml:space="preserve">ALGSC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Using </w:t>
            </w:r>
            <w:r w:rsidDel="00000000" w:rsidR="00000000" w:rsidRPr="00000000">
              <w:rPr>
                <w:b w:val="1"/>
                <w:rtl w:val="0"/>
              </w:rPr>
              <w:t xml:space="preserve">games</w:t>
            </w:r>
            <w:r w:rsidDel="00000000" w:rsidR="00000000" w:rsidRPr="00000000">
              <w:rPr>
                <w:rtl w:val="0"/>
              </w:rPr>
              <w:t xml:space="preserve"> (e.g., story cubes)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ALCOM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b w:val="1"/>
              </w:rPr>
            </w:pPr>
            <w:r w:rsidDel="00000000" w:rsidR="00000000" w:rsidRPr="00000000">
              <w:rPr>
                <w:rtl w:val="0"/>
              </w:rPr>
              <w:t xml:space="preserve">Using </w:t>
            </w:r>
            <w:r w:rsidDel="00000000" w:rsidR="00000000" w:rsidRPr="00000000">
              <w:rPr>
                <w:b w:val="1"/>
                <w:rtl w:val="0"/>
              </w:rPr>
              <w:t xml:space="preserve">comics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ALTWA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b w:val="1"/>
              </w:rPr>
            </w:pPr>
            <w:r w:rsidDel="00000000" w:rsidR="00000000" w:rsidRPr="00000000">
              <w:rPr>
                <w:rtl w:val="0"/>
              </w:rPr>
              <w:t xml:space="preserve">Using activities from the </w:t>
            </w:r>
            <w:r w:rsidDel="00000000" w:rsidR="00000000" w:rsidRPr="00000000">
              <w:rPr>
                <w:b w:val="1"/>
                <w:rtl w:val="0"/>
              </w:rPr>
              <w:t xml:space="preserve">textbook and/or from websites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ALWOR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rPr>
            </w:pPr>
            <w:r w:rsidDel="00000000" w:rsidR="00000000" w:rsidRPr="00000000">
              <w:rPr>
                <w:rtl w:val="0"/>
              </w:rPr>
              <w:t xml:space="preserve">Using </w:t>
            </w:r>
            <w:r w:rsidDel="00000000" w:rsidR="00000000" w:rsidRPr="00000000">
              <w:rPr>
                <w:b w:val="1"/>
                <w:rtl w:val="0"/>
              </w:rPr>
              <w:t xml:space="preserve">worksheets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ALOTH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rPr/>
            </w:pPr>
            <w:r w:rsidDel="00000000" w:rsidR="00000000" w:rsidRPr="00000000">
              <w:rPr>
                <w:b w:val="1"/>
                <w:rtl w:val="0"/>
              </w:rPr>
              <w:t xml:space="preserve">Other</w:t>
            </w:r>
            <w:r w:rsidDel="00000000" w:rsidR="00000000" w:rsidRPr="00000000">
              <w:rPr>
                <w:rtl w:val="0"/>
              </w:rPr>
              <w:t xml:space="preserve"> activities</w:t>
            </w:r>
          </w:p>
        </w:tc>
      </w:tr>
    </w:tbl>
    <w:p w:rsidR="00000000" w:rsidDel="00000000" w:rsidP="00000000" w:rsidRDefault="00000000" w:rsidRPr="00000000" w14:paraId="0000010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pageBreakBefore w:val="0"/>
        <w:rPr/>
      </w:pPr>
      <w:bookmarkStart w:colFirst="0" w:colLast="0" w:name="_bu7818npdhnx" w:id="5"/>
      <w:bookmarkEnd w:id="5"/>
      <w:r w:rsidDel="00000000" w:rsidR="00000000" w:rsidRPr="00000000">
        <w:rPr>
          <w:rtl w:val="0"/>
        </w:rPr>
        <w:t xml:space="preserve">Node 4: Feedback/Evaluation (FE)</w:t>
      </w:r>
    </w:p>
    <w:p w:rsidR="00000000" w:rsidDel="00000000" w:rsidP="00000000" w:rsidRDefault="00000000" w:rsidRPr="00000000" w14:paraId="00000105">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FEEOF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Discussion of providing </w:t>
            </w:r>
            <w:r w:rsidDel="00000000" w:rsidR="00000000" w:rsidRPr="00000000">
              <w:rPr>
                <w:b w:val="1"/>
                <w:u w:val="single"/>
                <w:rtl w:val="0"/>
              </w:rPr>
              <w:t xml:space="preserve">explicit</w:t>
            </w:r>
            <w:r w:rsidDel="00000000" w:rsidR="00000000" w:rsidRPr="00000000">
              <w:rPr>
                <w:b w:val="1"/>
                <w:rtl w:val="0"/>
              </w:rPr>
              <w:t xml:space="preserve">, oral</w:t>
            </w:r>
            <w:r w:rsidDel="00000000" w:rsidR="00000000" w:rsidRPr="00000000">
              <w:rPr>
                <w:rtl w:val="0"/>
              </w:rPr>
              <w:t xml:space="preserve"> feedback (e.g., “I would correct the way they said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FEIOF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Discussion of providing </w:t>
            </w:r>
            <w:r w:rsidDel="00000000" w:rsidR="00000000" w:rsidRPr="00000000">
              <w:rPr>
                <w:b w:val="1"/>
                <w:u w:val="single"/>
                <w:rtl w:val="0"/>
              </w:rPr>
              <w:t xml:space="preserve">implicit</w:t>
            </w:r>
            <w:r w:rsidDel="00000000" w:rsidR="00000000" w:rsidRPr="00000000">
              <w:rPr>
                <w:b w:val="1"/>
                <w:rtl w:val="0"/>
              </w:rPr>
              <w:t xml:space="preserve">, oral</w:t>
            </w:r>
            <w:r w:rsidDel="00000000" w:rsidR="00000000" w:rsidRPr="00000000">
              <w:rPr>
                <w:rtl w:val="0"/>
              </w:rPr>
              <w:t xml:space="preserve"> feedback (e.g., “I would recast this, I would repeat it the way it should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FEEWF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Discussion of providing </w:t>
            </w:r>
            <w:r w:rsidDel="00000000" w:rsidR="00000000" w:rsidRPr="00000000">
              <w:rPr>
                <w:b w:val="1"/>
                <w:u w:val="single"/>
                <w:rtl w:val="0"/>
              </w:rPr>
              <w:t xml:space="preserve">explicit</w:t>
            </w:r>
            <w:r w:rsidDel="00000000" w:rsidR="00000000" w:rsidRPr="00000000">
              <w:rPr>
                <w:b w:val="1"/>
                <w:rtl w:val="0"/>
              </w:rPr>
              <w:t xml:space="preserve">, written</w:t>
            </w:r>
            <w:r w:rsidDel="00000000" w:rsidR="00000000" w:rsidRPr="00000000">
              <w:rPr>
                <w:rtl w:val="0"/>
              </w:rPr>
              <w:t xml:space="preserve"> feedback (e.g., “I would correct the way they wrote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FEIWF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Discussion of providing </w:t>
            </w:r>
            <w:r w:rsidDel="00000000" w:rsidR="00000000" w:rsidRPr="00000000">
              <w:rPr>
                <w:b w:val="1"/>
                <w:u w:val="single"/>
                <w:rtl w:val="0"/>
              </w:rPr>
              <w:t xml:space="preserve">implicit</w:t>
            </w:r>
            <w:r w:rsidDel="00000000" w:rsidR="00000000" w:rsidRPr="00000000">
              <w:rPr>
                <w:b w:val="1"/>
                <w:rtl w:val="0"/>
              </w:rPr>
              <w:t xml:space="preserve">, written</w:t>
            </w:r>
            <w:r w:rsidDel="00000000" w:rsidR="00000000" w:rsidRPr="00000000">
              <w:rPr>
                <w:rtl w:val="0"/>
              </w:rPr>
              <w:t xml:space="preserve"> feedback (e.g., “I would highlight this, I would underline this (but not say what is wrong/why)”).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FEGDA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grading, deducting points, assigning points</w:t>
            </w:r>
            <w:r w:rsidDel="00000000" w:rsidR="00000000" w:rsidRPr="00000000">
              <w:rPr>
                <w:rtl w:val="0"/>
              </w:rPr>
              <w:t xml:space="preserve"> (e.g., “I would take a half point off for them using the preterit incorrectly”). ***This does </w:t>
            </w:r>
            <w:r w:rsidDel="00000000" w:rsidR="00000000" w:rsidRPr="00000000">
              <w:rPr>
                <w:u w:val="single"/>
                <w:rtl w:val="0"/>
              </w:rPr>
              <w:t xml:space="preserve">not</w:t>
            </w:r>
            <w:r w:rsidDel="00000000" w:rsidR="00000000" w:rsidRPr="00000000">
              <w:rPr>
                <w:rtl w:val="0"/>
              </w:rPr>
              <w:t xml:space="preserve"> include their discussion of difficulties/challenges with grading, deducting, or assigning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FEVGE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t xml:space="preserve">Discussion of a </w:t>
            </w:r>
            <w:r w:rsidDel="00000000" w:rsidR="00000000" w:rsidRPr="00000000">
              <w:rPr>
                <w:b w:val="1"/>
                <w:rtl w:val="0"/>
              </w:rPr>
              <w:t xml:space="preserve">varying gravity of errors</w:t>
            </w:r>
            <w:r w:rsidDel="00000000" w:rsidR="00000000" w:rsidRPr="00000000">
              <w:rPr>
                <w:rtl w:val="0"/>
              </w:rPr>
              <w:t xml:space="preserve"> (e.g., I would or wouldn’t mark this because more/less severe, “this doesn’t bother me as much,” “A native speaker wouldn’t care,” “this sounds really bad to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FEPFS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peer feedback</w:t>
            </w:r>
            <w:r w:rsidDel="00000000" w:rsidR="00000000" w:rsidRPr="00000000">
              <w:rPr>
                <w:rtl w:val="0"/>
              </w:rPr>
              <w:t xml:space="preserve"> as a strategy for learning/feedback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t xml:space="preserve">FEDOW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pPr>
            <w:r w:rsidDel="00000000" w:rsidR="00000000" w:rsidRPr="00000000">
              <w:rPr>
                <w:rtl w:val="0"/>
              </w:rPr>
              <w:t xml:space="preserve">Discussion of the </w:t>
            </w:r>
            <w:r w:rsidDel="00000000" w:rsidR="00000000" w:rsidRPr="00000000">
              <w:rPr>
                <w:b w:val="1"/>
                <w:rtl w:val="0"/>
              </w:rPr>
              <w:t xml:space="preserve">difference</w:t>
            </w:r>
            <w:r w:rsidDel="00000000" w:rsidR="00000000" w:rsidRPr="00000000">
              <w:rPr>
                <w:rtl w:val="0"/>
              </w:rPr>
              <w:t xml:space="preserve"> between students’ </w:t>
            </w:r>
            <w:r w:rsidDel="00000000" w:rsidR="00000000" w:rsidRPr="00000000">
              <w:rPr>
                <w:b w:val="1"/>
                <w:rtl w:val="0"/>
              </w:rPr>
              <w:t xml:space="preserve">oral and written </w:t>
            </w:r>
            <w:r w:rsidDel="00000000" w:rsidR="00000000" w:rsidRPr="00000000">
              <w:rPr>
                <w:rtl w:val="0"/>
              </w:rPr>
              <w:t xml:space="preserve">production skills</w:t>
            </w:r>
          </w:p>
        </w:tc>
      </w:tr>
    </w:tbl>
    <w:p w:rsidR="00000000" w:rsidDel="00000000" w:rsidP="00000000" w:rsidRDefault="00000000" w:rsidRPr="00000000" w14:paraId="000001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pageBreakBefore w:val="0"/>
        <w:rPr/>
      </w:pPr>
      <w:bookmarkStart w:colFirst="0" w:colLast="0" w:name="_b47gyct4ur2g" w:id="6"/>
      <w:bookmarkEnd w:id="6"/>
      <w:r w:rsidDel="00000000" w:rsidR="00000000" w:rsidRPr="00000000">
        <w:rPr>
          <w:rtl w:val="0"/>
        </w:rPr>
        <w:t xml:space="preserve">Node 5: Challenging aspects of learning/teaching: form (FO)</w:t>
      </w:r>
    </w:p>
    <w:p w:rsidR="00000000" w:rsidDel="00000000" w:rsidP="00000000" w:rsidRDefault="00000000" w:rsidRPr="00000000" w14:paraId="00000123">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pPr>
            <w:r w:rsidDel="00000000" w:rsidR="00000000" w:rsidRPr="00000000">
              <w:rPr>
                <w:rtl w:val="0"/>
              </w:rPr>
              <w:t xml:space="preserve">FOREG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Discussion of students’ difficulty with learning </w:t>
            </w:r>
            <w:r w:rsidDel="00000000" w:rsidR="00000000" w:rsidRPr="00000000">
              <w:rPr>
                <w:b w:val="1"/>
                <w:rtl w:val="0"/>
              </w:rPr>
              <w:t xml:space="preserve">regular</w:t>
            </w:r>
            <w:r w:rsidDel="00000000" w:rsidR="00000000" w:rsidRPr="00000000">
              <w:rPr>
                <w:rtl w:val="0"/>
              </w:rPr>
              <w:t xml:space="preserve"> conjugations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FOIRR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pPr>
            <w:r w:rsidDel="00000000" w:rsidR="00000000" w:rsidRPr="00000000">
              <w:rPr>
                <w:rtl w:val="0"/>
              </w:rPr>
              <w:t xml:space="preserve">Discussion of students’ difficulty with learning </w:t>
            </w:r>
            <w:r w:rsidDel="00000000" w:rsidR="00000000" w:rsidRPr="00000000">
              <w:rPr>
                <w:b w:val="1"/>
                <w:rtl w:val="0"/>
              </w:rPr>
              <w:t xml:space="preserve">irregular</w:t>
            </w:r>
            <w:r w:rsidDel="00000000" w:rsidR="00000000" w:rsidRPr="00000000">
              <w:rPr>
                <w:rtl w:val="0"/>
              </w:rPr>
              <w:t xml:space="preserve"> conjugations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rPr/>
            </w:pPr>
            <w:r w:rsidDel="00000000" w:rsidR="00000000" w:rsidRPr="00000000">
              <w:rPr>
                <w:rtl w:val="0"/>
              </w:rPr>
              <w:t xml:space="preserve">FOPNO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Discussion of students’ difficulty with learning </w:t>
            </w:r>
            <w:r w:rsidDel="00000000" w:rsidR="00000000" w:rsidRPr="00000000">
              <w:rPr>
                <w:b w:val="1"/>
                <w:rtl w:val="0"/>
              </w:rPr>
              <w:t xml:space="preserve">pronunciation and orthography</w:t>
            </w:r>
            <w:r w:rsidDel="00000000" w:rsidR="00000000" w:rsidRPr="00000000">
              <w:rPr>
                <w:rtl w:val="0"/>
              </w:rPr>
              <w:t xml:space="preserve"> for preterit-imperfect.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rPr/>
            </w:pPr>
            <w:r w:rsidDel="00000000" w:rsidR="00000000" w:rsidRPr="00000000">
              <w:rPr>
                <w:rtl w:val="0"/>
              </w:rPr>
              <w:t xml:space="preserve">FOMET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Discussion of students’ difficulty/confusion because of </w:t>
            </w:r>
            <w:r w:rsidDel="00000000" w:rsidR="00000000" w:rsidRPr="00000000">
              <w:rPr>
                <w:b w:val="1"/>
                <w:rtl w:val="0"/>
              </w:rPr>
              <w:t xml:space="preserve">metalinguistic terminology</w:t>
            </w:r>
            <w:r w:rsidDel="00000000" w:rsidR="00000000" w:rsidRPr="00000000">
              <w:rPr>
                <w:rtl w:val="0"/>
              </w:rPr>
              <w:t xml:space="preserve">. </w:t>
            </w:r>
          </w:p>
        </w:tc>
      </w:tr>
    </w:tbl>
    <w:p w:rsidR="00000000" w:rsidDel="00000000" w:rsidP="00000000" w:rsidRDefault="00000000" w:rsidRPr="00000000" w14:paraId="0000013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pageBreakBefore w:val="0"/>
        <w:rPr/>
      </w:pPr>
      <w:bookmarkStart w:colFirst="0" w:colLast="0" w:name="_m1yw28ynq0nt" w:id="7"/>
      <w:bookmarkEnd w:id="7"/>
      <w:r w:rsidDel="00000000" w:rsidR="00000000" w:rsidRPr="00000000">
        <w:rPr>
          <w:rtl w:val="0"/>
        </w:rPr>
        <w:t xml:space="preserve">Node 6: Challenging aspects of learning/teaching: semantics-pragmatics (SP)</w:t>
      </w:r>
    </w:p>
    <w:p w:rsidR="00000000" w:rsidDel="00000000" w:rsidP="00000000" w:rsidRDefault="00000000" w:rsidRPr="00000000" w14:paraId="00000135">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rPr/>
            </w:pPr>
            <w:r w:rsidDel="00000000" w:rsidR="00000000" w:rsidRPr="00000000">
              <w:rPr>
                <w:rtl w:val="0"/>
              </w:rPr>
              <w:t xml:space="preserve">SPVSS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Discussion of students’ difficulty with learning when (in which contexts) to use the </w:t>
            </w:r>
            <w:r w:rsidDel="00000000" w:rsidR="00000000" w:rsidRPr="00000000">
              <w:rPr>
                <w:b w:val="1"/>
                <w:rtl w:val="0"/>
              </w:rPr>
              <w:t xml:space="preserve">preterit vs. the imperfect vs. the past progressive vs. other tenses</w:t>
            </w:r>
            <w:r w:rsidDel="00000000" w:rsidR="00000000" w:rsidRPr="00000000">
              <w:rPr>
                <w:rtl w:val="0"/>
              </w:rPr>
              <w:t xml:space="preserve">.</w:t>
            </w:r>
          </w:p>
          <w:p w:rsidR="00000000" w:rsidDel="00000000" w:rsidP="00000000" w:rsidRDefault="00000000" w:rsidRPr="00000000" w14:paraId="0000013C">
            <w:pPr>
              <w:pageBreakBefore w:val="0"/>
              <w:widowControl w:val="0"/>
              <w:spacing w:line="240" w:lineRule="auto"/>
              <w:rPr/>
            </w:pPr>
            <w:r w:rsidDel="00000000" w:rsidR="00000000" w:rsidRPr="00000000">
              <w:rPr>
                <w:u w:val="single"/>
                <w:rtl w:val="0"/>
              </w:rPr>
              <w:t xml:space="preserve">Examples:</w:t>
            </w:r>
            <w:r w:rsidDel="00000000" w:rsidR="00000000" w:rsidRPr="00000000">
              <w:rPr>
                <w:rtl w:val="0"/>
              </w:rPr>
              <w:t xml:space="preserve"> </w:t>
            </w:r>
          </w:p>
          <w:p w:rsidR="00000000" w:rsidDel="00000000" w:rsidP="00000000" w:rsidRDefault="00000000" w:rsidRPr="00000000" w14:paraId="0000013D">
            <w:pPr>
              <w:pageBreakBefore w:val="0"/>
              <w:widowControl w:val="0"/>
              <w:spacing w:line="240" w:lineRule="auto"/>
              <w:rPr/>
            </w:pPr>
            <w:r w:rsidDel="00000000" w:rsidR="00000000" w:rsidRPr="00000000">
              <w:rPr>
                <w:rtl w:val="0"/>
              </w:rPr>
              <w:t xml:space="preserve">-especially difficult to do with ser &amp; estar and impersonal expressions</w:t>
            </w:r>
          </w:p>
          <w:p w:rsidR="00000000" w:rsidDel="00000000" w:rsidP="00000000" w:rsidRDefault="00000000" w:rsidRPr="00000000" w14:paraId="0000013E">
            <w:pPr>
              <w:pageBreakBefore w:val="0"/>
              <w:widowControl w:val="0"/>
              <w:spacing w:line="240" w:lineRule="auto"/>
              <w:rPr/>
            </w:pPr>
            <w:r w:rsidDel="00000000" w:rsidR="00000000" w:rsidRPr="00000000">
              <w:rPr>
                <w:rtl w:val="0"/>
              </w:rPr>
              <w:t xml:space="preserve">-difficult because of the abstractness of the concept</w:t>
            </w:r>
          </w:p>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-can be overwhelming to discern when it’s in a longer text with many tenses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rPr/>
            </w:pPr>
            <w:r w:rsidDel="00000000" w:rsidR="00000000" w:rsidRPr="00000000">
              <w:rPr>
                <w:rtl w:val="0"/>
              </w:rPr>
              <w:t xml:space="preserve">SPLDC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Discussion of students’ difficulty with learning to consider the l</w:t>
            </w:r>
            <w:r w:rsidDel="00000000" w:rsidR="00000000" w:rsidRPr="00000000">
              <w:rPr>
                <w:b w:val="1"/>
                <w:rtl w:val="0"/>
              </w:rPr>
              <w:t xml:space="preserve">arger discourse/text (“story”) context</w:t>
            </w:r>
            <w:r w:rsidDel="00000000" w:rsidR="00000000" w:rsidRPr="00000000">
              <w:rPr>
                <w:rtl w:val="0"/>
              </w:rPr>
              <w:t xml:space="preserve"> (instead of just a verb-by-verb or sentence-by-sentence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pPr>
            <w:r w:rsidDel="00000000" w:rsidR="00000000" w:rsidRPr="00000000">
              <w:rPr>
                <w:rtl w:val="0"/>
              </w:rPr>
              <w:t xml:space="preserve">SPSVA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Discussion of students’ difficulty with learning how the </w:t>
            </w:r>
            <w:r w:rsidDel="00000000" w:rsidR="00000000" w:rsidRPr="00000000">
              <w:rPr>
                <w:b w:val="1"/>
                <w:rtl w:val="0"/>
              </w:rPr>
              <w:t xml:space="preserve">speaker’s viewpoint and agency</w:t>
            </w:r>
            <w:r w:rsidDel="00000000" w:rsidR="00000000" w:rsidRPr="00000000">
              <w:rPr>
                <w:rtl w:val="0"/>
              </w:rPr>
              <w:t xml:space="preserve"> as the writer plays into the appropriateness of the preterit/imperfect. Difficulty understanding that sometimes there is no right or wrong answer; it depends on what the speaker is trying to convey.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SPMVC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pPr>
            <w:r w:rsidDel="00000000" w:rsidR="00000000" w:rsidRPr="00000000">
              <w:rPr>
                <w:rtl w:val="0"/>
              </w:rPr>
              <w:t xml:space="preserve">Discussion of students’ difficulty with learning how the </w:t>
            </w:r>
            <w:r w:rsidDel="00000000" w:rsidR="00000000" w:rsidRPr="00000000">
              <w:rPr>
                <w:b w:val="1"/>
                <w:rtl w:val="0"/>
              </w:rPr>
              <w:t xml:space="preserve">meaning of certain verbs changes considerably</w:t>
            </w:r>
            <w:r w:rsidDel="00000000" w:rsidR="00000000" w:rsidRPr="00000000">
              <w:rPr>
                <w:rtl w:val="0"/>
              </w:rPr>
              <w:t xml:space="preserve"> when they’re in the preterit (poder, querer, conocer,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pPr>
            <w:r w:rsidDel="00000000" w:rsidR="00000000" w:rsidRPr="00000000">
              <w:rPr>
                <w:rtl w:val="0"/>
              </w:rPr>
              <w:t xml:space="preserve">SPLOT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Discussion of students’ difficulty with learning based on </w:t>
            </w:r>
            <w:r w:rsidDel="00000000" w:rsidR="00000000" w:rsidRPr="00000000">
              <w:rPr>
                <w:b w:val="1"/>
                <w:rtl w:val="0"/>
              </w:rPr>
              <w:t xml:space="preserve">L1 transfer</w:t>
            </w:r>
            <w:r w:rsidDel="00000000" w:rsidR="00000000" w:rsidRPr="00000000">
              <w:rPr>
                <w:rtl w:val="0"/>
              </w:rPr>
              <w:t xml:space="preserve">/cross-linguistic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pPr>
            <w:r w:rsidDel="00000000" w:rsidR="00000000" w:rsidRPr="00000000">
              <w:rPr>
                <w:rtl w:val="0"/>
              </w:rPr>
              <w:t xml:space="preserve">SPAMB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pPr>
            <w:r w:rsidDel="00000000" w:rsidR="00000000" w:rsidRPr="00000000">
              <w:rPr>
                <w:rtl w:val="0"/>
              </w:rPr>
              <w:t xml:space="preserve">Discussion of </w:t>
            </w:r>
            <w:r w:rsidDel="00000000" w:rsidR="00000000" w:rsidRPr="00000000">
              <w:rPr>
                <w:u w:val="single"/>
                <w:rtl w:val="0"/>
              </w:rPr>
              <w:t xml:space="preserve">instructors’</w:t>
            </w:r>
            <w:r w:rsidDel="00000000" w:rsidR="00000000" w:rsidRPr="00000000">
              <w:rPr>
                <w:rtl w:val="0"/>
              </w:rPr>
              <w:t xml:space="preserve"> difficulty with teaching and/or grading the </w:t>
            </w:r>
            <w:r w:rsidDel="00000000" w:rsidR="00000000" w:rsidRPr="00000000">
              <w:rPr>
                <w:b w:val="1"/>
                <w:rtl w:val="0"/>
              </w:rPr>
              <w:t xml:space="preserve">ambiguous cases</w:t>
            </w:r>
            <w:r w:rsidDel="00000000" w:rsidR="00000000" w:rsidRPr="00000000">
              <w:rPr>
                <w:rtl w:val="0"/>
              </w:rPr>
              <w:t xml:space="preserve"> (cases where viewpoint/speaker agency makes both forms possible and/or there is inadequate context to discern). Also instructors’ difficulty with cases where there is no right or wrong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t xml:space="preserve">SPEPP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pPr>
            <w:r w:rsidDel="00000000" w:rsidR="00000000" w:rsidRPr="00000000">
              <w:rPr>
                <w:rtl w:val="0"/>
              </w:rPr>
              <w:t xml:space="preserve">Discussion of </w:t>
            </w:r>
            <w:r w:rsidDel="00000000" w:rsidR="00000000" w:rsidRPr="00000000">
              <w:rPr>
                <w:u w:val="single"/>
                <w:rtl w:val="0"/>
              </w:rPr>
              <w:t xml:space="preserve">instructors’</w:t>
            </w:r>
            <w:r w:rsidDel="00000000" w:rsidR="00000000" w:rsidRPr="00000000">
              <w:rPr>
                <w:rtl w:val="0"/>
              </w:rPr>
              <w:t xml:space="preserve"> difficulty with teaching and/or grading when they encounter </w:t>
            </w:r>
            <w:r w:rsidDel="00000000" w:rsidR="00000000" w:rsidRPr="00000000">
              <w:rPr>
                <w:b w:val="1"/>
                <w:rtl w:val="0"/>
              </w:rPr>
              <w:t xml:space="preserve">exceptions to</w:t>
            </w:r>
            <w:r w:rsidDel="00000000" w:rsidR="00000000" w:rsidRPr="00000000">
              <w:rPr>
                <w:rtl w:val="0"/>
              </w:rPr>
              <w:t xml:space="preserve"> and/or </w:t>
            </w:r>
            <w:r w:rsidDel="00000000" w:rsidR="00000000" w:rsidRPr="00000000">
              <w:rPr>
                <w:b w:val="1"/>
                <w:rtl w:val="0"/>
              </w:rPr>
              <w:t xml:space="preserve">problems</w:t>
            </w:r>
            <w:r w:rsidDel="00000000" w:rsidR="00000000" w:rsidRPr="00000000">
              <w:rPr>
                <w:rtl w:val="0"/>
              </w:rPr>
              <w:t xml:space="preserve"> with </w:t>
            </w:r>
            <w:r w:rsidDel="00000000" w:rsidR="00000000" w:rsidRPr="00000000">
              <w:rPr>
                <w:b w:val="1"/>
                <w:rtl w:val="0"/>
              </w:rPr>
              <w:t xml:space="preserve">pedagogical rules</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pPr>
            <w:r w:rsidDel="00000000" w:rsidR="00000000" w:rsidRPr="00000000">
              <w:rPr>
                <w:rtl w:val="0"/>
              </w:rPr>
              <w:t xml:space="preserve">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pPr>
            <w:r w:rsidDel="00000000" w:rsidR="00000000" w:rsidRPr="00000000">
              <w:rPr>
                <w:rtl w:val="0"/>
              </w:rPr>
              <w:t xml:space="preserve">Discussion of other difficulties </w:t>
            </w:r>
            <w:r w:rsidDel="00000000" w:rsidR="00000000" w:rsidRPr="00000000">
              <w:rPr>
                <w:b w:val="1"/>
                <w:rtl w:val="0"/>
              </w:rPr>
              <w:t xml:space="preserve">students</w:t>
            </w:r>
            <w:r w:rsidDel="00000000" w:rsidR="00000000" w:rsidRPr="00000000">
              <w:rPr>
                <w:rtl w:val="0"/>
              </w:rPr>
              <w:t xml:space="preserve"> encounter in learning semantics-pragmatics of pret-imp.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pPr>
            <w:r w:rsidDel="00000000" w:rsidR="00000000" w:rsidRPr="00000000">
              <w:rPr>
                <w:rtl w:val="0"/>
              </w:rPr>
              <w:t xml:space="preserve">SPOTI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pPr>
            <w:r w:rsidDel="00000000" w:rsidR="00000000" w:rsidRPr="00000000">
              <w:rPr>
                <w:rtl w:val="0"/>
              </w:rPr>
              <w:t xml:space="preserve">Discussion of other difficulties </w:t>
            </w:r>
            <w:r w:rsidDel="00000000" w:rsidR="00000000" w:rsidRPr="00000000">
              <w:rPr>
                <w:b w:val="1"/>
                <w:rtl w:val="0"/>
              </w:rPr>
              <w:t xml:space="preserve">instructors</w:t>
            </w:r>
            <w:r w:rsidDel="00000000" w:rsidR="00000000" w:rsidRPr="00000000">
              <w:rPr>
                <w:rtl w:val="0"/>
              </w:rPr>
              <w:t xml:space="preserve"> encounter in teaching/grading semantics-pragmatics of pret-imp.</w:t>
            </w:r>
          </w:p>
        </w:tc>
      </w:tr>
    </w:tbl>
    <w:p w:rsidR="00000000" w:rsidDel="00000000" w:rsidP="00000000" w:rsidRDefault="00000000" w:rsidRPr="00000000" w14:paraId="0000015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pageBreakBefore w:val="0"/>
        <w:rPr/>
      </w:pPr>
      <w:bookmarkStart w:colFirst="0" w:colLast="0" w:name="_89rffug8sk2y" w:id="8"/>
      <w:bookmarkEnd w:id="8"/>
      <w:r w:rsidDel="00000000" w:rsidR="00000000" w:rsidRPr="00000000">
        <w:rPr>
          <w:rtl w:val="0"/>
        </w:rPr>
        <w:t xml:space="preserve">Node 7: Challenging aspects of learning/teaching: teacher experience/affect/cognition (TE)</w:t>
      </w:r>
    </w:p>
    <w:p w:rsidR="00000000" w:rsidDel="00000000" w:rsidP="00000000" w:rsidRDefault="00000000" w:rsidRPr="00000000" w14:paraId="0000015A">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TESDA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Discussion of the instructor’s </w:t>
            </w:r>
            <w:r w:rsidDel="00000000" w:rsidR="00000000" w:rsidRPr="00000000">
              <w:rPr>
                <w:b w:val="1"/>
                <w:rtl w:val="0"/>
              </w:rPr>
              <w:t xml:space="preserve">self-doubt</w:t>
            </w:r>
            <w:r w:rsidDel="00000000" w:rsidR="00000000" w:rsidRPr="00000000">
              <w:rPr>
                <w:rtl w:val="0"/>
              </w:rPr>
              <w:t xml:space="preserve"> about </w:t>
            </w:r>
            <w:r w:rsidDel="00000000" w:rsidR="00000000" w:rsidRPr="00000000">
              <w:rPr>
                <w:b w:val="1"/>
                <w:rtl w:val="0"/>
              </w:rPr>
              <w:t xml:space="preserve">what the “appropriate” usage is, what the rules are</w:t>
            </w:r>
            <w:r w:rsidDel="00000000" w:rsidR="00000000" w:rsidRPr="00000000">
              <w:rPr>
                <w:rtl w:val="0"/>
              </w:rPr>
              <w:t xml:space="preserve"> (e.g., “I’m not sure if this is correct or not, I’ll have to check later”)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TESDE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rPr/>
            </w:pPr>
            <w:r w:rsidDel="00000000" w:rsidR="00000000" w:rsidRPr="00000000">
              <w:rPr>
                <w:rtl w:val="0"/>
              </w:rPr>
              <w:t xml:space="preserve">Discussion of the instructor's </w:t>
            </w:r>
            <w:r w:rsidDel="00000000" w:rsidR="00000000" w:rsidRPr="00000000">
              <w:rPr>
                <w:b w:val="1"/>
                <w:rtl w:val="0"/>
              </w:rPr>
              <w:t xml:space="preserve">self-doubt</w:t>
            </w:r>
            <w:r w:rsidDel="00000000" w:rsidR="00000000" w:rsidRPr="00000000">
              <w:rPr>
                <w:rtl w:val="0"/>
              </w:rPr>
              <w:t xml:space="preserve"> about their </w:t>
            </w:r>
            <w:r w:rsidDel="00000000" w:rsidR="00000000" w:rsidRPr="00000000">
              <w:rPr>
                <w:b w:val="1"/>
                <w:rtl w:val="0"/>
              </w:rPr>
              <w:t xml:space="preserve">ability to explain</w:t>
            </w:r>
            <w:r w:rsidDel="00000000" w:rsidR="00000000" w:rsidRPr="00000000">
              <w:rPr>
                <w:rtl w:val="0"/>
              </w:rPr>
              <w:t xml:space="preserve"> the preterit-imperfect, for example, based on the way they learned the structures, how long it’s been since they learned it, their amount of linguistic knowledge, etc. (e.g., “I don’t know how I’d explain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TENNS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rPr/>
            </w:pPr>
            <w:r w:rsidDel="00000000" w:rsidR="00000000" w:rsidRPr="00000000">
              <w:rPr>
                <w:rtl w:val="0"/>
              </w:rPr>
              <w:t xml:space="preserve">Mention of the instructor’s </w:t>
            </w:r>
            <w:r w:rsidDel="00000000" w:rsidR="00000000" w:rsidRPr="00000000">
              <w:rPr>
                <w:b w:val="1"/>
                <w:rtl w:val="0"/>
              </w:rPr>
              <w:t xml:space="preserve">insecurity</w:t>
            </w:r>
            <w:r w:rsidDel="00000000" w:rsidR="00000000" w:rsidRPr="00000000">
              <w:rPr>
                <w:rtl w:val="0"/>
              </w:rPr>
              <w:t xml:space="preserve"> with knowledge of and/or teaching/providing feedback on pret-imp based on their </w:t>
            </w:r>
            <w:r w:rsidDel="00000000" w:rsidR="00000000" w:rsidRPr="00000000">
              <w:rPr>
                <w:b w:val="1"/>
                <w:rtl w:val="0"/>
              </w:rPr>
              <w:t xml:space="preserve">NNS status</w:t>
            </w:r>
            <w:r w:rsidDel="00000000" w:rsidR="00000000" w:rsidRPr="00000000">
              <w:rPr>
                <w:rtl w:val="0"/>
              </w:rPr>
              <w:t xml:space="preserve"> (e.g., “Because I’m a NNS, this is hard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TETEX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Mention of the instructor’s </w:t>
            </w:r>
            <w:r w:rsidDel="00000000" w:rsidR="00000000" w:rsidRPr="00000000">
              <w:rPr>
                <w:b w:val="1"/>
                <w:rtl w:val="0"/>
              </w:rPr>
              <w:t xml:space="preserve">insecurity</w:t>
            </w:r>
            <w:r w:rsidDel="00000000" w:rsidR="00000000" w:rsidRPr="00000000">
              <w:rPr>
                <w:rtl w:val="0"/>
              </w:rPr>
              <w:t xml:space="preserve"> with knowledge of and/or teaching/providing feedback on pret-imp based on their </w:t>
            </w:r>
            <w:r w:rsidDel="00000000" w:rsidR="00000000" w:rsidRPr="00000000">
              <w:rPr>
                <w:b w:val="1"/>
                <w:rtl w:val="0"/>
              </w:rPr>
              <w:t xml:space="preserve">teaching experience </w:t>
            </w:r>
            <w:r w:rsidDel="00000000" w:rsidR="00000000" w:rsidRPr="00000000">
              <w:rPr>
                <w:rtl w:val="0"/>
              </w:rPr>
              <w:t xml:space="preserve">(e.g., “Because I just started teaching, this is hard for me”)</w:t>
            </w:r>
            <w:r w:rsidDel="00000000" w:rsidR="00000000" w:rsidRPr="00000000">
              <w:rPr>
                <w:rtl w:val="0"/>
              </w:rPr>
            </w:r>
          </w:p>
        </w:tc>
      </w:tr>
    </w:tbl>
    <w:p w:rsidR="00000000" w:rsidDel="00000000" w:rsidP="00000000" w:rsidRDefault="00000000" w:rsidRPr="00000000" w14:paraId="000001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pageBreakBefore w:val="0"/>
        <w:rPr/>
      </w:pPr>
      <w:bookmarkStart w:colFirst="0" w:colLast="0" w:name="_c3fd2t3aaslq" w:id="9"/>
      <w:bookmarkEnd w:id="9"/>
      <w:r w:rsidDel="00000000" w:rsidR="00000000" w:rsidRPr="00000000">
        <w:rPr>
          <w:rtl w:val="0"/>
        </w:rPr>
        <w:t xml:space="preserve">Node 8: Challenging aspects of learning/teaching: pedagogy (PE)</w:t>
      </w:r>
    </w:p>
    <w:p w:rsidR="00000000" w:rsidDel="00000000" w:rsidP="00000000" w:rsidRDefault="00000000" w:rsidRPr="00000000" w14:paraId="0000016C">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pPr>
            <w:r w:rsidDel="00000000" w:rsidR="00000000" w:rsidRPr="00000000">
              <w:rPr>
                <w:rtl w:val="0"/>
              </w:rPr>
              <w:t xml:space="preserve">PETTU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pPr>
            <w:r w:rsidDel="00000000" w:rsidR="00000000" w:rsidRPr="00000000">
              <w:rPr>
                <w:rtl w:val="0"/>
              </w:rPr>
              <w:t xml:space="preserve">Discussion of difficulty in </w:t>
            </w:r>
            <w:r w:rsidDel="00000000" w:rsidR="00000000" w:rsidRPr="00000000">
              <w:rPr>
                <w:b w:val="1"/>
                <w:rtl w:val="0"/>
              </w:rPr>
              <w:t xml:space="preserve">teaching/explaining the uses</w:t>
            </w:r>
            <w:r w:rsidDel="00000000" w:rsidR="00000000" w:rsidRPr="00000000">
              <w:rPr>
                <w:rtl w:val="0"/>
              </w:rPr>
              <w:t xml:space="preserve"> of the preterit-imperfect.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pPr>
            <w:r w:rsidDel="00000000" w:rsidR="00000000" w:rsidRPr="00000000">
              <w:rPr>
                <w:rtl w:val="0"/>
              </w:rPr>
              <w:t xml:space="preserve">PELTI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limited time</w:t>
            </w:r>
            <w:r w:rsidDel="00000000" w:rsidR="00000000" w:rsidRPr="00000000">
              <w:rPr>
                <w:rtl w:val="0"/>
              </w:rPr>
              <w:t xml:space="preserve"> available to teach and review</w:t>
            </w:r>
            <w:r w:rsidDel="00000000" w:rsidR="00000000" w:rsidRPr="00000000">
              <w:rPr>
                <w:rtl w:val="0"/>
              </w:rPr>
              <w:t xml:space="preserve"> the preterit-imperfect.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pPr>
            <w:r w:rsidDel="00000000" w:rsidR="00000000" w:rsidRPr="00000000">
              <w:rPr>
                <w:rtl w:val="0"/>
              </w:rPr>
              <w:t xml:space="preserve">PELMA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limitations</w:t>
            </w:r>
            <w:r w:rsidDel="00000000" w:rsidR="00000000" w:rsidRPr="00000000">
              <w:rPr>
                <w:rtl w:val="0"/>
              </w:rPr>
              <w:t xml:space="preserve"> because of problems with the </w:t>
            </w:r>
            <w:r w:rsidDel="00000000" w:rsidR="00000000" w:rsidRPr="00000000">
              <w:rPr>
                <w:b w:val="1"/>
                <w:rtl w:val="0"/>
              </w:rPr>
              <w:t xml:space="preserve">materials </w:t>
            </w:r>
            <w:r w:rsidDel="00000000" w:rsidR="00000000" w:rsidRPr="00000000">
              <w:rPr>
                <w:rtl w:val="0"/>
              </w:rPr>
              <w:t xml:space="preserve">(textbook, syllabus, websites), such as explanations being too short/long, exercises lacking context, grammar introduced too quickly, etc</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rPr/>
            </w:pPr>
            <w:r w:rsidDel="00000000" w:rsidR="00000000" w:rsidRPr="00000000">
              <w:rPr>
                <w:rtl w:val="0"/>
              </w:rPr>
              <w:t xml:space="preserve">PELOI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limitations</w:t>
            </w:r>
            <w:r w:rsidDel="00000000" w:rsidR="00000000" w:rsidRPr="00000000">
              <w:rPr>
                <w:rtl w:val="0"/>
              </w:rPr>
              <w:t xml:space="preserve"> because of the </w:t>
            </w:r>
            <w:r w:rsidDel="00000000" w:rsidR="00000000" w:rsidRPr="00000000">
              <w:rPr>
                <w:b w:val="1"/>
                <w:rtl w:val="0"/>
              </w:rPr>
              <w:t xml:space="preserve">order of instruction </w:t>
            </w:r>
            <w:r w:rsidDel="00000000" w:rsidR="00000000" w:rsidRPr="00000000">
              <w:rPr>
                <w:rtl w:val="0"/>
              </w:rPr>
              <w:t xml:space="preserve">(preterit taught before the 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pPr>
            <w:r w:rsidDel="00000000" w:rsidR="00000000" w:rsidRPr="00000000">
              <w:rPr>
                <w:rtl w:val="0"/>
              </w:rPr>
              <w:t xml:space="preserve">PEURP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pPr>
            <w:r w:rsidDel="00000000" w:rsidR="00000000" w:rsidRPr="00000000">
              <w:rPr>
                <w:rtl w:val="0"/>
              </w:rPr>
              <w:t xml:space="preserve">Discussion of difference between </w:t>
            </w:r>
            <w:r w:rsidDel="00000000" w:rsidR="00000000" w:rsidRPr="00000000">
              <w:rPr>
                <w:b w:val="1"/>
                <w:rtl w:val="0"/>
              </w:rPr>
              <w:t xml:space="preserve">understanding, receptive skills, and productive skills</w:t>
            </w:r>
            <w:r w:rsidDel="00000000" w:rsidR="00000000" w:rsidRPr="00000000">
              <w:rPr>
                <w:rtl w:val="0"/>
              </w:rPr>
              <w:t xml:space="preserve"> (e.g., “They understand the concept, but producing it correctly in an essay is a different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pPr>
            <w:r w:rsidDel="00000000" w:rsidR="00000000" w:rsidRPr="00000000">
              <w:rPr>
                <w:rtl w:val="0"/>
              </w:rPr>
              <w:t xml:space="preserve">PEOAR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pPr>
            <w:r w:rsidDel="00000000" w:rsidR="00000000" w:rsidRPr="00000000">
              <w:rPr>
                <w:rtl w:val="0"/>
              </w:rPr>
              <w:t xml:space="preserve">Discussion of instructor’s </w:t>
            </w:r>
            <w:r w:rsidDel="00000000" w:rsidR="00000000" w:rsidRPr="00000000">
              <w:rPr>
                <w:b w:val="1"/>
                <w:rtl w:val="0"/>
              </w:rPr>
              <w:t xml:space="preserve">obligation to adhere to the rules</w:t>
            </w:r>
            <w:r w:rsidDel="00000000" w:rsidR="00000000" w:rsidRPr="00000000">
              <w:rPr>
                <w:rtl w:val="0"/>
              </w:rPr>
              <w:t xml:space="preserve"> they teach in class when providing examples, feedback, and grades, even when the rules </w:t>
            </w:r>
            <w:r w:rsidDel="00000000" w:rsidR="00000000" w:rsidRPr="00000000">
              <w:rPr>
                <w:b w:val="1"/>
                <w:rtl w:val="0"/>
              </w:rPr>
              <w:t xml:space="preserve">conflict with their speaker intuition</w:t>
            </w:r>
            <w:r w:rsidDel="00000000" w:rsidR="00000000" w:rsidRPr="00000000">
              <w:rPr>
                <w:rtl w:val="0"/>
              </w:rPr>
              <w:t xml:space="preserve">, or what sounds right to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pPr>
            <w:r w:rsidDel="00000000" w:rsidR="00000000" w:rsidRPr="00000000">
              <w:rPr>
                <w:rtl w:val="0"/>
              </w:rPr>
              <w:t xml:space="preserve">PEOFE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Discussion of instructor’s </w:t>
            </w:r>
            <w:r w:rsidDel="00000000" w:rsidR="00000000" w:rsidRPr="00000000">
              <w:rPr>
                <w:b w:val="1"/>
                <w:rtl w:val="0"/>
              </w:rPr>
              <w:t xml:space="preserve">obligation to </w:t>
            </w:r>
            <w:r w:rsidDel="00000000" w:rsidR="00000000" w:rsidRPr="00000000">
              <w:rPr>
                <w:rtl w:val="0"/>
              </w:rPr>
              <w:t xml:space="preserve">teach in a </w:t>
            </w:r>
            <w:r w:rsidDel="00000000" w:rsidR="00000000" w:rsidRPr="00000000">
              <w:rPr>
                <w:b w:val="1"/>
                <w:rtl w:val="0"/>
              </w:rPr>
              <w:t xml:space="preserve">formulaic, explicit, straightforward </w:t>
            </w:r>
            <w:r w:rsidDel="00000000" w:rsidR="00000000" w:rsidRPr="00000000">
              <w:rPr>
                <w:rtl w:val="0"/>
              </w:rPr>
              <w:t xml:space="preserve">manner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pPr>
            <w:r w:rsidDel="00000000" w:rsidR="00000000" w:rsidRPr="00000000">
              <w:rPr>
                <w:rtl w:val="0"/>
              </w:rPr>
              <w:t xml:space="preserve">PEOWD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Discussion of instructor’s </w:t>
            </w:r>
            <w:r w:rsidDel="00000000" w:rsidR="00000000" w:rsidRPr="00000000">
              <w:rPr>
                <w:rtl w:val="0"/>
              </w:rPr>
              <w:t xml:space="preserve">desire to not </w:t>
            </w:r>
            <w:r w:rsidDel="00000000" w:rsidR="00000000" w:rsidRPr="00000000">
              <w:rPr>
                <w:b w:val="1"/>
                <w:rtl w:val="0"/>
              </w:rPr>
              <w:t xml:space="preserve">overwhelm or discourage</w:t>
            </w:r>
            <w:r w:rsidDel="00000000" w:rsidR="00000000" w:rsidRPr="00000000">
              <w:rPr>
                <w:rtl w:val="0"/>
              </w:rPr>
              <w:t xml:space="preserve"> students. How students might be overwhelmed/discouraged: too many rules, overly complicated examples, too much feedback, too much in a short period of time,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pPr>
            <w:r w:rsidDel="00000000" w:rsidR="00000000" w:rsidRPr="00000000">
              <w:rPr>
                <w:rtl w:val="0"/>
              </w:rPr>
              <w:t xml:space="preserve">PEVHL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Discussion of instructors take into consideration </w:t>
            </w:r>
            <w:r w:rsidDel="00000000" w:rsidR="00000000" w:rsidRPr="00000000">
              <w:rPr>
                <w:b w:val="1"/>
                <w:rtl w:val="0"/>
              </w:rPr>
              <w:t xml:space="preserve">variation</w:t>
            </w:r>
            <w:r w:rsidDel="00000000" w:rsidR="00000000" w:rsidRPr="00000000">
              <w:rPr>
                <w:rtl w:val="0"/>
              </w:rPr>
              <w:t xml:space="preserve"> in the Spanish-speaking world and </w:t>
            </w:r>
            <w:r w:rsidDel="00000000" w:rsidR="00000000" w:rsidRPr="00000000">
              <w:rPr>
                <w:b w:val="1"/>
                <w:rtl w:val="0"/>
              </w:rPr>
              <w:t xml:space="preserve">heritage language learners’ knowledge</w:t>
            </w:r>
            <w:r w:rsidDel="00000000" w:rsidR="00000000" w:rsidRPr="00000000">
              <w:rPr>
                <w:rtl w:val="0"/>
              </w:rPr>
              <w:t xml:space="preserve"> in teaching/giving feedback on the preterit-imperfect.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pPr>
            <w:r w:rsidDel="00000000" w:rsidR="00000000" w:rsidRPr="00000000">
              <w:rPr>
                <w:rtl w:val="0"/>
              </w:rPr>
              <w:t xml:space="preserve">PEGPA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Discussion of the </w:t>
            </w:r>
            <w:r w:rsidDel="00000000" w:rsidR="00000000" w:rsidRPr="00000000">
              <w:rPr>
                <w:b w:val="1"/>
                <w:rtl w:val="0"/>
              </w:rPr>
              <w:t xml:space="preserve">role of grades and point assignment/deduction</w:t>
            </w:r>
            <w:r w:rsidDel="00000000" w:rsidR="00000000" w:rsidRPr="00000000">
              <w:rPr>
                <w:rtl w:val="0"/>
              </w:rPr>
              <w:t xml:space="preserve"> in pedagogy. For example, students care a lot about grades, so instructor might feel obligated to teach to the exam with explanation/review of preterit-imperfect. ***This DOES include their discussion of difficulties/challenges with grading, deducting, or assigning points*** This does NOT include their choice of how many points to deduct and what feedback to provide.</w:t>
            </w:r>
          </w:p>
        </w:tc>
      </w:tr>
    </w:tbl>
    <w:p w:rsidR="00000000" w:rsidDel="00000000" w:rsidP="00000000" w:rsidRDefault="00000000" w:rsidRPr="00000000" w14:paraId="0000018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1"/>
        <w:pageBreakBefore w:val="0"/>
        <w:rPr/>
      </w:pPr>
      <w:bookmarkStart w:colFirst="0" w:colLast="0" w:name="_rgxsjpqczlbl" w:id="10"/>
      <w:bookmarkEnd w:id="10"/>
      <w:r w:rsidDel="00000000" w:rsidR="00000000" w:rsidRPr="00000000">
        <w:rPr>
          <w:rtl w:val="0"/>
        </w:rPr>
        <w:t xml:space="preserve">Node 9: Big-picture objectives (BP)</w:t>
      </w:r>
    </w:p>
    <w:p w:rsidR="00000000" w:rsidDel="00000000" w:rsidP="00000000" w:rsidRDefault="00000000" w:rsidRPr="00000000" w14:paraId="00000190">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BPCIF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pPr>
            <w:r w:rsidDel="00000000" w:rsidR="00000000" w:rsidRPr="00000000">
              <w:rPr>
                <w:rtl w:val="0"/>
              </w:rPr>
              <w:t xml:space="preserve">Discussion of instructors’ larger goal to develop students’ </w:t>
            </w:r>
            <w:r w:rsidDel="00000000" w:rsidR="00000000" w:rsidRPr="00000000">
              <w:rPr>
                <w:b w:val="1"/>
                <w:rtl w:val="0"/>
              </w:rPr>
              <w:t xml:space="preserve">communicative or interactive skills and fluency</w:t>
            </w:r>
            <w:r w:rsidDel="00000000" w:rsidR="00000000" w:rsidRPr="00000000">
              <w:rPr>
                <w:rtl w:val="0"/>
              </w:rPr>
              <w:t xml:space="preserve">, through teaching (including of preterit-imperfect).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BPSIN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pPr>
            <w:r w:rsidDel="00000000" w:rsidR="00000000" w:rsidRPr="00000000">
              <w:rPr>
                <w:rtl w:val="0"/>
              </w:rPr>
              <w:t xml:space="preserve">Discussion of instructors’ larger goal to develop students’ </w:t>
            </w:r>
            <w:r w:rsidDel="00000000" w:rsidR="00000000" w:rsidRPr="00000000">
              <w:rPr>
                <w:b w:val="1"/>
                <w:rtl w:val="0"/>
              </w:rPr>
              <w:t xml:space="preserve">speaker intuition, notion of what sounds right</w:t>
            </w:r>
            <w:r w:rsidDel="00000000" w:rsidR="00000000" w:rsidRPr="00000000">
              <w:rPr>
                <w:rtl w:val="0"/>
              </w:rPr>
              <w:t xml:space="preserve">, through teaching (including of preterit-imperfect).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pPr>
            <w:r w:rsidDel="00000000" w:rsidR="00000000" w:rsidRPr="00000000">
              <w:rPr>
                <w:rtl w:val="0"/>
              </w:rPr>
              <w:t xml:space="preserve">BPRAL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Discussion of instructors’ larger goal to develop students become </w:t>
            </w:r>
            <w:r w:rsidDel="00000000" w:rsidR="00000000" w:rsidRPr="00000000">
              <w:rPr>
                <w:b w:val="1"/>
                <w:rtl w:val="0"/>
              </w:rPr>
              <w:t xml:space="preserve">resourceful/autonomous learners</w:t>
            </w:r>
            <w:r w:rsidDel="00000000" w:rsidR="00000000" w:rsidRPr="00000000">
              <w:rPr>
                <w:rtl w:val="0"/>
              </w:rPr>
              <w:t xml:space="preserve">, to </w:t>
            </w:r>
            <w:r w:rsidDel="00000000" w:rsidR="00000000" w:rsidRPr="00000000">
              <w:rPr>
                <w:b w:val="1"/>
                <w:rtl w:val="0"/>
              </w:rPr>
              <w:t xml:space="preserve">learn the subtleties independently/outside of class</w:t>
            </w:r>
            <w:r w:rsidDel="00000000" w:rsidR="00000000" w:rsidRPr="00000000">
              <w:rPr>
                <w:rtl w:val="0"/>
              </w:rPr>
              <w:t xml:space="preserve">, through teaching (including of preterit-imperfect).</w:t>
            </w:r>
          </w:p>
        </w:tc>
      </w:tr>
    </w:tbl>
    <w:p w:rsidR="00000000" w:rsidDel="00000000" w:rsidP="00000000" w:rsidRDefault="00000000" w:rsidRPr="00000000" w14:paraId="0000019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pageBreakBefore w:val="0"/>
        <w:rPr/>
      </w:pPr>
      <w:bookmarkStart w:colFirst="0" w:colLast="0" w:name="_p6incqgnpif5" w:id="11"/>
      <w:bookmarkEnd w:id="11"/>
      <w:r w:rsidDel="00000000" w:rsidR="00000000" w:rsidRPr="00000000">
        <w:rPr>
          <w:rtl w:val="0"/>
        </w:rPr>
        <w:t xml:space="preserve">Node 10: Preference/reliance on linguistic resource to express past meaning (LR)</w:t>
      </w:r>
    </w:p>
    <w:p w:rsidR="00000000" w:rsidDel="00000000" w:rsidP="00000000" w:rsidRDefault="00000000" w:rsidRPr="00000000" w14:paraId="0000019F">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LRROP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reliance on preterit</w:t>
            </w:r>
            <w:r w:rsidDel="00000000" w:rsidR="00000000" w:rsidRPr="00000000">
              <w:rPr>
                <w:rtl w:val="0"/>
              </w:rPr>
              <w:t xml:space="preserve"> to express past meaning. This might be because the preterit is taught first, because of L1 transfer,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LRROI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reliance on imperfect</w:t>
            </w:r>
            <w:r w:rsidDel="00000000" w:rsidR="00000000" w:rsidRPr="00000000">
              <w:rPr>
                <w:rtl w:val="0"/>
              </w:rPr>
              <w:t xml:space="preserve"> to express past meaning. This might be because of its regular morphology, because of its sonority,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LRRPR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reliance on present</w:t>
            </w:r>
            <w:r w:rsidDel="00000000" w:rsidR="00000000" w:rsidRPr="00000000">
              <w:rPr>
                <w:rtl w:val="0"/>
              </w:rPr>
              <w:t xml:space="preserve"> to express past meaning.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LRROT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reliance on temporal adverbs</w:t>
            </w:r>
            <w:r w:rsidDel="00000000" w:rsidR="00000000" w:rsidRPr="00000000">
              <w:rPr>
                <w:rtl w:val="0"/>
              </w:rPr>
              <w:t xml:space="preserve"> to express past meaning.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rPr/>
            </w:pPr>
            <w:r w:rsidDel="00000000" w:rsidR="00000000" w:rsidRPr="00000000">
              <w:rPr>
                <w:rtl w:val="0"/>
              </w:rPr>
              <w:t xml:space="preserve">LRRPP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reliance on the present perfect</w:t>
            </w:r>
            <w:r w:rsidDel="00000000" w:rsidR="00000000" w:rsidRPr="00000000">
              <w:rPr>
                <w:rtl w:val="0"/>
              </w:rPr>
              <w:t xml:space="preserve"> to express past meaning (he hecho).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rPr/>
            </w:pPr>
            <w:r w:rsidDel="00000000" w:rsidR="00000000" w:rsidRPr="00000000">
              <w:rPr>
                <w:rtl w:val="0"/>
              </w:rPr>
              <w:t xml:space="preserve">LRROO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Discussion of </w:t>
            </w:r>
            <w:r w:rsidDel="00000000" w:rsidR="00000000" w:rsidRPr="00000000">
              <w:rPr>
                <w:b w:val="1"/>
                <w:rtl w:val="0"/>
              </w:rPr>
              <w:t xml:space="preserve">reliance on other linguistic resources </w:t>
            </w:r>
            <w:r w:rsidDel="00000000" w:rsidR="00000000" w:rsidRPr="00000000">
              <w:rPr>
                <w:rtl w:val="0"/>
              </w:rPr>
              <w:t xml:space="preserve">to express past meaning. </w:t>
            </w:r>
          </w:p>
        </w:tc>
      </w:tr>
    </w:tbl>
    <w:p w:rsidR="00000000" w:rsidDel="00000000" w:rsidP="00000000" w:rsidRDefault="00000000" w:rsidRPr="00000000" w14:paraId="000001B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pageBreakBefore w:val="0"/>
        <w:rPr/>
      </w:pPr>
      <w:bookmarkStart w:colFirst="0" w:colLast="0" w:name="_zidahcygfvxs" w:id="12"/>
      <w:bookmarkEnd w:id="12"/>
      <w:r w:rsidDel="00000000" w:rsidR="00000000" w:rsidRPr="00000000">
        <w:rPr>
          <w:rtl w:val="0"/>
        </w:rPr>
        <w:t xml:space="preserve">Node 11: What happens when the rules fail (RF)</w:t>
      </w:r>
    </w:p>
    <w:p w:rsidR="00000000" w:rsidDel="00000000" w:rsidP="00000000" w:rsidRDefault="00000000" w:rsidRPr="00000000" w14:paraId="000001B7">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440"/>
        <w:gridCol w:w="6795"/>
        <w:tblGridChange w:id="0">
          <w:tblGrid>
            <w:gridCol w:w="1125"/>
            <w:gridCol w:w="1440"/>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RFTSB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Instructors’ discussion of saying </w:t>
            </w:r>
            <w:r w:rsidDel="00000000" w:rsidR="00000000" w:rsidRPr="00000000">
              <w:rPr>
                <w:b w:val="1"/>
                <w:rtl w:val="0"/>
              </w:rPr>
              <w:t xml:space="preserve">“this sounds better”</w:t>
            </w:r>
            <w:r w:rsidDel="00000000" w:rsidR="00000000" w:rsidRPr="00000000">
              <w:rPr>
                <w:rtl w:val="0"/>
              </w:rPr>
              <w:t xml:space="preserve"> or relying on their </w:t>
            </w:r>
            <w:r w:rsidDel="00000000" w:rsidR="00000000" w:rsidRPr="00000000">
              <w:rPr>
                <w:b w:val="1"/>
                <w:rtl w:val="0"/>
              </w:rPr>
              <w:t xml:space="preserve">intuition</w:t>
            </w:r>
            <w:r w:rsidDel="00000000" w:rsidR="00000000" w:rsidRPr="00000000">
              <w:rPr>
                <w:rtl w:val="0"/>
              </w:rPr>
              <w:t xml:space="preserve"> to justify why a form is more appropriate in a given context.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RFITE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Instructors’ discussion of just telling students to </w:t>
            </w:r>
            <w:r w:rsidDel="00000000" w:rsidR="00000000" w:rsidRPr="00000000">
              <w:rPr>
                <w:b w:val="1"/>
                <w:rtl w:val="0"/>
              </w:rPr>
              <w:t xml:space="preserve">ignore the exception</w:t>
            </w:r>
            <w:r w:rsidDel="00000000" w:rsidR="00000000" w:rsidRPr="00000000">
              <w:rPr>
                <w:rtl w:val="0"/>
              </w:rPr>
              <w:t xml:space="preserve">, telling them that they’ll learn about it in another course, it won’t be on the exam, etc.</w:t>
            </w:r>
          </w:p>
        </w:tc>
      </w:tr>
    </w:tbl>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