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462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"Київський політехнічний інститут імені Ігоря Сікорського"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Фізико-технічний інститут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Аналіз кіберінцидентів</w:t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Практична робота №2</w:t>
      </w:r>
    </w:p>
    <w:p w:rsidR="00000000" w:rsidDel="00000000" w:rsidP="00000000" w:rsidRDefault="00000000" w:rsidRPr="00000000" w14:paraId="0000000B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Виконали:</w:t>
        <w:br/>
        <w:t>студенти гр. ФБ-62мп</w:t>
        <w:br/>
        <w:t>Маврикін Едуард</w:t>
        <w:br/>
        <w:t>Смірнова Наталія</w:t>
        <w:br/>
      </w:r>
    </w:p>
    <w:p w:rsidR="00000000" w:rsidDel="00000000" w:rsidP="00000000" w:rsidRDefault="00000000" w:rsidRPr="00000000" w14:paraId="00000010">
      <w:pPr>
        <w:spacing w:after="0" w:before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Київ–2026</w:t>
      </w:r>
    </w:p>
    <w:p w:rsidR="00000000" w:rsidDel="00000000" w:rsidP="00000000" w:rsidRDefault="00000000" w:rsidRPr="00000000" w14:paraId="0000001D">
      <w:pPr>
        <w:pageBreakBefore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роботи: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Тема: Дерево рішень і ліс дерев рішень в системах машинного навчання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Мета: застосувати алгоритми дерева рішень та випадкового лісу до трьох датасетів з кібербезпеки, проаналізувати переваги та недоліки алгоритмів і залежність якості класифікації від особливостей даних.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1. Теоретичні відомості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Дерево рішень – модель навчання з учителем, у якій кожен внутрішній вузол є логічним тестом над ознакою, гілка – результатом тесту, а лист – класом. Дерево будується рекурсивним розбиттям навчальної вибірки; у кожному вузлі обирається тест, що мінімізує середньозважену невпорядкованість дочірніх вузлів. Як міру використано індекс Джині: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rPr>
          <w:rFonts w:ascii="Times New Roman" w:hAnsi="Times New Roman"/>
          <w:i/>
          <w:sz w:val="28"/>
        </w:rPr>
        <w:t>Gini(E) = 1 − Σ pᵢ²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Основний недолік дерева – схильність до перенавчання та нестабільність, тому глибину дерева обмежують або обрізають.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Випадковий ліс (Random Forest) – ансамбль дерев, побудований методом беггінгу: кожне дерево навчається на бутстреп-вибірці, а в кожному вузлі розглядається лише випадкова підмножина ознак. Підсумковий клас визначається голосуванням дерев, що зменшує дисперсію та ризик перенавчання.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2. Вихідні дані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Обрано три датасети Kaggle з різними особливостями: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Датасет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Записів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Ознаки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Клас 1</w:t>
            </w:r>
          </w:p>
        </w:tc>
      </w:tr>
      <w:tr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Malware Executable Detection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373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531, бінарні (hex-код + виклики DLL)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81 % malware</w:t>
            </w:r>
          </w:p>
        </w:tc>
      </w:tr>
      <w:tr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Phishing Websites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11 054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30, категоріальні (−1/0/1) ознаки URL і сторінки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44 % phishing</w:t>
            </w:r>
          </w:p>
        </w:tc>
      </w:tr>
      <w:tr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NSL-KDD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125 973 + 22 544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41, числові та категоріальні ознаки з'єднань</w:t>
            </w:r>
          </w:p>
        </w:tc>
        <w:tc>
          <w:tcPr>
            <w:tcW w:type="dxa" w:w="2257"/>
          </w:tcPr>
          <w:p>
            <w:r>
              <w:rPr>
                <w:rFonts w:ascii="Times New Roman" w:hAnsi="Times New Roman"/>
                <w:sz w:val="24"/>
              </w:rPr>
              <w:t>47 % атак</w:t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Malware та Phishing поділено на навчальну і тестову частини 75/25 зі стратифікацією. Для NSL-KDD використано офіційне розбиття KDDTrain+/KDDTest+: тестова частина містить 3750 записів 17 типів атак, яких немає в навчальній. Категоріальні ознаки NSL-KDD (protocol_type, service, flag) закодовано one-hot, отримано 122 ознаки.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3. Побудова моделей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Для кожного датасету навчено DecisionTreeClassifier без обмеження глибини та RandomForestClassifier зі 200 деревами. Оцінено accuracy на навчальній і тестовій вибірках, F1, ROC AUC та матриці спряженості. Додатково побудовано залежність точності дерева від max_depth і візуалізацію дерева глибини 3.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Код програми: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Courier New" w:hAnsi="Courier New"/>
          <w:sz w:val="20"/>
        </w:rPr>
        <w:t>import pandas as pd</w:t>
        <w:br/>
      </w:r>
      <w:r>
        <w:rPr>
          <w:rFonts w:ascii="Courier New" w:hAnsi="Courier New"/>
          <w:sz w:val="20"/>
        </w:rPr>
        <w:t>import matplotlib.pyplot as plt</w:t>
        <w:br/>
      </w:r>
      <w:r>
        <w:rPr>
          <w:rFonts w:ascii="Courier New" w:hAnsi="Courier New"/>
          <w:sz w:val="20"/>
        </w:rPr>
        <w:t>from sklearn.model_selection import train_test_split</w:t>
        <w:br/>
      </w:r>
      <w:r>
        <w:rPr>
          <w:rFonts w:ascii="Courier New" w:hAnsi="Courier New"/>
          <w:sz w:val="20"/>
        </w:rPr>
        <w:t>from sklearn.tree import DecisionTreeClassifier, plot_tree</w:t>
        <w:br/>
      </w:r>
      <w:r>
        <w:rPr>
          <w:rFonts w:ascii="Courier New" w:hAnsi="Courier New"/>
          <w:sz w:val="20"/>
        </w:rPr>
        <w:t>from sklearn.ensemble import RandomForestClassifier</w:t>
        <w:br/>
      </w:r>
      <w:r>
        <w:rPr>
          <w:rFonts w:ascii="Courier New" w:hAnsi="Courier New"/>
          <w:sz w:val="20"/>
        </w:rPr>
        <w:t>from sklearn.metrics import accuracy_score, f1_score, roc_auc_score, ConfusionMatrixDisplay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KDD_COLS = [</w:t>
        <w:br/>
      </w:r>
      <w:r>
        <w:rPr>
          <w:rFonts w:ascii="Courier New" w:hAnsi="Courier New"/>
          <w:sz w:val="20"/>
        </w:rPr>
        <w:t xml:space="preserve">    "duration", "protocol_type", "service", "flag", "src_bytes", "dst_bytes",</w:t>
        <w:br/>
      </w:r>
      <w:r>
        <w:rPr>
          <w:rFonts w:ascii="Courier New" w:hAnsi="Courier New"/>
          <w:sz w:val="20"/>
        </w:rPr>
        <w:t xml:space="preserve">    "land", "wrong_fragment", "urgent", "hot", "num_failed_logins", "logged_in",</w:t>
        <w:br/>
      </w:r>
      <w:r>
        <w:rPr>
          <w:rFonts w:ascii="Courier New" w:hAnsi="Courier New"/>
          <w:sz w:val="20"/>
        </w:rPr>
        <w:t xml:space="preserve">    "num_compromised", "root_shell", "su_attempted", "num_root",</w:t>
        <w:br/>
      </w:r>
      <w:r>
        <w:rPr>
          <w:rFonts w:ascii="Courier New" w:hAnsi="Courier New"/>
          <w:sz w:val="20"/>
        </w:rPr>
        <w:t xml:space="preserve">    "num_file_creations", "num_shells", "num_access_files", "num_outbound_cmds",</w:t>
        <w:br/>
      </w:r>
      <w:r>
        <w:rPr>
          <w:rFonts w:ascii="Courier New" w:hAnsi="Courier New"/>
          <w:sz w:val="20"/>
        </w:rPr>
        <w:t xml:space="preserve">    "is_host_login", "is_guest_login", "count", "srv_count", "serror_rate",</w:t>
        <w:br/>
      </w:r>
      <w:r>
        <w:rPr>
          <w:rFonts w:ascii="Courier New" w:hAnsi="Courier New"/>
          <w:sz w:val="20"/>
        </w:rPr>
        <w:t xml:space="preserve">    "srv_serror_rate", "rerror_rate", "srv_rerror_rate", "same_srv_rate",</w:t>
        <w:br/>
      </w:r>
      <w:r>
        <w:rPr>
          <w:rFonts w:ascii="Courier New" w:hAnsi="Courier New"/>
          <w:sz w:val="20"/>
        </w:rPr>
        <w:t xml:space="preserve">    "diff_srv_rate", "srv_diff_host_rate", "dst_host_count", "dst_host_srv_count",</w:t>
        <w:br/>
      </w:r>
      <w:r>
        <w:rPr>
          <w:rFonts w:ascii="Courier New" w:hAnsi="Courier New"/>
          <w:sz w:val="20"/>
        </w:rPr>
        <w:t xml:space="preserve">    "dst_host_same_srv_rate", "dst_host_diff_srv_rate",</w:t>
        <w:br/>
      </w:r>
      <w:r>
        <w:rPr>
          <w:rFonts w:ascii="Courier New" w:hAnsi="Courier New"/>
          <w:sz w:val="20"/>
        </w:rPr>
        <w:t xml:space="preserve">    "dst_host_same_src_port_rate", "dst_host_srv_diff_host_rate",</w:t>
        <w:br/>
      </w:r>
      <w:r>
        <w:rPr>
          <w:rFonts w:ascii="Courier New" w:hAnsi="Courier New"/>
          <w:sz w:val="20"/>
        </w:rPr>
        <w:t xml:space="preserve">    "dst_host_serror_rate", "dst_host_srv_serror_rate", "dst_host_rerror_rate",</w:t>
        <w:br/>
      </w:r>
      <w:r>
        <w:rPr>
          <w:rFonts w:ascii="Courier New" w:hAnsi="Courier New"/>
          <w:sz w:val="20"/>
        </w:rPr>
        <w:t xml:space="preserve">    "dst_host_srv_rerror_rate", "attack", "level",</w:t>
        <w:br/>
      </w:r>
      <w:r>
        <w:rPr>
          <w:rFonts w:ascii="Courier New" w:hAnsi="Courier New"/>
          <w:sz w:val="20"/>
        </w:rPr>
        <w:t>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def load_malware():</w:t>
        <w:br/>
      </w:r>
      <w:r>
        <w:rPr>
          <w:rFonts w:ascii="Courier New" w:hAnsi="Courier New"/>
          <w:sz w:val="20"/>
        </w:rPr>
        <w:t xml:space="preserve">    df = pd.read_csv("uci_malware_detection.csv")</w:t>
        <w:br/>
      </w:r>
      <w:r>
        <w:rPr>
          <w:rFonts w:ascii="Courier New" w:hAnsi="Courier New"/>
          <w:sz w:val="20"/>
        </w:rPr>
        <w:t xml:space="preserve">    X = df.drop(columns="Label")</w:t>
        <w:br/>
      </w:r>
      <w:r>
        <w:rPr>
          <w:rFonts w:ascii="Courier New" w:hAnsi="Courier New"/>
          <w:sz w:val="20"/>
        </w:rPr>
        <w:t xml:space="preserve">    y = (df["Label"] == "malicious").astype(int)</w:t>
        <w:br/>
      </w:r>
      <w:r>
        <w:rPr>
          <w:rFonts w:ascii="Courier New" w:hAnsi="Courier New"/>
          <w:sz w:val="20"/>
        </w:rPr>
        <w:t xml:space="preserve">    return train_test_split(X, y, test_size=0.25, stratify=y, random_state=42)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def load_phishing():</w:t>
        <w:br/>
      </w:r>
      <w:r>
        <w:rPr>
          <w:rFonts w:ascii="Courier New" w:hAnsi="Courier New"/>
          <w:sz w:val="20"/>
        </w:rPr>
        <w:t xml:space="preserve">    df = pd.read_csv("phishing.csv")</w:t>
        <w:br/>
      </w:r>
      <w:r>
        <w:rPr>
          <w:rFonts w:ascii="Courier New" w:hAnsi="Courier New"/>
          <w:sz w:val="20"/>
        </w:rPr>
        <w:t xml:space="preserve">    X = df.drop(columns=["Index", "class"])</w:t>
        <w:br/>
      </w:r>
      <w:r>
        <w:rPr>
          <w:rFonts w:ascii="Courier New" w:hAnsi="Courier New"/>
          <w:sz w:val="20"/>
        </w:rPr>
        <w:t xml:space="preserve">    y = (df["class"] == -1).astype(int)</w:t>
        <w:br/>
      </w:r>
      <w:r>
        <w:rPr>
          <w:rFonts w:ascii="Courier New" w:hAnsi="Courier New"/>
          <w:sz w:val="20"/>
        </w:rPr>
        <w:t xml:space="preserve">    return train_test_split(X, y, test_size=0.25, stratify=y, random_state=42)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def load_kdd():</w:t>
        <w:br/>
      </w:r>
      <w:r>
        <w:rPr>
          <w:rFonts w:ascii="Courier New" w:hAnsi="Courier New"/>
          <w:sz w:val="20"/>
        </w:rPr>
        <w:t xml:space="preserve">    train = pd.read_csv("KDDTrain+.txt", names=KDD_COLS)</w:t>
        <w:br/>
      </w:r>
      <w:r>
        <w:rPr>
          <w:rFonts w:ascii="Courier New" w:hAnsi="Courier New"/>
          <w:sz w:val="20"/>
        </w:rPr>
        <w:t xml:space="preserve">    test = pd.read_csv("KDDTest+.txt", names=KDD_COLS)</w:t>
        <w:br/>
      </w:r>
      <w:r>
        <w:rPr>
          <w:rFonts w:ascii="Courier New" w:hAnsi="Courier New"/>
          <w:sz w:val="20"/>
        </w:rPr>
        <w:t xml:space="preserve">    both = pd.get_dummies(</w:t>
        <w:br/>
      </w:r>
      <w:r>
        <w:rPr>
          <w:rFonts w:ascii="Courier New" w:hAnsi="Courier New"/>
          <w:sz w:val="20"/>
        </w:rPr>
        <w:t xml:space="preserve">        pd.concat([train, test]).drop(columns="level"),</w:t>
        <w:br/>
      </w:r>
      <w:r>
        <w:rPr>
          <w:rFonts w:ascii="Courier New" w:hAnsi="Courier New"/>
          <w:sz w:val="20"/>
        </w:rPr>
        <w:t xml:space="preserve">        columns=["protocol_type", "service", "flag"],</w:t>
        <w:br/>
      </w:r>
      <w:r>
        <w:rPr>
          <w:rFonts w:ascii="Courier New" w:hAnsi="Courier New"/>
          <w:sz w:val="20"/>
        </w:rPr>
        <w:t xml:space="preserve">    )</w:t>
        <w:br/>
      </w:r>
      <w:r>
        <w:rPr>
          <w:rFonts w:ascii="Courier New" w:hAnsi="Courier New"/>
          <w:sz w:val="20"/>
        </w:rPr>
        <w:t xml:space="preserve">    X = both.drop(columns="attack")</w:t>
        <w:br/>
      </w:r>
      <w:r>
        <w:rPr>
          <w:rFonts w:ascii="Courier New" w:hAnsi="Courier New"/>
          <w:sz w:val="20"/>
        </w:rPr>
        <w:t xml:space="preserve">    y = (both["attack"] != "normal").astype(int)</w:t>
        <w:br/>
      </w:r>
      <w:r>
        <w:rPr>
          <w:rFonts w:ascii="Courier New" w:hAnsi="Courier New"/>
          <w:sz w:val="20"/>
        </w:rPr>
        <w:t xml:space="preserve">    n = len(train)</w:t>
        <w:br/>
      </w:r>
      <w:r>
        <w:rPr>
          <w:rFonts w:ascii="Courier New" w:hAnsi="Courier New"/>
          <w:sz w:val="20"/>
        </w:rPr>
        <w:t xml:space="preserve">    return X[:n], X[n:], y[:n], y[n:]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datasets = {"Malware": load_malware(), "Phishing": load_phishing(), "NSL-KDD": load_kdd()}</w:t>
        <w:br/>
      </w:r>
      <w:r>
        <w:rPr>
          <w:rFonts w:ascii="Courier New" w:hAnsi="Courier New"/>
          <w:sz w:val="20"/>
        </w:rPr>
        <w:t>models = {</w:t>
        <w:br/>
      </w:r>
      <w:r>
        <w:rPr>
          <w:rFonts w:ascii="Courier New" w:hAnsi="Courier New"/>
          <w:sz w:val="20"/>
        </w:rPr>
        <w:t xml:space="preserve">    "Decision Tree": lambda: DecisionTreeClassifier(random_state=42),</w:t>
        <w:br/>
      </w:r>
      <w:r>
        <w:rPr>
          <w:rFonts w:ascii="Courier New" w:hAnsi="Courier New"/>
          <w:sz w:val="20"/>
        </w:rPr>
        <w:t xml:space="preserve">    "Random Forest": lambda: RandomForestClassifier(n_estimators=200, n_jobs=-1, random_state=42),</w:t>
        <w:br/>
      </w:r>
      <w:r>
        <w:rPr>
          <w:rFonts w:ascii="Courier New" w:hAnsi="Courier New"/>
          <w:sz w:val="20"/>
        </w:rPr>
        <w:t>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rows, fitted = [], {}</w:t>
        <w:br/>
      </w:r>
      <w:r>
        <w:rPr>
          <w:rFonts w:ascii="Courier New" w:hAnsi="Courier New"/>
          <w:sz w:val="20"/>
        </w:rPr>
        <w:t>fig, axes = plt.subplots(2, 3, figsize=(13, 8))</w:t>
        <w:br/>
      </w:r>
      <w:r>
        <w:rPr>
          <w:rFonts w:ascii="Courier New" w:hAnsi="Courier New"/>
          <w:sz w:val="20"/>
        </w:rPr>
        <w:t>for j, (dname, (X_train, X_test, y_train, y_test)) in enumerate(datasets.items()):</w:t>
        <w:br/>
      </w:r>
      <w:r>
        <w:rPr>
          <w:rFonts w:ascii="Courier New" w:hAnsi="Courier New"/>
          <w:sz w:val="20"/>
        </w:rPr>
        <w:t xml:space="preserve">    print(f"{dname}: train {X_train.shape}, test {X_test.shape}, частка класу 1 {y_train.mean():.2f}")</w:t>
        <w:br/>
      </w:r>
      <w:r>
        <w:rPr>
          <w:rFonts w:ascii="Courier New" w:hAnsi="Courier New"/>
          <w:sz w:val="20"/>
        </w:rPr>
        <w:t xml:space="preserve">    for i, (mname, make) in enumerate(models.items()):</w:t>
        <w:br/>
      </w:r>
      <w:r>
        <w:rPr>
          <w:rFonts w:ascii="Courier New" w:hAnsi="Courier New"/>
          <w:sz w:val="20"/>
        </w:rPr>
        <w:t xml:space="preserve">        m = make().fit(X_train, y_train)</w:t>
        <w:br/>
      </w:r>
      <w:r>
        <w:rPr>
          <w:rFonts w:ascii="Courier New" w:hAnsi="Courier New"/>
          <w:sz w:val="20"/>
        </w:rPr>
        <w:t xml:space="preserve">        fitted[dname, mname] = m</w:t>
        <w:br/>
      </w:r>
      <w:r>
        <w:rPr>
          <w:rFonts w:ascii="Courier New" w:hAnsi="Courier New"/>
          <w:sz w:val="20"/>
        </w:rPr>
        <w:t xml:space="preserve">        pred = m.predict(X_test)</w:t>
        <w:br/>
      </w:r>
      <w:r>
        <w:rPr>
          <w:rFonts w:ascii="Courier New" w:hAnsi="Courier New"/>
          <w:sz w:val="20"/>
        </w:rPr>
        <w:t xml:space="preserve">        rows.append({</w:t>
        <w:br/>
      </w:r>
      <w:r>
        <w:rPr>
          <w:rFonts w:ascii="Courier New" w:hAnsi="Courier New"/>
          <w:sz w:val="20"/>
        </w:rPr>
        <w:t xml:space="preserve">            "Датасет": dname,</w:t>
        <w:br/>
      </w:r>
      <w:r>
        <w:rPr>
          <w:rFonts w:ascii="Courier New" w:hAnsi="Courier New"/>
          <w:sz w:val="20"/>
        </w:rPr>
        <w:t xml:space="preserve">            "Модель": mname,</w:t>
        <w:br/>
      </w:r>
      <w:r>
        <w:rPr>
          <w:rFonts w:ascii="Courier New" w:hAnsi="Courier New"/>
          <w:sz w:val="20"/>
        </w:rPr>
        <w:t xml:space="preserve">            "Train acc": accuracy_score(y_train, m.predict(X_train)),</w:t>
        <w:br/>
      </w:r>
      <w:r>
        <w:rPr>
          <w:rFonts w:ascii="Courier New" w:hAnsi="Courier New"/>
          <w:sz w:val="20"/>
        </w:rPr>
        <w:t xml:space="preserve">            "Test acc": accuracy_score(y_test, pred),</w:t>
        <w:br/>
      </w:r>
      <w:r>
        <w:rPr>
          <w:rFonts w:ascii="Courier New" w:hAnsi="Courier New"/>
          <w:sz w:val="20"/>
        </w:rPr>
        <w:t xml:space="preserve">            "F1": f1_score(y_test, pred),</w:t>
        <w:br/>
      </w:r>
      <w:r>
        <w:rPr>
          <w:rFonts w:ascii="Courier New" w:hAnsi="Courier New"/>
          <w:sz w:val="20"/>
        </w:rPr>
        <w:t xml:space="preserve">            "ROC AUC": roc_auc_score(y_test, m.predict_proba(X_test)[:, 1]),</w:t>
        <w:br/>
      </w:r>
      <w:r>
        <w:rPr>
          <w:rFonts w:ascii="Courier New" w:hAnsi="Courier New"/>
          <w:sz w:val="20"/>
        </w:rPr>
        <w:t xml:space="preserve">            "Глибина": m.get_depth() if mname == "Decision Tree" else max(t.get_depth() for t in m.estimators_),</w:t>
        <w:br/>
      </w:r>
      <w:r>
        <w:rPr>
          <w:rFonts w:ascii="Courier New" w:hAnsi="Courier New"/>
          <w:sz w:val="20"/>
        </w:rPr>
        <w:t xml:space="preserve">        })</w:t>
        <w:br/>
      </w:r>
      <w:r>
        <w:rPr>
          <w:rFonts w:ascii="Courier New" w:hAnsi="Courier New"/>
          <w:sz w:val="20"/>
        </w:rPr>
        <w:t xml:space="preserve">        ConfusionMatrixDisplay.from_predictions(y_test, pred, ax=axes[i, j], colorbar=False)</w:t>
        <w:br/>
      </w:r>
      <w:r>
        <w:rPr>
          <w:rFonts w:ascii="Courier New" w:hAnsi="Courier New"/>
          <w:sz w:val="20"/>
        </w:rPr>
        <w:t xml:space="preserve">        axes[i, j].set_title(f"{dname} – {mname}")</w:t>
        <w:br/>
      </w:r>
      <w:r>
        <w:rPr>
          <w:rFonts w:ascii="Courier New" w:hAnsi="Courier New"/>
          <w:sz w:val="20"/>
        </w:rPr>
        <w:t>plt.tight_layout()</w:t>
        <w:br/>
      </w:r>
      <w:r>
        <w:rPr>
          <w:rFonts w:ascii="Courier New" w:hAnsi="Courier New"/>
          <w:sz w:val="20"/>
        </w:rPr>
        <w:t>plt.savefig("confusion.png", dpi=110)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res = pd.DataFrame(rows).round(4)</w:t>
        <w:br/>
      </w:r>
      <w:r>
        <w:rPr>
          <w:rFonts w:ascii="Courier New" w:hAnsi="Courier New"/>
          <w:sz w:val="20"/>
        </w:rPr>
        <w:t>print(res.to_string(index=False))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train_attacks = set(pd.read_csv("KDDTrain+.txt", names=KDD_COLS)["attack"])</w:t>
        <w:br/>
      </w:r>
      <w:r>
        <w:rPr>
          <w:rFonts w:ascii="Courier New" w:hAnsi="Courier New"/>
          <w:sz w:val="20"/>
        </w:rPr>
        <w:t>test_attacks = pd.read_csv("KDDTest+.txt", names=KDD_COLS)["attack"]</w:t>
        <w:br/>
      </w:r>
      <w:r>
        <w:rPr>
          <w:rFonts w:ascii="Courier New" w:hAnsi="Courier New"/>
          <w:sz w:val="20"/>
        </w:rPr>
        <w:t>new = ~test_attacks.isin(train_attacks).values</w:t>
        <w:br/>
      </w:r>
      <w:r>
        <w:rPr>
          <w:rFonts w:ascii="Courier New" w:hAnsi="Courier New"/>
          <w:sz w:val="20"/>
        </w:rPr>
        <w:t>old = (test_attacks != "normal").values &amp; ~new</w:t>
        <w:br/>
      </w:r>
      <w:r>
        <w:rPr>
          <w:rFonts w:ascii="Courier New" w:hAnsi="Courier New"/>
          <w:sz w:val="20"/>
        </w:rPr>
        <w:t>X_test = datasets["NSL-KDD"][1]</w:t>
        <w:br/>
      </w:r>
      <w:r>
        <w:rPr>
          <w:rFonts w:ascii="Courier New" w:hAnsi="Courier New"/>
          <w:sz w:val="20"/>
        </w:rPr>
        <w:t>for mname in models:</w:t>
        <w:br/>
      </w:r>
      <w:r>
        <w:rPr>
          <w:rFonts w:ascii="Courier New" w:hAnsi="Courier New"/>
          <w:sz w:val="20"/>
        </w:rPr>
        <w:t xml:space="preserve">    pred = fitted["NSL-KDD", mname].predict(X_test)</w:t>
        <w:br/>
      </w:r>
      <w:r>
        <w:rPr>
          <w:rFonts w:ascii="Courier New" w:hAnsi="Courier New"/>
          <w:sz w:val="20"/>
        </w:rPr>
        <w:t xml:space="preserve">    print(f"NSL-KDD {mname}: виявлено відомих атак {pred[old].mean():.3f}, нових {pred[new].mean():.3f} ({new.sum()} записів)")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fig, axes = plt.subplots(1, 3, figsize=(15, 5))</w:t>
        <w:br/>
      </w:r>
      <w:r>
        <w:rPr>
          <w:rFonts w:ascii="Courier New" w:hAnsi="Courier New"/>
          <w:sz w:val="20"/>
        </w:rPr>
        <w:t>for ax, dname in zip(axes, datasets):</w:t>
        <w:br/>
      </w:r>
      <w:r>
        <w:rPr>
          <w:rFonts w:ascii="Courier New" w:hAnsi="Courier New"/>
          <w:sz w:val="20"/>
        </w:rPr>
        <w:t xml:space="preserve">    X_train = datasets[dname][0]</w:t>
        <w:br/>
      </w:r>
      <w:r>
        <w:rPr>
          <w:rFonts w:ascii="Courier New" w:hAnsi="Courier New"/>
          <w:sz w:val="20"/>
        </w:rPr>
        <w:t xml:space="preserve">    imp = pd.Series(fitted[dname, "Random Forest"].feature_importances_, index=X_train.columns)</w:t>
        <w:br/>
      </w:r>
      <w:r>
        <w:rPr>
          <w:rFonts w:ascii="Courier New" w:hAnsi="Courier New"/>
          <w:sz w:val="20"/>
        </w:rPr>
        <w:t xml:space="preserve">    imp.nlargest(10)[::-1].plot.barh(ax=ax, title=dname)</w:t>
        <w:br/>
      </w:r>
      <w:r>
        <w:rPr>
          <w:rFonts w:ascii="Courier New" w:hAnsi="Courier New"/>
          <w:sz w:val="20"/>
        </w:rPr>
        <w:t xml:space="preserve">    print(f"Топ-5 ознак RF {dname}:", imp.nlargest(5).round(3).to_dict())</w:t>
        <w:br/>
      </w:r>
      <w:r>
        <w:rPr>
          <w:rFonts w:ascii="Courier New" w:hAnsi="Courier New"/>
          <w:sz w:val="20"/>
        </w:rPr>
        <w:t>plt.tight_layout()</w:t>
        <w:br/>
      </w:r>
      <w:r>
        <w:rPr>
          <w:rFonts w:ascii="Courier New" w:hAnsi="Courier New"/>
          <w:sz w:val="20"/>
        </w:rPr>
        <w:t>plt.savefig("importance.png", dpi=110)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X_train, X_test, y_train, y_test = datasets["Phishing"]</w:t>
        <w:br/>
      </w:r>
      <w:r>
        <w:rPr>
          <w:rFonts w:ascii="Courier New" w:hAnsi="Courier New"/>
          <w:sz w:val="20"/>
        </w:rPr>
        <w:t>depths = range(1, 26)</w:t>
        <w:br/>
      </w:r>
      <w:r>
        <w:rPr>
          <w:rFonts w:ascii="Courier New" w:hAnsi="Courier New"/>
          <w:sz w:val="20"/>
        </w:rPr>
        <w:t>tr, te = [], []</w:t>
        <w:br/>
      </w:r>
      <w:r>
        <w:rPr>
          <w:rFonts w:ascii="Courier New" w:hAnsi="Courier New"/>
          <w:sz w:val="20"/>
        </w:rPr>
        <w:t>for d in depths:</w:t>
        <w:br/>
      </w:r>
      <w:r>
        <w:rPr>
          <w:rFonts w:ascii="Courier New" w:hAnsi="Courier New"/>
          <w:sz w:val="20"/>
        </w:rPr>
        <w:t xml:space="preserve">    m = DecisionTreeClassifier(max_depth=d, random_state=42).fit(X_train, y_train)</w:t>
        <w:br/>
      </w:r>
      <w:r>
        <w:rPr>
          <w:rFonts w:ascii="Courier New" w:hAnsi="Courier New"/>
          <w:sz w:val="20"/>
        </w:rPr>
        <w:t xml:space="preserve">    tr.append(m.score(X_train, y_train))</w:t>
        <w:br/>
      </w:r>
      <w:r>
        <w:rPr>
          <w:rFonts w:ascii="Courier New" w:hAnsi="Courier New"/>
          <w:sz w:val="20"/>
        </w:rPr>
        <w:t xml:space="preserve">    te.append(m.score(X_test, y_test))</w:t>
        <w:br/>
      </w:r>
      <w:r>
        <w:rPr>
          <w:rFonts w:ascii="Courier New" w:hAnsi="Courier New"/>
          <w:sz w:val="20"/>
        </w:rPr>
        <w:t>plt.figure(figsize=(7, 4))</w:t>
        <w:br/>
      </w:r>
      <w:r>
        <w:rPr>
          <w:rFonts w:ascii="Courier New" w:hAnsi="Courier New"/>
          <w:sz w:val="20"/>
        </w:rPr>
        <w:t>plt.plot(depths, tr, label="train")</w:t>
        <w:br/>
      </w:r>
      <w:r>
        <w:rPr>
          <w:rFonts w:ascii="Courier New" w:hAnsi="Courier New"/>
          <w:sz w:val="20"/>
        </w:rPr>
        <w:t>plt.plot(depths, te, label="test")</w:t>
        <w:br/>
      </w:r>
      <w:r>
        <w:rPr>
          <w:rFonts w:ascii="Courier New" w:hAnsi="Courier New"/>
          <w:sz w:val="20"/>
        </w:rPr>
        <w:t>plt.xlabel("max_depth")</w:t>
        <w:br/>
      </w:r>
      <w:r>
        <w:rPr>
          <w:rFonts w:ascii="Courier New" w:hAnsi="Courier New"/>
          <w:sz w:val="20"/>
        </w:rPr>
        <w:t>plt.ylabel("accuracy")</w:t>
        <w:br/>
      </w:r>
      <w:r>
        <w:rPr>
          <w:rFonts w:ascii="Courier New" w:hAnsi="Courier New"/>
          <w:sz w:val="20"/>
        </w:rPr>
        <w:t>plt.legend()</w:t>
        <w:br/>
      </w:r>
      <w:r>
        <w:rPr>
          <w:rFonts w:ascii="Courier New" w:hAnsi="Courier New"/>
          <w:sz w:val="20"/>
        </w:rPr>
        <w:t>plt.tight_layout()</w:t>
        <w:br/>
      </w:r>
      <w:r>
        <w:rPr>
          <w:rFonts w:ascii="Courier New" w:hAnsi="Courier New"/>
          <w:sz w:val="20"/>
        </w:rPr>
        <w:t>plt.savefig("depth.png", dpi=110)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small = DecisionTreeClassifier(max_depth=3, random_state=42).fit(X_train, y_train)</w:t>
        <w:br/>
      </w:r>
      <w:r>
        <w:rPr>
          <w:rFonts w:ascii="Courier New" w:hAnsi="Courier New"/>
          <w:sz w:val="20"/>
        </w:rPr>
        <w:t>plt.figure(figsize=(16, 7))</w:t>
        <w:br/>
      </w:r>
      <w:r>
        <w:rPr>
          <w:rFonts w:ascii="Courier New" w:hAnsi="Courier New"/>
          <w:sz w:val="20"/>
        </w:rPr>
        <w:t>plot_tree(small, feature_names=X_train.columns, class_names=["legit", "phishing"], filled=True, fontsize=9)</w:t>
        <w:br/>
      </w:r>
      <w:r>
        <w:rPr>
          <w:rFonts w:ascii="Courier New" w:hAnsi="Courier New"/>
          <w:sz w:val="20"/>
        </w:rPr>
        <w:t>plt.savefig("tree.png", dpi=110, bbox_inches="tight")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4. Результати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Результат виконання програми: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Courier New" w:hAnsi="Courier New"/>
          <w:sz w:val="20"/>
        </w:rPr>
        <w:t>Malware: train (279, 531), test (94, 531), частка класу 1 0.81</w:t>
        <w:br/>
      </w:r>
      <w:r>
        <w:rPr>
          <w:rFonts w:ascii="Courier New" w:hAnsi="Courier New"/>
          <w:sz w:val="20"/>
        </w:rPr>
        <w:t>Phishing: train (8290, 30), test (2764, 30), частка класу 1 0.44</w:t>
        <w:br/>
      </w:r>
      <w:r>
        <w:rPr>
          <w:rFonts w:ascii="Courier New" w:hAnsi="Courier New"/>
          <w:sz w:val="20"/>
        </w:rPr>
        <w:t>NSL-KDD: train (125973, 122), test (22544, 122), частка класу 1 0.47</w:t>
        <w:br/>
      </w:r>
      <w:r>
        <w:rPr>
          <w:rFonts w:ascii="Courier New" w:hAnsi="Courier New"/>
          <w:sz w:val="20"/>
        </w:rPr>
        <w:t xml:space="preserve"> Датасет        Модель  Train acc  Test acc     F1  ROC AUC  Глибина</w:t>
        <w:br/>
      </w:r>
      <w:r>
        <w:rPr>
          <w:rFonts w:ascii="Courier New" w:hAnsi="Courier New"/>
          <w:sz w:val="20"/>
        </w:rPr>
        <w:t xml:space="preserve"> Malware Decision Tree     1.0000    0.9894 0.9935   0.9722        2</w:t>
        <w:br/>
      </w:r>
      <w:r>
        <w:rPr>
          <w:rFonts w:ascii="Courier New" w:hAnsi="Courier New"/>
          <w:sz w:val="20"/>
        </w:rPr>
        <w:t xml:space="preserve"> Malware Random Forest     1.0000    1.0000 1.0000   1.0000        7</w:t>
        <w:br/>
      </w:r>
      <w:r>
        <w:rPr>
          <w:rFonts w:ascii="Courier New" w:hAnsi="Courier New"/>
          <w:sz w:val="20"/>
        </w:rPr>
        <w:t>Phishing Decision Tree     0.9897    0.9635 0.9582   0.9740       23</w:t>
        <w:br/>
      </w:r>
      <w:r>
        <w:rPr>
          <w:rFonts w:ascii="Courier New" w:hAnsi="Courier New"/>
          <w:sz w:val="20"/>
        </w:rPr>
        <w:t>Phishing Random Forest     0.9897    0.9743 0.9707   0.9963       28</w:t>
        <w:br/>
      </w:r>
      <w:r>
        <w:rPr>
          <w:rFonts w:ascii="Courier New" w:hAnsi="Courier New"/>
          <w:sz w:val="20"/>
        </w:rPr>
        <w:t xml:space="preserve"> NSL-KDD Decision Tree     0.9999    0.7853 0.7742   0.8078       21</w:t>
        <w:br/>
      </w:r>
      <w:r>
        <w:rPr>
          <w:rFonts w:ascii="Courier New" w:hAnsi="Courier New"/>
          <w:sz w:val="20"/>
        </w:rPr>
        <w:t xml:space="preserve"> NSL-KDD Random Forest     0.9999    0.7677 0.7500   0.9611       41</w:t>
        <w:br/>
      </w:r>
      <w:r>
        <w:rPr>
          <w:rFonts w:ascii="Courier New" w:hAnsi="Courier New"/>
          <w:sz w:val="20"/>
        </w:rPr>
        <w:t>NSL-KDD Decision Tree: виявлено відомих атак 0.755, нових 0.383 (3750 записів)</w:t>
        <w:br/>
      </w:r>
      <w:r>
        <w:rPr>
          <w:rFonts w:ascii="Courier New" w:hAnsi="Courier New"/>
          <w:sz w:val="20"/>
        </w:rPr>
        <w:t>NSL-KDD Random Forest: виявлено відомих атак 0.768, нових 0.234 (3750 записів)</w:t>
        <w:br/>
      </w:r>
      <w:r>
        <w:rPr>
          <w:rFonts w:ascii="Courier New" w:hAnsi="Courier New"/>
          <w:sz w:val="20"/>
        </w:rPr>
        <w:t>Топ-5 ознак RF Malware: {'F_20': 0.056, 'F_19': 0.053, 'F_139': 0.046, 'F_179': 0.042, 'F_140': 0.04}</w:t>
        <w:br/>
      </w:r>
      <w:r>
        <w:rPr>
          <w:rFonts w:ascii="Courier New" w:hAnsi="Courier New"/>
          <w:sz w:val="20"/>
        </w:rPr>
        <w:t>Топ-5 ознак RF Phishing: {'HTTPS': 0.337, 'AnchorURL': 0.23, 'WebsiteTraffic': 0.076, 'SubDomains': 0.065, 'LinksInScriptTags': 0.042}</w:t>
        <w:br/>
      </w:r>
      <w:r>
        <w:rPr>
          <w:rFonts w:ascii="Courier New" w:hAnsi="Courier New"/>
          <w:sz w:val="20"/>
        </w:rPr>
        <w:t>Топ-5 ознак RF NSL-KDD: {'src_bytes': 0.145, 'dst_bytes': 0.087, 'flag_SF': 0.084, 'dst_host_srv_count': 0.053, 'same_srv_rate': 0.052}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Датасет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Модель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Train acc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Test acc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F1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ROC AUC</w:t>
            </w:r>
          </w:p>
        </w:tc>
      </w:tr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Malware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DT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0.989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0.994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0.972</w:t>
            </w:r>
          </w:p>
        </w:tc>
      </w:tr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Malware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</w:tr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Phishing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DT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0.990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0.964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0.958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0.974</w:t>
            </w:r>
          </w:p>
        </w:tc>
      </w:tr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Phishing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0.990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0.974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0.971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0.996</w:t>
            </w:r>
          </w:p>
        </w:tc>
      </w:tr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NSL-KDD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DT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0.785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0.774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0.808</w:t>
            </w:r>
          </w:p>
        </w:tc>
      </w:tr>
      <w:tr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NSL-KDD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RF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1.000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0.768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0.750</w:t>
            </w:r>
          </w:p>
        </w:tc>
        <w:tc>
          <w:tcPr>
            <w:tcW w:type="dxa" w:w="1505"/>
          </w:tcPr>
          <w:p>
            <w:r>
              <w:rPr>
                <w:rFonts w:ascii="Times New Roman" w:hAnsi="Times New Roman"/>
                <w:sz w:val="24"/>
              </w:rPr>
              <w:t>0.961</w:t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Матриці спряженості для всіх датасетів і моделей наведено на рис.1.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drawing>
          <wp:inline>
            <wp:extent cx="5760000" cy="354461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4461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рис.1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Malware: дерево глибиною лише 2 майже ідеально розділяє класи (1 помилка), ліс класифікує всі 94 файли правильно. Дані малі, але добре роздільні.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Phishing: ліс перевершує дерево за всіма метриками (accuracy 0.974 проти 0.964, ROC AUC 0.996 проти 0.974). Різниця між train і test accuracy вказує на перенавчання необмеженого дерева (глибина 23). На рис.2 видно, що після глибини ≈ 15 точність на тесті перестає зростати, тоді як на навчальній вибірці росте.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drawing>
          <wp:inline>
            <wp:extent cx="4320000" cy="246857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th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рис.2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Перевагою дерева є інтерпретованість: дерево глибини 3 (рис.3) вже дає зрозумілі правила – сайт без HTTPS із підозрілими посиланнями (AnchorURL) майже завжди фішинговий.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drawing>
          <wp:inline>
            <wp:extent cx="5760000" cy="25535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5353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рис.3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NSL-KDD: при train accuracy ≈ 1.0 тестова точність падає до 0.77–0.79. Обидві моделі виявляють лише 23–38 % атак нових типів, яких не було в навчальній вибірці, а більшість помилок – пропущені атаки (рис.1). Це ілюструє нездатність дерев до екстраполяції. При цьому ROC AUC лісу 0.961 значно вищий, ніж у дерева (0.808): ліс краще ранжує записи за ймовірністю атаки, і зниження порогу відсікання підвищило б виявлення атак.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Важливість ознак за випадковим лісом (рис.4): для фішингу визначальні HTTPS та AnchorURL, для NSL-KDD – обсяги переданих даних (src_bytes, dst_bytes) і прапорець з'єднання.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drawing>
          <wp:inline>
            <wp:extent cx="5760000" cy="192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rFonts w:ascii="Times New Roman" w:cs="Times New Roman" w:eastAsia="Times New Roman" w:hAnsi="Times New Roman"/>
          <w:i w:val="1"/>
          <w:iCs w:val="1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рис.4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>
        <w:rPr>
          <w:rFonts w:ascii="Times New Roman" w:hAnsi="Times New Roman"/>
          <w:b/>
          <w:sz w:val="28"/>
        </w:rPr>
        <w:t>5. Висновок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Переваги дерева рішень: простота, швидкість, наочні правила, відсутність потреби в нормалізації даних. Недоліки: перенавчання без обмеження глибини, нестабільність, нездатність до екстраполяції. Випадковий ліс зменшує перенавчання та дає стабільніші і точніші ймовірнісні оцінки (вищий ROC AUC на всіх датасетах), але втрачає інтерпретованість і потребує більше ресурсів.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>
        <w:rPr>
          <w:rFonts w:ascii="Times New Roman" w:hAnsi="Times New Roman"/>
          <w:sz w:val="28"/>
        </w:rPr>
        <w:t>Якість класифікації залежить насамперед від даних: на добре роздільних даних (Malware) обидва методи дають ≈ 100 %, на збалансованих даних середнього обсягу (Phishing) ліс стабільно кращий, а при зміні розподілу між навчальною і тестовою вибірками (нові атаки в NSL-KDD) якість різко падає незалежно від методу. Для виявлення невідомих атак класифікацію варто доповнювати методами виявлення аномалій.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2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