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2wdjpxeybr19" w:id="1"/>
      <w:bookmarkEnd w:id="1"/>
      <w:r w:rsidDel="00000000" w:rsidR="00000000" w:rsidRPr="00000000">
        <w:rPr>
          <w:rtl w:val="0"/>
        </w:rPr>
        <w:t xml:space="preserve">Acceptatietest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90.0" w:type="dxa"/>
        <w:jc w:val="left"/>
        <w:tblInd w:w="36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0"/>
        <w:tblGridChange w:id="0">
          <w:tblGrid>
            <w:gridCol w:w="5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Naam: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Leerlingnummer: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Datum: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Versie: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>
          <w:vertAlign w:val="baseline"/>
        </w:rPr>
      </w:pPr>
      <w:bookmarkStart w:colFirst="0" w:colLast="0" w:name="_gtgxcze7v3k3" w:id="2"/>
      <w:bookmarkEnd w:id="2"/>
      <w:r w:rsidDel="00000000" w:rsidR="00000000" w:rsidRPr="00000000">
        <w:rPr>
          <w:vertAlign w:val="baseline"/>
          <w:rtl w:val="0"/>
        </w:rPr>
        <w:t xml:space="preserve">Inhoudsopgave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tabs>
              <w:tab w:val="right" w:pos="9076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wdjpxeybr1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Acceptatietest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_2wdjpxeybr19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76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tgxcze7v3k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Inhoudsopgave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_gtgxcze7v3k3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75"/>
        <w:tblGridChange w:id="0">
          <w:tblGrid>
            <w:gridCol w:w="2355"/>
            <w:gridCol w:w="6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Functionaliteit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Verwacht resultaat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Werkelijk resultaat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Aanpassingen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6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.7527141133896"/>
        <w:gridCol w:w="1149.5536791314837"/>
        <w:gridCol w:w="1149.5536791314837"/>
        <w:gridCol w:w="1302.8275030156817"/>
        <w:gridCol w:w="1302.8275030156817"/>
        <w:gridCol w:w="1357.568154402895"/>
        <w:gridCol w:w="1072.916767189385"/>
        <w:tblGridChange w:id="0">
          <w:tblGrid>
            <w:gridCol w:w="1740.7527141133896"/>
            <w:gridCol w:w="1149.5536791314837"/>
            <w:gridCol w:w="1149.5536791314837"/>
            <w:gridCol w:w="1302.8275030156817"/>
            <w:gridCol w:w="1302.8275030156817"/>
            <w:gridCol w:w="1357.568154402895"/>
            <w:gridCol w:w="1072.9167671893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Uitvoering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Prioriteit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75"/>
        <w:tblGridChange w:id="0">
          <w:tblGrid>
            <w:gridCol w:w="2355"/>
            <w:gridCol w:w="6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Functionaliteit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Verwacht resultaat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Werkelijk resultaat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Aanpassingen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76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.7527141133896"/>
        <w:gridCol w:w="1149.5536791314837"/>
        <w:gridCol w:w="1149.5536791314837"/>
        <w:gridCol w:w="1302.8275030156817"/>
        <w:gridCol w:w="1302.8275030156817"/>
        <w:gridCol w:w="1357.568154402895"/>
        <w:gridCol w:w="1072.916767189385"/>
        <w:tblGridChange w:id="0">
          <w:tblGrid>
            <w:gridCol w:w="1740.7527141133896"/>
            <w:gridCol w:w="1149.5536791314837"/>
            <w:gridCol w:w="1149.5536791314837"/>
            <w:gridCol w:w="1302.8275030156817"/>
            <w:gridCol w:w="1302.8275030156817"/>
            <w:gridCol w:w="1357.568154402895"/>
            <w:gridCol w:w="1072.9167671893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Uitvoering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Prioriteit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75"/>
        <w:tblGridChange w:id="0">
          <w:tblGrid>
            <w:gridCol w:w="2355"/>
            <w:gridCol w:w="667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Functionaliteit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Verwacht resultaat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Werkelijk resultaat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Aanpassingen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76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.7527141133896"/>
        <w:gridCol w:w="1149.5536791314837"/>
        <w:gridCol w:w="1149.5536791314837"/>
        <w:gridCol w:w="1302.8275030156817"/>
        <w:gridCol w:w="1302.8275030156817"/>
        <w:gridCol w:w="1357.568154402895"/>
        <w:gridCol w:w="1072.916767189385"/>
        <w:tblGridChange w:id="0">
          <w:tblGrid>
            <w:gridCol w:w="1740.7527141133896"/>
            <w:gridCol w:w="1149.5536791314837"/>
            <w:gridCol w:w="1149.5536791314837"/>
            <w:gridCol w:w="1302.8275030156817"/>
            <w:gridCol w:w="1302.8275030156817"/>
            <w:gridCol w:w="1357.568154402895"/>
            <w:gridCol w:w="1072.9167671893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Uitvoering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Prioriteit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Gebruik voor de prioriteit de volgende codering: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 = Laag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 = Middel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 = Hoog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417" w:left="1417" w:right="1417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© Stichting Praktijkleren - AMO_AO16-EP3_B1-K3_1A1_ROCVF</w:t>
    </w:r>
  </w:p>
  <w:p w:rsidR="00000000" w:rsidDel="00000000" w:rsidP="00000000" w:rsidRDefault="00000000" w:rsidRPr="00000000" w14:paraId="00000079">
    <w:pPr>
      <w:jc w:val="right"/>
      <w:rPr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-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