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61"/>
        <w:jc w:val="left"/>
        <w:rPr>
          <w:rFonts w:ascii="Times New Roman"/>
          <w:sz w:val="40"/>
        </w:rPr>
      </w:pPr>
    </w:p>
    <w:p>
      <w:pPr>
        <w:pStyle w:val="Heading1"/>
      </w:pPr>
      <w:r>
        <w:rPr>
          <w:color w:val="1B365D"/>
        </w:rPr>
        <w:t>PRACTICAL-</w:t>
      </w:r>
      <w:r>
        <w:rPr>
          <w:color w:val="1B365D"/>
          <w:spacing w:val="-14"/>
        </w:rPr>
        <w:t> </w:t>
      </w:r>
      <w:r>
        <w:rPr>
          <w:color w:val="1B365D"/>
          <w:spacing w:val="-10"/>
        </w:rPr>
        <w:t>9</w:t>
      </w:r>
    </w:p>
    <w:p>
      <w:pPr>
        <w:spacing w:line="276" w:lineRule="auto" w:before="190"/>
        <w:ind w:left="77" w:right="442" w:firstLine="0"/>
        <w:jc w:val="center"/>
        <w:rPr>
          <w:sz w:val="24"/>
        </w:rPr>
      </w:pPr>
      <w:r>
        <w:rPr>
          <w:color w:val="545454"/>
          <w:sz w:val="24"/>
        </w:rPr>
        <w:t>Secure</w:t>
      </w:r>
      <w:r>
        <w:rPr>
          <w:color w:val="545454"/>
          <w:spacing w:val="-4"/>
          <w:sz w:val="24"/>
        </w:rPr>
        <w:t> </w:t>
      </w:r>
      <w:r>
        <w:rPr>
          <w:color w:val="545454"/>
          <w:sz w:val="24"/>
        </w:rPr>
        <w:t>User</w:t>
      </w:r>
      <w:r>
        <w:rPr>
          <w:color w:val="545454"/>
          <w:spacing w:val="-4"/>
          <w:sz w:val="24"/>
        </w:rPr>
        <w:t> </w:t>
      </w:r>
      <w:r>
        <w:rPr>
          <w:color w:val="545454"/>
          <w:sz w:val="24"/>
        </w:rPr>
        <w:t>Registration</w:t>
      </w:r>
      <w:r>
        <w:rPr>
          <w:color w:val="545454"/>
          <w:spacing w:val="-4"/>
          <w:sz w:val="24"/>
        </w:rPr>
        <w:t> </w:t>
      </w:r>
      <w:r>
        <w:rPr>
          <w:color w:val="545454"/>
          <w:sz w:val="24"/>
        </w:rPr>
        <w:t>with</w:t>
      </w:r>
      <w:r>
        <w:rPr>
          <w:color w:val="545454"/>
          <w:spacing w:val="-4"/>
          <w:sz w:val="24"/>
        </w:rPr>
        <w:t> </w:t>
      </w:r>
      <w:r>
        <w:rPr>
          <w:color w:val="545454"/>
          <w:sz w:val="24"/>
        </w:rPr>
        <w:t>Database</w:t>
      </w:r>
      <w:r>
        <w:rPr>
          <w:color w:val="545454"/>
          <w:spacing w:val="-6"/>
          <w:sz w:val="24"/>
        </w:rPr>
        <w:t> </w:t>
      </w:r>
      <w:r>
        <w:rPr>
          <w:color w:val="545454"/>
          <w:sz w:val="24"/>
        </w:rPr>
        <w:t>Insert,</w:t>
      </w:r>
      <w:r>
        <w:rPr>
          <w:color w:val="545454"/>
          <w:spacing w:val="-4"/>
          <w:sz w:val="24"/>
        </w:rPr>
        <w:t> </w:t>
      </w:r>
      <w:r>
        <w:rPr>
          <w:color w:val="545454"/>
          <w:sz w:val="24"/>
        </w:rPr>
        <w:t>Duplicate</w:t>
      </w:r>
      <w:r>
        <w:rPr>
          <w:color w:val="545454"/>
          <w:spacing w:val="-4"/>
          <w:sz w:val="24"/>
        </w:rPr>
        <w:t> </w:t>
      </w:r>
      <w:r>
        <w:rPr>
          <w:color w:val="545454"/>
          <w:sz w:val="24"/>
        </w:rPr>
        <w:t>Email</w:t>
      </w:r>
      <w:r>
        <w:rPr>
          <w:color w:val="545454"/>
          <w:spacing w:val="-5"/>
          <w:sz w:val="24"/>
        </w:rPr>
        <w:t> </w:t>
      </w:r>
      <w:r>
        <w:rPr>
          <w:color w:val="545454"/>
          <w:sz w:val="24"/>
        </w:rPr>
        <w:t>Check,</w:t>
      </w:r>
      <w:r>
        <w:rPr>
          <w:color w:val="545454"/>
          <w:spacing w:val="-4"/>
          <w:sz w:val="24"/>
        </w:rPr>
        <w:t> </w:t>
      </w:r>
      <w:r>
        <w:rPr>
          <w:color w:val="545454"/>
          <w:sz w:val="24"/>
        </w:rPr>
        <w:t>and</w:t>
      </w:r>
      <w:r>
        <w:rPr>
          <w:color w:val="545454"/>
          <w:spacing w:val="-4"/>
          <w:sz w:val="24"/>
        </w:rPr>
        <w:t> </w:t>
      </w:r>
      <w:r>
        <w:rPr>
          <w:color w:val="545454"/>
          <w:sz w:val="24"/>
        </w:rPr>
        <w:t>Password </w:t>
      </w:r>
      <w:r>
        <w:rPr>
          <w:color w:val="545454"/>
          <w:spacing w:val="-2"/>
          <w:sz w:val="24"/>
        </w:rPr>
        <w:t>Hashing</w:t>
      </w:r>
    </w:p>
    <w:p>
      <w:pPr>
        <w:pStyle w:val="BodyText"/>
        <w:spacing w:before="43"/>
        <w:jc w:val="left"/>
        <w:rPr>
          <w:sz w:val="24"/>
        </w:rPr>
      </w:pPr>
    </w:p>
    <w:p>
      <w:pPr>
        <w:tabs>
          <w:tab w:pos="3152" w:val="left" w:leader="none"/>
        </w:tabs>
        <w:spacing w:line="229" w:lineRule="exact" w:before="0"/>
        <w:ind w:left="0" w:right="0" w:firstLine="0"/>
        <w:jc w:val="left"/>
        <w:rPr>
          <w:sz w:val="20"/>
        </w:rPr>
      </w:pPr>
      <w:r>
        <w:rPr>
          <w:b/>
          <w:color w:val="1B365D"/>
          <w:sz w:val="20"/>
        </w:rPr>
        <w:t>AIM</w:t>
      </w:r>
      <w:r>
        <w:rPr>
          <w:b/>
          <w:color w:val="1B365D"/>
          <w:spacing w:val="-6"/>
          <w:sz w:val="20"/>
        </w:rPr>
        <w:t> </w:t>
      </w:r>
      <w:r>
        <w:rPr>
          <w:b/>
          <w:color w:val="1B365D"/>
          <w:sz w:val="20"/>
        </w:rPr>
        <w:t>/</w:t>
      </w:r>
      <w:r>
        <w:rPr>
          <w:b/>
          <w:color w:val="1B365D"/>
          <w:spacing w:val="-3"/>
          <w:sz w:val="20"/>
        </w:rPr>
        <w:t> </w:t>
      </w:r>
      <w:r>
        <w:rPr>
          <w:b/>
          <w:color w:val="1B365D"/>
          <w:sz w:val="20"/>
        </w:rPr>
        <w:t>Problem</w:t>
      </w:r>
      <w:r>
        <w:rPr>
          <w:b/>
          <w:color w:val="1B365D"/>
          <w:spacing w:val="-6"/>
          <w:sz w:val="20"/>
        </w:rPr>
        <w:t> </w:t>
      </w:r>
      <w:r>
        <w:rPr>
          <w:b/>
          <w:color w:val="1B365D"/>
          <w:spacing w:val="-2"/>
          <w:sz w:val="20"/>
        </w:rPr>
        <w:t>Definition:</w:t>
      </w:r>
      <w:r>
        <w:rPr>
          <w:b/>
          <w:color w:val="1B365D"/>
          <w:sz w:val="20"/>
        </w:rPr>
        <w:tab/>
      </w:r>
      <w:r>
        <w:rPr>
          <w:color w:val="333333"/>
          <w:sz w:val="20"/>
        </w:rPr>
        <w:t>Implement</w:t>
      </w:r>
      <w:r>
        <w:rPr>
          <w:color w:val="333333"/>
          <w:spacing w:val="-9"/>
          <w:sz w:val="20"/>
        </w:rPr>
        <w:t> </w:t>
      </w:r>
      <w:r>
        <w:rPr>
          <w:color w:val="333333"/>
          <w:sz w:val="20"/>
        </w:rPr>
        <w:t>secure</w:t>
      </w:r>
      <w:r>
        <w:rPr>
          <w:color w:val="333333"/>
          <w:spacing w:val="-5"/>
          <w:sz w:val="20"/>
        </w:rPr>
        <w:t> </w:t>
      </w:r>
      <w:r>
        <w:rPr>
          <w:color w:val="333333"/>
          <w:sz w:val="20"/>
        </w:rPr>
        <w:t>user</w:t>
      </w:r>
      <w:r>
        <w:rPr>
          <w:color w:val="333333"/>
          <w:spacing w:val="-9"/>
          <w:sz w:val="20"/>
        </w:rPr>
        <w:t> </w:t>
      </w:r>
      <w:r>
        <w:rPr>
          <w:color w:val="333333"/>
          <w:sz w:val="20"/>
        </w:rPr>
        <w:t>registration</w:t>
      </w:r>
      <w:r>
        <w:rPr>
          <w:color w:val="333333"/>
          <w:spacing w:val="-7"/>
          <w:sz w:val="20"/>
        </w:rPr>
        <w:t> </w:t>
      </w:r>
      <w:r>
        <w:rPr>
          <w:color w:val="333333"/>
          <w:sz w:val="20"/>
        </w:rPr>
        <w:t>by</w:t>
      </w:r>
      <w:r>
        <w:rPr>
          <w:color w:val="333333"/>
          <w:spacing w:val="-7"/>
          <w:sz w:val="20"/>
        </w:rPr>
        <w:t> </w:t>
      </w:r>
      <w:r>
        <w:rPr>
          <w:color w:val="333333"/>
          <w:sz w:val="20"/>
        </w:rPr>
        <w:t>inserting</w:t>
      </w:r>
      <w:r>
        <w:rPr>
          <w:color w:val="333333"/>
          <w:spacing w:val="-8"/>
          <w:sz w:val="20"/>
        </w:rPr>
        <w:t> </w:t>
      </w:r>
      <w:r>
        <w:rPr>
          <w:color w:val="333333"/>
          <w:sz w:val="20"/>
        </w:rPr>
        <w:t>user</w:t>
      </w:r>
      <w:r>
        <w:rPr>
          <w:color w:val="333333"/>
          <w:spacing w:val="-9"/>
          <w:sz w:val="20"/>
        </w:rPr>
        <w:t> </w:t>
      </w:r>
      <w:r>
        <w:rPr>
          <w:color w:val="333333"/>
          <w:sz w:val="20"/>
        </w:rPr>
        <w:t>details</w:t>
      </w:r>
      <w:r>
        <w:rPr>
          <w:color w:val="333333"/>
          <w:spacing w:val="-7"/>
          <w:sz w:val="20"/>
        </w:rPr>
        <w:t> </w:t>
      </w:r>
      <w:r>
        <w:rPr>
          <w:color w:val="333333"/>
          <w:sz w:val="20"/>
        </w:rPr>
        <w:t>into</w:t>
      </w:r>
      <w:r>
        <w:rPr>
          <w:color w:val="333333"/>
          <w:spacing w:val="-7"/>
          <w:sz w:val="20"/>
        </w:rPr>
        <w:t> </w:t>
      </w:r>
      <w:r>
        <w:rPr>
          <w:color w:val="333333"/>
          <w:sz w:val="20"/>
        </w:rPr>
        <w:t>MySQL</w:t>
      </w:r>
      <w:r>
        <w:rPr>
          <w:color w:val="333333"/>
          <w:spacing w:val="-7"/>
          <w:sz w:val="20"/>
        </w:rPr>
        <w:t> </w:t>
      </w:r>
      <w:r>
        <w:rPr>
          <w:color w:val="333333"/>
          <w:spacing w:val="-2"/>
          <w:sz w:val="20"/>
        </w:rPr>
        <w:t>using</w:t>
      </w:r>
    </w:p>
    <w:p>
      <w:pPr>
        <w:spacing w:before="0"/>
        <w:ind w:left="3152" w:right="314" w:firstLine="0"/>
        <w:jc w:val="left"/>
        <w:rPr>
          <w:sz w:val="20"/>
        </w:rPr>
      </w:pPr>
      <w:r>
        <w:rPr>
          <w:color w:val="333333"/>
          <w:sz w:val="20"/>
        </w:rPr>
        <w:t>PDO. Validate input on frontend and backend, check duplicate email/username,</w:t>
      </w:r>
      <w:r>
        <w:rPr>
          <w:color w:val="333333"/>
          <w:spacing w:val="-7"/>
          <w:sz w:val="20"/>
        </w:rPr>
        <w:t> </w:t>
      </w:r>
      <w:r>
        <w:rPr>
          <w:color w:val="333333"/>
          <w:sz w:val="20"/>
        </w:rPr>
        <w:t>hash</w:t>
      </w:r>
      <w:r>
        <w:rPr>
          <w:color w:val="333333"/>
          <w:spacing w:val="-9"/>
          <w:sz w:val="20"/>
        </w:rPr>
        <w:t> </w:t>
      </w:r>
      <w:r>
        <w:rPr>
          <w:color w:val="333333"/>
          <w:sz w:val="20"/>
        </w:rPr>
        <w:t>passwords</w:t>
      </w:r>
      <w:r>
        <w:rPr>
          <w:color w:val="333333"/>
          <w:spacing w:val="-8"/>
          <w:sz w:val="20"/>
        </w:rPr>
        <w:t> </w:t>
      </w:r>
      <w:r>
        <w:rPr>
          <w:color w:val="333333"/>
          <w:sz w:val="20"/>
        </w:rPr>
        <w:t>using</w:t>
      </w:r>
      <w:r>
        <w:rPr>
          <w:color w:val="333333"/>
          <w:spacing w:val="-9"/>
          <w:sz w:val="20"/>
        </w:rPr>
        <w:t> </w:t>
      </w:r>
      <w:r>
        <w:rPr>
          <w:color w:val="333333"/>
          <w:sz w:val="20"/>
        </w:rPr>
        <w:t>password_hash(),</w:t>
      </w:r>
      <w:r>
        <w:rPr>
          <w:color w:val="333333"/>
          <w:spacing w:val="-9"/>
          <w:sz w:val="20"/>
        </w:rPr>
        <w:t> </w:t>
      </w:r>
      <w:r>
        <w:rPr>
          <w:color w:val="333333"/>
          <w:sz w:val="20"/>
        </w:rPr>
        <w:t>and</w:t>
      </w:r>
      <w:r>
        <w:rPr>
          <w:color w:val="333333"/>
          <w:spacing w:val="-8"/>
          <w:sz w:val="20"/>
        </w:rPr>
        <w:t> </w:t>
      </w:r>
      <w:r>
        <w:rPr>
          <w:color w:val="333333"/>
          <w:sz w:val="20"/>
        </w:rPr>
        <w:t>display appropriate messages.</w:t>
      </w:r>
    </w:p>
    <w:p>
      <w:pPr>
        <w:tabs>
          <w:tab w:pos="3152" w:val="left" w:leader="none"/>
        </w:tabs>
        <w:spacing w:before="1"/>
        <w:ind w:left="0" w:right="878" w:firstLine="0"/>
        <w:jc w:val="right"/>
        <w:rPr>
          <w:sz w:val="20"/>
        </w:rPr>
      </w:pPr>
      <w:r>
        <w:rPr>
          <w:b/>
          <w:color w:val="1B365D"/>
          <w:sz w:val="20"/>
        </w:rPr>
        <w:t>Tools</w:t>
      </w:r>
      <w:r>
        <w:rPr>
          <w:b/>
          <w:color w:val="1B365D"/>
          <w:spacing w:val="-8"/>
          <w:sz w:val="20"/>
        </w:rPr>
        <w:t> </w:t>
      </w:r>
      <w:r>
        <w:rPr>
          <w:b/>
          <w:color w:val="1B365D"/>
          <w:sz w:val="20"/>
        </w:rPr>
        <w:t>/</w:t>
      </w:r>
      <w:r>
        <w:rPr>
          <w:b/>
          <w:color w:val="1B365D"/>
          <w:spacing w:val="-7"/>
          <w:sz w:val="20"/>
        </w:rPr>
        <w:t> </w:t>
      </w:r>
      <w:r>
        <w:rPr>
          <w:b/>
          <w:color w:val="1B365D"/>
          <w:sz w:val="20"/>
        </w:rPr>
        <w:t>Technology</w:t>
      </w:r>
      <w:r>
        <w:rPr>
          <w:b/>
          <w:color w:val="1B365D"/>
          <w:spacing w:val="-5"/>
          <w:sz w:val="20"/>
        </w:rPr>
        <w:t> </w:t>
      </w:r>
      <w:r>
        <w:rPr>
          <w:b/>
          <w:color w:val="1B365D"/>
          <w:spacing w:val="-2"/>
          <w:sz w:val="20"/>
        </w:rPr>
        <w:t>Used:</w:t>
      </w:r>
      <w:r>
        <w:rPr>
          <w:b/>
          <w:color w:val="1B365D"/>
          <w:sz w:val="20"/>
        </w:rPr>
        <w:tab/>
      </w:r>
      <w:r>
        <w:rPr>
          <w:color w:val="333333"/>
          <w:sz w:val="20"/>
        </w:rPr>
        <w:t>PHP</w:t>
      </w:r>
      <w:r>
        <w:rPr>
          <w:color w:val="333333"/>
          <w:spacing w:val="-6"/>
          <w:sz w:val="20"/>
        </w:rPr>
        <w:t> </w:t>
      </w:r>
      <w:r>
        <w:rPr>
          <w:color w:val="333333"/>
          <w:sz w:val="20"/>
        </w:rPr>
        <w:t>8.x,</w:t>
      </w:r>
      <w:r>
        <w:rPr>
          <w:color w:val="333333"/>
          <w:spacing w:val="-7"/>
          <w:sz w:val="20"/>
        </w:rPr>
        <w:t> </w:t>
      </w:r>
      <w:r>
        <w:rPr>
          <w:color w:val="333333"/>
          <w:sz w:val="20"/>
        </w:rPr>
        <w:t>MySQL</w:t>
      </w:r>
      <w:r>
        <w:rPr>
          <w:color w:val="333333"/>
          <w:spacing w:val="-7"/>
          <w:sz w:val="20"/>
        </w:rPr>
        <w:t> </w:t>
      </w:r>
      <w:r>
        <w:rPr>
          <w:color w:val="333333"/>
          <w:sz w:val="20"/>
        </w:rPr>
        <w:t>/</w:t>
      </w:r>
      <w:r>
        <w:rPr>
          <w:color w:val="333333"/>
          <w:spacing w:val="-5"/>
          <w:sz w:val="20"/>
        </w:rPr>
        <w:t> </w:t>
      </w:r>
      <w:r>
        <w:rPr>
          <w:color w:val="333333"/>
          <w:sz w:val="20"/>
        </w:rPr>
        <w:t>MariaDB,</w:t>
      </w:r>
      <w:r>
        <w:rPr>
          <w:color w:val="333333"/>
          <w:spacing w:val="-8"/>
          <w:sz w:val="20"/>
        </w:rPr>
        <w:t> </w:t>
      </w:r>
      <w:r>
        <w:rPr>
          <w:color w:val="333333"/>
          <w:sz w:val="20"/>
        </w:rPr>
        <w:t>PDO</w:t>
      </w:r>
      <w:r>
        <w:rPr>
          <w:color w:val="333333"/>
          <w:spacing w:val="-6"/>
          <w:sz w:val="20"/>
        </w:rPr>
        <w:t> </w:t>
      </w:r>
      <w:r>
        <w:rPr>
          <w:color w:val="333333"/>
          <w:sz w:val="20"/>
        </w:rPr>
        <w:t>(Prepared</w:t>
      </w:r>
      <w:r>
        <w:rPr>
          <w:color w:val="333333"/>
          <w:spacing w:val="-7"/>
          <w:sz w:val="20"/>
        </w:rPr>
        <w:t> </w:t>
      </w:r>
      <w:r>
        <w:rPr>
          <w:color w:val="333333"/>
          <w:sz w:val="20"/>
        </w:rPr>
        <w:t>Statements),</w:t>
      </w:r>
      <w:r>
        <w:rPr>
          <w:color w:val="333333"/>
          <w:spacing w:val="-7"/>
          <w:sz w:val="20"/>
        </w:rPr>
        <w:t> </w:t>
      </w:r>
      <w:r>
        <w:rPr>
          <w:color w:val="333333"/>
          <w:spacing w:val="-2"/>
          <w:sz w:val="20"/>
        </w:rPr>
        <w:t>phpMyAdmin,</w:t>
      </w:r>
    </w:p>
    <w:p>
      <w:pPr>
        <w:spacing w:before="0"/>
        <w:ind w:left="0" w:right="978" w:firstLine="0"/>
        <w:jc w:val="right"/>
        <w:rPr>
          <w:sz w:val="20"/>
        </w:rPr>
      </w:pPr>
      <w:r>
        <w:rPr>
          <w:color w:val="333333"/>
          <w:sz w:val="20"/>
        </w:rPr>
        <w:t>Apache</w:t>
      </w:r>
      <w:r>
        <w:rPr>
          <w:color w:val="333333"/>
          <w:spacing w:val="-7"/>
          <w:sz w:val="20"/>
        </w:rPr>
        <w:t> </w:t>
      </w:r>
      <w:r>
        <w:rPr>
          <w:color w:val="333333"/>
          <w:sz w:val="20"/>
        </w:rPr>
        <w:t>/</w:t>
      </w:r>
      <w:r>
        <w:rPr>
          <w:color w:val="333333"/>
          <w:spacing w:val="-5"/>
          <w:sz w:val="20"/>
        </w:rPr>
        <w:t> </w:t>
      </w:r>
      <w:r>
        <w:rPr>
          <w:color w:val="333333"/>
          <w:sz w:val="20"/>
        </w:rPr>
        <w:t>XAMPP,</w:t>
      </w:r>
      <w:r>
        <w:rPr>
          <w:color w:val="333333"/>
          <w:spacing w:val="-5"/>
          <w:sz w:val="20"/>
        </w:rPr>
        <w:t> </w:t>
      </w:r>
      <w:r>
        <w:rPr>
          <w:color w:val="333333"/>
          <w:sz w:val="20"/>
        </w:rPr>
        <w:t>VS</w:t>
      </w:r>
      <w:r>
        <w:rPr>
          <w:color w:val="333333"/>
          <w:spacing w:val="-5"/>
          <w:sz w:val="20"/>
        </w:rPr>
        <w:t> </w:t>
      </w:r>
      <w:r>
        <w:rPr>
          <w:color w:val="333333"/>
          <w:sz w:val="20"/>
        </w:rPr>
        <w:t>Code,</w:t>
      </w:r>
      <w:r>
        <w:rPr>
          <w:color w:val="333333"/>
          <w:spacing w:val="-7"/>
          <w:sz w:val="20"/>
        </w:rPr>
        <w:t> </w:t>
      </w:r>
      <w:r>
        <w:rPr>
          <w:color w:val="333333"/>
          <w:sz w:val="20"/>
        </w:rPr>
        <w:t>bcrypt</w:t>
      </w:r>
      <w:r>
        <w:rPr>
          <w:color w:val="333333"/>
          <w:spacing w:val="-6"/>
          <w:sz w:val="20"/>
        </w:rPr>
        <w:t> </w:t>
      </w:r>
      <w:r>
        <w:rPr>
          <w:color w:val="333333"/>
          <w:sz w:val="20"/>
        </w:rPr>
        <w:t>(password_hash</w:t>
      </w:r>
      <w:r>
        <w:rPr>
          <w:color w:val="333333"/>
          <w:spacing w:val="-5"/>
          <w:sz w:val="20"/>
        </w:rPr>
        <w:t> </w:t>
      </w:r>
      <w:r>
        <w:rPr>
          <w:color w:val="333333"/>
          <w:sz w:val="20"/>
        </w:rPr>
        <w:t>/</w:t>
      </w:r>
      <w:r>
        <w:rPr>
          <w:color w:val="333333"/>
          <w:spacing w:val="-5"/>
          <w:sz w:val="20"/>
        </w:rPr>
        <w:t> </w:t>
      </w:r>
      <w:r>
        <w:rPr>
          <w:color w:val="333333"/>
          <w:spacing w:val="-2"/>
          <w:sz w:val="20"/>
        </w:rPr>
        <w:t>password_verify)</w:t>
      </w:r>
    </w:p>
    <w:p>
      <w:pPr>
        <w:pStyle w:val="BodyText"/>
        <w:spacing w:before="172"/>
        <w:jc w:val="left"/>
        <w:rPr>
          <w:sz w:val="20"/>
        </w:rPr>
      </w:pPr>
    </w:p>
    <w:p>
      <w:pPr>
        <w:pStyle w:val="Heading2"/>
        <w:numPr>
          <w:ilvl w:val="0"/>
          <w:numId w:val="1"/>
        </w:numPr>
        <w:tabs>
          <w:tab w:pos="354" w:val="left" w:leader="none"/>
        </w:tabs>
        <w:spacing w:line="240" w:lineRule="auto" w:before="0" w:after="0"/>
        <w:ind w:left="354" w:right="0" w:hanging="354"/>
        <w:jc w:val="left"/>
      </w:pPr>
      <w:r>
        <w:rPr>
          <w:color w:val="1B365D"/>
        </w:rPr>
        <w:t>Implementation</w:t>
      </w:r>
      <w:r>
        <w:rPr>
          <w:color w:val="1B365D"/>
          <w:spacing w:val="-17"/>
        </w:rPr>
        <w:t> </w:t>
      </w:r>
      <w:r>
        <w:rPr>
          <w:color w:val="1B365D"/>
        </w:rPr>
        <w:t>&amp;</w:t>
      </w:r>
      <w:r>
        <w:rPr>
          <w:color w:val="1B365D"/>
          <w:spacing w:val="-14"/>
        </w:rPr>
        <w:t> </w:t>
      </w:r>
      <w:r>
        <w:rPr>
          <w:color w:val="1B365D"/>
        </w:rPr>
        <w:t>Registration</w:t>
      </w:r>
      <w:r>
        <w:rPr>
          <w:color w:val="1B365D"/>
          <w:spacing w:val="-17"/>
        </w:rPr>
        <w:t> </w:t>
      </w:r>
      <w:r>
        <w:rPr>
          <w:color w:val="1B365D"/>
          <w:spacing w:val="-2"/>
        </w:rPr>
        <w:t>Architecture</w:t>
      </w:r>
    </w:p>
    <w:p>
      <w:pPr>
        <w:pStyle w:val="Heading3"/>
        <w:numPr>
          <w:ilvl w:val="1"/>
          <w:numId w:val="1"/>
        </w:numPr>
        <w:tabs>
          <w:tab w:pos="429" w:val="left" w:leader="none"/>
        </w:tabs>
        <w:spacing w:line="240" w:lineRule="auto" w:before="334" w:after="0"/>
        <w:ind w:left="429" w:right="0" w:hanging="429"/>
        <w:jc w:val="left"/>
      </w:pPr>
      <w:r>
        <w:rPr>
          <w:color w:val="2B537D"/>
        </w:rPr>
        <w:t>Project</w:t>
      </w:r>
      <w:r>
        <w:rPr>
          <w:color w:val="2B537D"/>
          <w:spacing w:val="-14"/>
        </w:rPr>
        <w:t> </w:t>
      </w:r>
      <w:r>
        <w:rPr>
          <w:color w:val="2B537D"/>
        </w:rPr>
        <w:t>Overview</w:t>
      </w:r>
      <w:r>
        <w:rPr>
          <w:color w:val="2B537D"/>
          <w:spacing w:val="-13"/>
        </w:rPr>
        <w:t> </w:t>
      </w:r>
      <w:r>
        <w:rPr>
          <w:color w:val="2B537D"/>
        </w:rPr>
        <w:t>(StudentHub</w:t>
      </w:r>
      <w:r>
        <w:rPr>
          <w:color w:val="2B537D"/>
          <w:spacing w:val="-9"/>
        </w:rPr>
        <w:t> </w:t>
      </w:r>
      <w:r>
        <w:rPr>
          <w:color w:val="2B537D"/>
        </w:rPr>
        <w:t>—</w:t>
      </w:r>
      <w:r>
        <w:rPr>
          <w:color w:val="2B537D"/>
          <w:spacing w:val="-14"/>
        </w:rPr>
        <w:t> </w:t>
      </w:r>
      <w:r>
        <w:rPr>
          <w:color w:val="2B537D"/>
        </w:rPr>
        <w:t>Secure</w:t>
      </w:r>
      <w:r>
        <w:rPr>
          <w:color w:val="2B537D"/>
          <w:spacing w:val="-13"/>
        </w:rPr>
        <w:t> </w:t>
      </w:r>
      <w:r>
        <w:rPr>
          <w:color w:val="2B537D"/>
        </w:rPr>
        <w:t>Registration</w:t>
      </w:r>
      <w:r>
        <w:rPr>
          <w:color w:val="2B537D"/>
          <w:spacing w:val="-12"/>
        </w:rPr>
        <w:t> </w:t>
      </w:r>
      <w:r>
        <w:rPr>
          <w:color w:val="2B537D"/>
          <w:spacing w:val="-2"/>
        </w:rPr>
        <w:t>Module)</w:t>
      </w:r>
    </w:p>
    <w:p>
      <w:pPr>
        <w:pStyle w:val="BodyText"/>
        <w:spacing w:line="276" w:lineRule="auto" w:before="165"/>
        <w:ind w:right="355"/>
      </w:pPr>
      <w:r>
        <w:rPr>
          <w:color w:val="333333"/>
        </w:rPr>
        <w:t>Building upon the database schema established in Practical 8, this practical implements the secure user registration module for the StudentHub University Portal. The registration system collects student academic credentials, validates them on both client and server side, checks for duplicate email addresses in MySQL, hashes passwords using PHP's native bcrypt-based password_hash() function, and inserts the verified record into the students table using PDO prepared statements with parameterized binding. The system generates a unique student code (STU-XXX) and provides descriptive success/error feedback to the user.</w:t>
      </w:r>
    </w:p>
    <w:p>
      <w:pPr>
        <w:pStyle w:val="BodyText"/>
        <w:spacing w:before="40"/>
        <w:jc w:val="left"/>
      </w:pPr>
    </w:p>
    <w:p>
      <w:pPr>
        <w:pStyle w:val="Heading3"/>
        <w:numPr>
          <w:ilvl w:val="1"/>
          <w:numId w:val="1"/>
        </w:numPr>
        <w:tabs>
          <w:tab w:pos="429" w:val="left" w:leader="none"/>
        </w:tabs>
        <w:spacing w:line="240" w:lineRule="auto" w:before="1" w:after="0"/>
        <w:ind w:left="429" w:right="0" w:hanging="429"/>
        <w:jc w:val="left"/>
      </w:pPr>
      <w:r>
        <w:rPr>
          <w:color w:val="2B537D"/>
        </w:rPr>
        <w:t>Registration</w:t>
      </w:r>
      <w:r>
        <w:rPr>
          <w:color w:val="2B537D"/>
          <w:spacing w:val="-16"/>
        </w:rPr>
        <w:t> </w:t>
      </w:r>
      <w:r>
        <w:rPr>
          <w:color w:val="2B537D"/>
        </w:rPr>
        <w:t>Workflow</w:t>
      </w:r>
      <w:r>
        <w:rPr>
          <w:color w:val="2B537D"/>
          <w:spacing w:val="-14"/>
        </w:rPr>
        <w:t> </w:t>
      </w:r>
      <w:r>
        <w:rPr>
          <w:color w:val="2B537D"/>
        </w:rPr>
        <w:t>&amp;</w:t>
      </w:r>
      <w:r>
        <w:rPr>
          <w:color w:val="2B537D"/>
          <w:spacing w:val="-12"/>
        </w:rPr>
        <w:t> </w:t>
      </w:r>
      <w:r>
        <w:rPr>
          <w:color w:val="2B537D"/>
        </w:rPr>
        <w:t>Security</w:t>
      </w:r>
      <w:r>
        <w:rPr>
          <w:color w:val="2B537D"/>
          <w:spacing w:val="-13"/>
        </w:rPr>
        <w:t> </w:t>
      </w:r>
      <w:r>
        <w:rPr>
          <w:color w:val="2B537D"/>
          <w:spacing w:val="-2"/>
        </w:rPr>
        <w:t>Layers</w:t>
      </w:r>
    </w:p>
    <w:p>
      <w:pPr>
        <w:pStyle w:val="BodyText"/>
        <w:spacing w:line="276" w:lineRule="auto"/>
        <w:ind w:right="362"/>
      </w:pPr>
      <w:r>
        <w:rPr>
          <w:color w:val="333333"/>
        </w:rPr>
        <w:t>The registration pipeline implements multiple layers of validation and security to ensure data integrity and protect against common web vulnerabilities:</w:t>
      </w:r>
    </w:p>
    <w:p>
      <w:pPr>
        <w:pStyle w:val="ListParagraph"/>
        <w:numPr>
          <w:ilvl w:val="2"/>
          <w:numId w:val="1"/>
        </w:numPr>
        <w:tabs>
          <w:tab w:pos="175" w:val="left" w:leader="none"/>
        </w:tabs>
        <w:spacing w:line="276" w:lineRule="auto" w:before="119" w:after="0"/>
        <w:ind w:left="0" w:right="355" w:firstLine="0"/>
        <w:jc w:val="both"/>
        <w:rPr>
          <w:sz w:val="21"/>
        </w:rPr>
      </w:pPr>
      <w:r>
        <w:rPr>
          <w:b/>
          <w:color w:val="333333"/>
          <w:sz w:val="21"/>
        </w:rPr>
        <w:t>Client-Side Validation: </w:t>
      </w:r>
      <w:r>
        <w:rPr>
          <w:color w:val="333333"/>
          <w:sz w:val="21"/>
        </w:rPr>
        <w:t>JavaScript-based form validation enforces required field checks, email format verification, mobile number pattern matching, and real-time password strength evaluation (minimum 8 characters, uppercase, lowercase, numbers, and symbols) before form submission.</w:t>
      </w:r>
    </w:p>
    <w:p>
      <w:pPr>
        <w:pStyle w:val="ListParagraph"/>
        <w:numPr>
          <w:ilvl w:val="2"/>
          <w:numId w:val="1"/>
        </w:numPr>
        <w:tabs>
          <w:tab w:pos="158" w:val="left" w:leader="none"/>
        </w:tabs>
        <w:spacing w:line="276" w:lineRule="auto" w:before="81" w:after="0"/>
        <w:ind w:left="0" w:right="359" w:firstLine="0"/>
        <w:jc w:val="both"/>
        <w:rPr>
          <w:sz w:val="21"/>
        </w:rPr>
      </w:pPr>
      <w:r>
        <w:rPr>
          <w:b/>
          <w:color w:val="333333"/>
          <w:sz w:val="21"/>
        </w:rPr>
        <w:t>Server-Side Validation &amp; Sanitization: </w:t>
      </w:r>
      <w:r>
        <w:rPr>
          <w:color w:val="333333"/>
          <w:sz w:val="21"/>
        </w:rPr>
        <w:t>PHP backend validates and sanitizes all $_POST inputs using filter_input(), htmlspecialchars(), and trim(). Empty field checks, email format validation via FILTER_VALIDATE_EMAIL, and length constraints are enforced before any database operation.</w:t>
      </w:r>
    </w:p>
    <w:p>
      <w:pPr>
        <w:pStyle w:val="ListParagraph"/>
        <w:numPr>
          <w:ilvl w:val="2"/>
          <w:numId w:val="1"/>
        </w:numPr>
        <w:tabs>
          <w:tab w:pos="144" w:val="left" w:leader="none"/>
        </w:tabs>
        <w:spacing w:line="276" w:lineRule="auto" w:before="79" w:after="0"/>
        <w:ind w:left="0" w:right="358" w:firstLine="0"/>
        <w:jc w:val="both"/>
        <w:rPr>
          <w:sz w:val="21"/>
        </w:rPr>
      </w:pPr>
      <w:r>
        <w:rPr>
          <w:b/>
          <w:color w:val="333333"/>
          <w:sz w:val="21"/>
        </w:rPr>
        <w:t>Duplicate Email Check: </w:t>
      </w:r>
      <w:r>
        <w:rPr>
          <w:color w:val="333333"/>
          <w:sz w:val="21"/>
        </w:rPr>
        <w:t>Before insertion, a SELECT COUNT(*) query with a prepared statement checks whether the submitted email already exists in the students table. If a duplicate is found, the system displays a descriptive error message and halts registration.</w:t>
      </w:r>
    </w:p>
    <w:p>
      <w:pPr>
        <w:pStyle w:val="ListParagraph"/>
        <w:numPr>
          <w:ilvl w:val="2"/>
          <w:numId w:val="1"/>
        </w:numPr>
        <w:tabs>
          <w:tab w:pos="146" w:val="left" w:leader="none"/>
        </w:tabs>
        <w:spacing w:line="276" w:lineRule="auto" w:before="82" w:after="0"/>
        <w:ind w:left="0" w:right="356" w:firstLine="0"/>
        <w:jc w:val="both"/>
        <w:rPr>
          <w:sz w:val="21"/>
        </w:rPr>
      </w:pPr>
      <w:r>
        <w:rPr>
          <w:b/>
          <w:color w:val="333333"/>
          <w:sz w:val="21"/>
        </w:rPr>
        <w:t>Bcrypt Password Hashing: </w:t>
      </w:r>
      <w:r>
        <w:rPr>
          <w:color w:val="333333"/>
          <w:sz w:val="21"/>
        </w:rPr>
        <w:t>Passwords are never stored in plaintext. PHP's password_hash($password, PASSWORD_BCRYPT) generates a unique bcrypt hash with a random salt for each registration. The resulting 60-character hash is stored in the password column of the students table.</w:t>
      </w:r>
    </w:p>
    <w:p>
      <w:pPr>
        <w:pStyle w:val="ListParagraph"/>
        <w:numPr>
          <w:ilvl w:val="2"/>
          <w:numId w:val="1"/>
        </w:numPr>
        <w:tabs>
          <w:tab w:pos="131" w:val="left" w:leader="none"/>
        </w:tabs>
        <w:spacing w:line="276" w:lineRule="auto" w:before="79" w:after="0"/>
        <w:ind w:left="0" w:right="355" w:firstLine="0"/>
        <w:jc w:val="both"/>
        <w:rPr>
          <w:sz w:val="21"/>
        </w:rPr>
      </w:pPr>
      <w:r>
        <w:rPr>
          <w:b/>
          <w:color w:val="333333"/>
          <w:sz w:val="21"/>
        </w:rPr>
        <w:t>PDO</w:t>
      </w:r>
      <w:r>
        <w:rPr>
          <w:b/>
          <w:color w:val="333333"/>
          <w:spacing w:val="-3"/>
          <w:sz w:val="21"/>
        </w:rPr>
        <w:t> </w:t>
      </w:r>
      <w:r>
        <w:rPr>
          <w:b/>
          <w:color w:val="333333"/>
          <w:sz w:val="21"/>
        </w:rPr>
        <w:t>Prepared Statements with Parameterized</w:t>
      </w:r>
      <w:r>
        <w:rPr>
          <w:b/>
          <w:color w:val="333333"/>
          <w:spacing w:val="-2"/>
          <w:sz w:val="21"/>
        </w:rPr>
        <w:t> </w:t>
      </w:r>
      <w:r>
        <w:rPr>
          <w:b/>
          <w:color w:val="333333"/>
          <w:sz w:val="21"/>
        </w:rPr>
        <w:t>Binding: </w:t>
      </w:r>
      <w:r>
        <w:rPr>
          <w:color w:val="333333"/>
          <w:sz w:val="21"/>
        </w:rPr>
        <w:t>The</w:t>
      </w:r>
      <w:r>
        <w:rPr>
          <w:color w:val="333333"/>
          <w:spacing w:val="-4"/>
          <w:sz w:val="21"/>
        </w:rPr>
        <w:t> </w:t>
      </w:r>
      <w:r>
        <w:rPr>
          <w:color w:val="333333"/>
          <w:sz w:val="21"/>
        </w:rPr>
        <w:t>INSERT</w:t>
      </w:r>
      <w:r>
        <w:rPr>
          <w:color w:val="333333"/>
          <w:spacing w:val="-3"/>
          <w:sz w:val="21"/>
        </w:rPr>
        <w:t> </w:t>
      </w:r>
      <w:r>
        <w:rPr>
          <w:color w:val="333333"/>
          <w:sz w:val="21"/>
        </w:rPr>
        <w:t>INTO</w:t>
      </w:r>
      <w:r>
        <w:rPr>
          <w:color w:val="333333"/>
          <w:spacing w:val="-5"/>
          <w:sz w:val="21"/>
        </w:rPr>
        <w:t> </w:t>
      </w:r>
      <w:r>
        <w:rPr>
          <w:color w:val="333333"/>
          <w:sz w:val="21"/>
        </w:rPr>
        <w:t>students</w:t>
      </w:r>
      <w:r>
        <w:rPr>
          <w:color w:val="333333"/>
          <w:spacing w:val="-4"/>
          <w:sz w:val="21"/>
        </w:rPr>
        <w:t> </w:t>
      </w:r>
      <w:r>
        <w:rPr>
          <w:color w:val="333333"/>
          <w:sz w:val="21"/>
        </w:rPr>
        <w:t>query</w:t>
      </w:r>
      <w:r>
        <w:rPr>
          <w:color w:val="333333"/>
          <w:spacing w:val="-7"/>
          <w:sz w:val="21"/>
        </w:rPr>
        <w:t> </w:t>
      </w:r>
      <w:r>
        <w:rPr>
          <w:color w:val="333333"/>
          <w:sz w:val="21"/>
        </w:rPr>
        <w:t>uses</w:t>
      </w:r>
      <w:r>
        <w:rPr>
          <w:color w:val="333333"/>
          <w:spacing w:val="-9"/>
          <w:sz w:val="21"/>
        </w:rPr>
        <w:t> </w:t>
      </w:r>
      <w:r>
        <w:rPr>
          <w:color w:val="333333"/>
          <w:sz w:val="21"/>
        </w:rPr>
        <w:t>named placeholders (:first_name, :email, :password, etc.) bound via $stmt-&gt;execute([...]) to prevent SQL injection attacks. Emulated prepares are disabled to enforce native MySQL prepared statement execution.</w:t>
      </w:r>
    </w:p>
    <w:p>
      <w:pPr>
        <w:pStyle w:val="ListParagraph"/>
        <w:numPr>
          <w:ilvl w:val="2"/>
          <w:numId w:val="1"/>
        </w:numPr>
        <w:tabs>
          <w:tab w:pos="184" w:val="left" w:leader="none"/>
        </w:tabs>
        <w:spacing w:line="276" w:lineRule="auto" w:before="81" w:after="0"/>
        <w:ind w:left="0" w:right="354" w:firstLine="0"/>
        <w:jc w:val="both"/>
        <w:rPr>
          <w:sz w:val="21"/>
        </w:rPr>
      </w:pPr>
      <w:r>
        <w:rPr>
          <w:b/>
          <w:color w:val="333333"/>
          <w:sz w:val="21"/>
        </w:rPr>
        <w:t>Unique Student Code Generation: </w:t>
      </w:r>
      <w:r>
        <w:rPr>
          <w:color w:val="333333"/>
          <w:sz w:val="21"/>
        </w:rPr>
        <w:t>Upon successful insertion, the system queries the last inserted student_id and generates a formatted student code (STU-XXX) stored in the student_code column,</w:t>
      </w:r>
      <w:r>
        <w:rPr>
          <w:color w:val="333333"/>
          <w:spacing w:val="40"/>
          <w:sz w:val="21"/>
        </w:rPr>
        <w:t> </w:t>
      </w:r>
      <w:r>
        <w:rPr>
          <w:color w:val="333333"/>
          <w:sz w:val="21"/>
        </w:rPr>
        <w:t>providing each student with a unique institutional identifier.</w:t>
      </w:r>
    </w:p>
    <w:p>
      <w:pPr>
        <w:pStyle w:val="ListParagraph"/>
        <w:spacing w:after="0" w:line="276" w:lineRule="auto"/>
        <w:jc w:val="both"/>
        <w:rPr>
          <w:sz w:val="21"/>
        </w:rPr>
        <w:sectPr>
          <w:headerReference w:type="default" r:id="rId5"/>
          <w:type w:val="continuous"/>
          <w:pgSz w:w="12240" w:h="15840"/>
          <w:pgMar w:header="270" w:footer="0" w:top="980" w:bottom="280" w:left="1080" w:right="720"/>
          <w:pgNumType w:start="1"/>
        </w:sectPr>
      </w:pPr>
    </w:p>
    <w:p>
      <w:pPr>
        <w:pStyle w:val="Heading3"/>
        <w:numPr>
          <w:ilvl w:val="1"/>
          <w:numId w:val="1"/>
        </w:numPr>
        <w:tabs>
          <w:tab w:pos="429" w:val="left" w:leader="none"/>
        </w:tabs>
        <w:spacing w:line="240" w:lineRule="auto" w:before="85" w:after="0"/>
        <w:ind w:left="429" w:right="0" w:hanging="429"/>
        <w:jc w:val="left"/>
      </w:pPr>
      <w:r>
        <w:rPr>
          <w:color w:val="2B537D"/>
        </w:rPr>
        <w:t>Database</w:t>
      </w:r>
      <w:r>
        <w:rPr>
          <w:color w:val="2B537D"/>
          <w:spacing w:val="-10"/>
        </w:rPr>
        <w:t> </w:t>
      </w:r>
      <w:r>
        <w:rPr>
          <w:color w:val="2B537D"/>
        </w:rPr>
        <w:t>Table</w:t>
      </w:r>
      <w:r>
        <w:rPr>
          <w:color w:val="2B537D"/>
          <w:spacing w:val="-10"/>
        </w:rPr>
        <w:t> </w:t>
      </w:r>
      <w:r>
        <w:rPr>
          <w:color w:val="2B537D"/>
        </w:rPr>
        <w:t>Design</w:t>
      </w:r>
      <w:r>
        <w:rPr>
          <w:color w:val="2B537D"/>
          <w:spacing w:val="-12"/>
        </w:rPr>
        <w:t> </w:t>
      </w:r>
      <w:r>
        <w:rPr>
          <w:color w:val="2B537D"/>
        </w:rPr>
        <w:t>for</w:t>
      </w:r>
      <w:r>
        <w:rPr>
          <w:color w:val="2B537D"/>
          <w:spacing w:val="-12"/>
        </w:rPr>
        <w:t> </w:t>
      </w:r>
      <w:r>
        <w:rPr>
          <w:color w:val="2B537D"/>
        </w:rPr>
        <w:t>Registration</w:t>
      </w:r>
      <w:r>
        <w:rPr>
          <w:color w:val="2B537D"/>
          <w:spacing w:val="-11"/>
        </w:rPr>
        <w:t> </w:t>
      </w:r>
      <w:r>
        <w:rPr>
          <w:color w:val="2B537D"/>
        </w:rPr>
        <w:t>(students</w:t>
      </w:r>
      <w:r>
        <w:rPr>
          <w:color w:val="2B537D"/>
          <w:spacing w:val="-12"/>
        </w:rPr>
        <w:t> </w:t>
      </w:r>
      <w:r>
        <w:rPr>
          <w:color w:val="2B537D"/>
          <w:spacing w:val="-2"/>
        </w:rPr>
        <w:t>Table)</w:t>
      </w:r>
    </w:p>
    <w:p>
      <w:pPr>
        <w:pStyle w:val="BodyText"/>
        <w:spacing w:line="276" w:lineRule="auto" w:before="164"/>
        <w:ind w:right="355"/>
      </w:pPr>
      <w:r>
        <w:rPr>
          <w:color w:val="333333"/>
        </w:rPr>
        <w:t>The students table schema, designed in Practical 8, supports the registration module with the following key columns: student_id (AUTO_INCREMENT primary key), student_code (unique formatted identifier), first_name, last_name, email (UNIQUE constraint for duplicate prevention), password (VARCHAR(255) for bcrypt hash storage), roll_number, department, semester, phone, bio, profile_image, role (ENUM: student/admin), remember_token, last_login, created_at, and updated_at timestamps.</w:t>
      </w:r>
    </w:p>
    <w:p>
      <w:pPr>
        <w:pStyle w:val="BodyText"/>
        <w:spacing w:before="41"/>
        <w:jc w:val="left"/>
      </w:pPr>
    </w:p>
    <w:p>
      <w:pPr>
        <w:pStyle w:val="Heading3"/>
        <w:numPr>
          <w:ilvl w:val="1"/>
          <w:numId w:val="1"/>
        </w:numPr>
        <w:tabs>
          <w:tab w:pos="429" w:val="left" w:leader="none"/>
        </w:tabs>
        <w:spacing w:line="240" w:lineRule="auto" w:before="0" w:after="0"/>
        <w:ind w:left="429" w:right="0" w:hanging="429"/>
        <w:jc w:val="left"/>
      </w:pPr>
      <w:r>
        <w:rPr>
          <w:color w:val="2B537D"/>
        </w:rPr>
        <w:t>Error</w:t>
      </w:r>
      <w:r>
        <w:rPr>
          <w:color w:val="2B537D"/>
          <w:spacing w:val="-11"/>
        </w:rPr>
        <w:t> </w:t>
      </w:r>
      <w:r>
        <w:rPr>
          <w:color w:val="2B537D"/>
        </w:rPr>
        <w:t>Handling</w:t>
      </w:r>
      <w:r>
        <w:rPr>
          <w:color w:val="2B537D"/>
          <w:spacing w:val="-8"/>
        </w:rPr>
        <w:t> </w:t>
      </w:r>
      <w:r>
        <w:rPr>
          <w:color w:val="2B537D"/>
        </w:rPr>
        <w:t>&amp;</w:t>
      </w:r>
      <w:r>
        <w:rPr>
          <w:color w:val="2B537D"/>
          <w:spacing w:val="-11"/>
        </w:rPr>
        <w:t> </w:t>
      </w:r>
      <w:r>
        <w:rPr>
          <w:color w:val="2B537D"/>
        </w:rPr>
        <w:t>User</w:t>
      </w:r>
      <w:r>
        <w:rPr>
          <w:color w:val="2B537D"/>
          <w:spacing w:val="-8"/>
        </w:rPr>
        <w:t> </w:t>
      </w:r>
      <w:r>
        <w:rPr>
          <w:color w:val="2B537D"/>
        </w:rPr>
        <w:t>Feedback</w:t>
      </w:r>
      <w:r>
        <w:rPr>
          <w:color w:val="2B537D"/>
          <w:spacing w:val="-9"/>
        </w:rPr>
        <w:t> </w:t>
      </w:r>
      <w:r>
        <w:rPr>
          <w:color w:val="2B537D"/>
          <w:spacing w:val="-2"/>
        </w:rPr>
        <w:t>System</w:t>
      </w:r>
    </w:p>
    <w:p>
      <w:pPr>
        <w:pStyle w:val="BodyText"/>
      </w:pPr>
      <w:r>
        <w:rPr>
          <w:color w:val="333333"/>
        </w:rPr>
        <w:t>The</w:t>
      </w:r>
      <w:r>
        <w:rPr>
          <w:color w:val="333333"/>
          <w:spacing w:val="-11"/>
        </w:rPr>
        <w:t> </w:t>
      </w:r>
      <w:r>
        <w:rPr>
          <w:color w:val="333333"/>
        </w:rPr>
        <w:t>registration</w:t>
      </w:r>
      <w:r>
        <w:rPr>
          <w:color w:val="333333"/>
          <w:spacing w:val="-10"/>
        </w:rPr>
        <w:t> </w:t>
      </w:r>
      <w:r>
        <w:rPr>
          <w:color w:val="333333"/>
        </w:rPr>
        <w:t>module</w:t>
      </w:r>
      <w:r>
        <w:rPr>
          <w:color w:val="333333"/>
          <w:spacing w:val="-8"/>
        </w:rPr>
        <w:t> </w:t>
      </w:r>
      <w:r>
        <w:rPr>
          <w:color w:val="333333"/>
        </w:rPr>
        <w:t>implements</w:t>
      </w:r>
      <w:r>
        <w:rPr>
          <w:color w:val="333333"/>
          <w:spacing w:val="-9"/>
        </w:rPr>
        <w:t> </w:t>
      </w:r>
      <w:r>
        <w:rPr>
          <w:color w:val="333333"/>
        </w:rPr>
        <w:t>comprehensive</w:t>
      </w:r>
      <w:r>
        <w:rPr>
          <w:color w:val="333333"/>
          <w:spacing w:val="-8"/>
        </w:rPr>
        <w:t> </w:t>
      </w:r>
      <w:r>
        <w:rPr>
          <w:color w:val="333333"/>
        </w:rPr>
        <w:t>error</w:t>
      </w:r>
      <w:r>
        <w:rPr>
          <w:color w:val="333333"/>
          <w:spacing w:val="-10"/>
        </w:rPr>
        <w:t> </w:t>
      </w:r>
      <w:r>
        <w:rPr>
          <w:color w:val="333333"/>
        </w:rPr>
        <w:t>handling</w:t>
      </w:r>
      <w:r>
        <w:rPr>
          <w:color w:val="333333"/>
          <w:spacing w:val="-10"/>
        </w:rPr>
        <w:t> </w:t>
      </w:r>
      <w:r>
        <w:rPr>
          <w:color w:val="333333"/>
        </w:rPr>
        <w:t>with</w:t>
      </w:r>
      <w:r>
        <w:rPr>
          <w:color w:val="333333"/>
          <w:spacing w:val="-8"/>
        </w:rPr>
        <w:t> </w:t>
      </w:r>
      <w:r>
        <w:rPr>
          <w:color w:val="333333"/>
        </w:rPr>
        <w:t>user-friendly</w:t>
      </w:r>
      <w:r>
        <w:rPr>
          <w:color w:val="333333"/>
          <w:spacing w:val="-8"/>
        </w:rPr>
        <w:t> </w:t>
      </w:r>
      <w:r>
        <w:rPr>
          <w:color w:val="333333"/>
          <w:spacing w:val="-2"/>
        </w:rPr>
        <w:t>feedback:</w:t>
      </w:r>
    </w:p>
    <w:p>
      <w:pPr>
        <w:pStyle w:val="ListParagraph"/>
        <w:numPr>
          <w:ilvl w:val="2"/>
          <w:numId w:val="1"/>
        </w:numPr>
        <w:tabs>
          <w:tab w:pos="139" w:val="left" w:leader="none"/>
        </w:tabs>
        <w:spacing w:line="276" w:lineRule="auto" w:before="155" w:after="0"/>
        <w:ind w:left="0" w:right="358" w:firstLine="0"/>
        <w:jc w:val="both"/>
        <w:rPr>
          <w:sz w:val="21"/>
        </w:rPr>
      </w:pPr>
      <w:r>
        <w:rPr>
          <w:b/>
          <w:color w:val="333333"/>
          <w:sz w:val="21"/>
        </w:rPr>
        <w:t>Validation Errors: </w:t>
      </w:r>
      <w:r>
        <w:rPr>
          <w:color w:val="333333"/>
          <w:sz w:val="21"/>
        </w:rPr>
        <w:t>Missing required fields, invalid email format, weak password, or mismatched password confirmation triggers descriptive inline error messages on the registration form without losing user input.</w:t>
      </w:r>
    </w:p>
    <w:p>
      <w:pPr>
        <w:pStyle w:val="ListParagraph"/>
        <w:numPr>
          <w:ilvl w:val="2"/>
          <w:numId w:val="1"/>
        </w:numPr>
        <w:tabs>
          <w:tab w:pos="156" w:val="left" w:leader="none"/>
        </w:tabs>
        <w:spacing w:line="276" w:lineRule="auto" w:before="80" w:after="0"/>
        <w:ind w:left="0" w:right="358" w:firstLine="0"/>
        <w:jc w:val="both"/>
        <w:rPr>
          <w:sz w:val="21"/>
        </w:rPr>
      </w:pPr>
      <w:r>
        <w:rPr>
          <w:b/>
          <w:color w:val="333333"/>
          <w:sz w:val="21"/>
        </w:rPr>
        <w:t>Duplicate Email Detection: </w:t>
      </w:r>
      <w:r>
        <w:rPr>
          <w:color w:val="333333"/>
          <w:sz w:val="21"/>
        </w:rPr>
        <w:t>When a duplicate email is detected, the system displays a dedicated error page with the message "A student account with this email address is already registered in the MySQL database" along with navigation options to return to the registration form or check MySQL server status.</w:t>
      </w:r>
    </w:p>
    <w:p>
      <w:pPr>
        <w:pStyle w:val="ListParagraph"/>
        <w:numPr>
          <w:ilvl w:val="2"/>
          <w:numId w:val="1"/>
        </w:numPr>
        <w:tabs>
          <w:tab w:pos="131" w:val="left" w:leader="none"/>
        </w:tabs>
        <w:spacing w:line="276" w:lineRule="auto" w:before="82" w:after="0"/>
        <w:ind w:left="0" w:right="357" w:firstLine="0"/>
        <w:jc w:val="both"/>
        <w:rPr>
          <w:sz w:val="21"/>
        </w:rPr>
      </w:pPr>
      <w:r>
        <w:rPr>
          <w:b/>
          <w:color w:val="333333"/>
          <w:sz w:val="21"/>
        </w:rPr>
        <w:t>Success Confirmation: </w:t>
      </w:r>
      <w:r>
        <w:rPr>
          <w:color w:val="333333"/>
          <w:sz w:val="21"/>
        </w:rPr>
        <w:t>On</w:t>
      </w:r>
      <w:r>
        <w:rPr>
          <w:color w:val="333333"/>
          <w:spacing w:val="-3"/>
          <w:sz w:val="21"/>
        </w:rPr>
        <w:t> </w:t>
      </w:r>
      <w:r>
        <w:rPr>
          <w:color w:val="333333"/>
          <w:sz w:val="21"/>
        </w:rPr>
        <w:t>successful</w:t>
      </w:r>
      <w:r>
        <w:rPr>
          <w:color w:val="333333"/>
          <w:spacing w:val="-2"/>
          <w:sz w:val="21"/>
        </w:rPr>
        <w:t> </w:t>
      </w:r>
      <w:r>
        <w:rPr>
          <w:color w:val="333333"/>
          <w:sz w:val="21"/>
        </w:rPr>
        <w:t>registration,</w:t>
      </w:r>
      <w:r>
        <w:rPr>
          <w:color w:val="333333"/>
          <w:spacing w:val="-4"/>
          <w:sz w:val="21"/>
        </w:rPr>
        <w:t> </w:t>
      </w:r>
      <w:r>
        <w:rPr>
          <w:color w:val="333333"/>
          <w:sz w:val="21"/>
        </w:rPr>
        <w:t>a</w:t>
      </w:r>
      <w:r>
        <w:rPr>
          <w:color w:val="333333"/>
          <w:spacing w:val="-3"/>
          <w:sz w:val="21"/>
        </w:rPr>
        <w:t> </w:t>
      </w:r>
      <w:r>
        <w:rPr>
          <w:color w:val="333333"/>
          <w:sz w:val="21"/>
        </w:rPr>
        <w:t>confirmation</w:t>
      </w:r>
      <w:r>
        <w:rPr>
          <w:color w:val="333333"/>
          <w:spacing w:val="-3"/>
          <w:sz w:val="21"/>
        </w:rPr>
        <w:t> </w:t>
      </w:r>
      <w:r>
        <w:rPr>
          <w:color w:val="333333"/>
          <w:sz w:val="21"/>
        </w:rPr>
        <w:t>page</w:t>
      </w:r>
      <w:r>
        <w:rPr>
          <w:color w:val="333333"/>
          <w:spacing w:val="-3"/>
          <w:sz w:val="21"/>
        </w:rPr>
        <w:t> </w:t>
      </w:r>
      <w:r>
        <w:rPr>
          <w:color w:val="333333"/>
          <w:sz w:val="21"/>
        </w:rPr>
        <w:t>displays</w:t>
      </w:r>
      <w:r>
        <w:rPr>
          <w:color w:val="333333"/>
          <w:spacing w:val="-3"/>
          <w:sz w:val="21"/>
        </w:rPr>
        <w:t> </w:t>
      </w:r>
      <w:r>
        <w:rPr>
          <w:color w:val="333333"/>
          <w:sz w:val="21"/>
        </w:rPr>
        <w:t>the</w:t>
      </w:r>
      <w:r>
        <w:rPr>
          <w:color w:val="333333"/>
          <w:spacing w:val="-3"/>
          <w:sz w:val="21"/>
        </w:rPr>
        <w:t> </w:t>
      </w:r>
      <w:r>
        <w:rPr>
          <w:color w:val="333333"/>
          <w:sz w:val="21"/>
        </w:rPr>
        <w:t>generated</w:t>
      </w:r>
      <w:r>
        <w:rPr>
          <w:color w:val="333333"/>
          <w:spacing w:val="-5"/>
          <w:sz w:val="21"/>
        </w:rPr>
        <w:t> </w:t>
      </w:r>
      <w:r>
        <w:rPr>
          <w:color w:val="333333"/>
          <w:sz w:val="21"/>
        </w:rPr>
        <w:t>Student</w:t>
      </w:r>
      <w:r>
        <w:rPr>
          <w:color w:val="333333"/>
          <w:spacing w:val="-9"/>
          <w:sz w:val="21"/>
        </w:rPr>
        <w:t> </w:t>
      </w:r>
      <w:r>
        <w:rPr>
          <w:color w:val="333333"/>
          <w:sz w:val="21"/>
        </w:rPr>
        <w:t>ID (STU-XXX), full name, academic email, department, and semester with options to proceed to login or</w:t>
      </w:r>
      <w:r>
        <w:rPr>
          <w:color w:val="333333"/>
          <w:spacing w:val="40"/>
          <w:sz w:val="21"/>
        </w:rPr>
        <w:t> </w:t>
      </w:r>
      <w:r>
        <w:rPr>
          <w:color w:val="333333"/>
          <w:sz w:val="21"/>
        </w:rPr>
        <w:t>register another student.</w:t>
      </w:r>
    </w:p>
    <w:p>
      <w:pPr>
        <w:pStyle w:val="ListParagraph"/>
        <w:numPr>
          <w:ilvl w:val="2"/>
          <w:numId w:val="1"/>
        </w:numPr>
        <w:tabs>
          <w:tab w:pos="131" w:val="left" w:leader="none"/>
        </w:tabs>
        <w:spacing w:line="276" w:lineRule="auto" w:before="79" w:after="0"/>
        <w:ind w:left="0" w:right="354" w:firstLine="0"/>
        <w:jc w:val="both"/>
        <w:rPr>
          <w:sz w:val="21"/>
        </w:rPr>
      </w:pPr>
      <w:r>
        <w:rPr>
          <w:b/>
          <w:color w:val="333333"/>
          <w:sz w:val="21"/>
        </w:rPr>
        <w:t>Database Exception Handling: </w:t>
      </w:r>
      <w:r>
        <w:rPr>
          <w:color w:val="333333"/>
          <w:sz w:val="21"/>
        </w:rPr>
        <w:t>PDO</w:t>
      </w:r>
      <w:r>
        <w:rPr>
          <w:color w:val="333333"/>
          <w:spacing w:val="-4"/>
          <w:sz w:val="21"/>
        </w:rPr>
        <w:t> </w:t>
      </w:r>
      <w:r>
        <w:rPr>
          <w:color w:val="333333"/>
          <w:sz w:val="21"/>
        </w:rPr>
        <w:t>exceptions</w:t>
      </w:r>
      <w:r>
        <w:rPr>
          <w:color w:val="333333"/>
          <w:spacing w:val="-6"/>
          <w:sz w:val="21"/>
        </w:rPr>
        <w:t> </w:t>
      </w:r>
      <w:r>
        <w:rPr>
          <w:color w:val="333333"/>
          <w:sz w:val="21"/>
        </w:rPr>
        <w:t>are</w:t>
      </w:r>
      <w:r>
        <w:rPr>
          <w:color w:val="333333"/>
          <w:spacing w:val="-4"/>
          <w:sz w:val="21"/>
        </w:rPr>
        <w:t> </w:t>
      </w:r>
      <w:r>
        <w:rPr>
          <w:color w:val="333333"/>
          <w:sz w:val="21"/>
        </w:rPr>
        <w:t>caught</w:t>
      </w:r>
      <w:r>
        <w:rPr>
          <w:color w:val="333333"/>
          <w:spacing w:val="-4"/>
          <w:sz w:val="21"/>
        </w:rPr>
        <w:t> </w:t>
      </w:r>
      <w:r>
        <w:rPr>
          <w:color w:val="333333"/>
          <w:sz w:val="21"/>
        </w:rPr>
        <w:t>in</w:t>
      </w:r>
      <w:r>
        <w:rPr>
          <w:color w:val="333333"/>
          <w:spacing w:val="-3"/>
          <w:sz w:val="21"/>
        </w:rPr>
        <w:t> </w:t>
      </w:r>
      <w:r>
        <w:rPr>
          <w:color w:val="333333"/>
          <w:sz w:val="21"/>
        </w:rPr>
        <w:t>try-catch</w:t>
      </w:r>
      <w:r>
        <w:rPr>
          <w:color w:val="333333"/>
          <w:spacing w:val="-3"/>
          <w:sz w:val="21"/>
        </w:rPr>
        <w:t> </w:t>
      </w:r>
      <w:r>
        <w:rPr>
          <w:color w:val="333333"/>
          <w:sz w:val="21"/>
        </w:rPr>
        <w:t>blocks.</w:t>
      </w:r>
      <w:r>
        <w:rPr>
          <w:color w:val="333333"/>
          <w:spacing w:val="-4"/>
          <w:sz w:val="21"/>
        </w:rPr>
        <w:t> </w:t>
      </w:r>
      <w:r>
        <w:rPr>
          <w:color w:val="333333"/>
          <w:sz w:val="21"/>
        </w:rPr>
        <w:t>Connection</w:t>
      </w:r>
      <w:r>
        <w:rPr>
          <w:color w:val="333333"/>
          <w:spacing w:val="-3"/>
          <w:sz w:val="21"/>
        </w:rPr>
        <w:t> </w:t>
      </w:r>
      <w:r>
        <w:rPr>
          <w:color w:val="333333"/>
          <w:sz w:val="21"/>
        </w:rPr>
        <w:t>failures,</w:t>
      </w:r>
      <w:r>
        <w:rPr>
          <w:color w:val="333333"/>
          <w:spacing w:val="-9"/>
          <w:sz w:val="21"/>
        </w:rPr>
        <w:t> </w:t>
      </w:r>
      <w:r>
        <w:rPr>
          <w:color w:val="333333"/>
          <w:sz w:val="21"/>
        </w:rPr>
        <w:t>query errors, and constraint violations are logged and presented as user-friendly error pages with "DATABASE OPERATION FAILED" status indicators.</w:t>
      </w:r>
    </w:p>
    <w:p>
      <w:pPr>
        <w:pStyle w:val="BodyText"/>
        <w:spacing w:before="159"/>
        <w:jc w:val="left"/>
      </w:pPr>
    </w:p>
    <w:p>
      <w:pPr>
        <w:pStyle w:val="Heading2"/>
        <w:numPr>
          <w:ilvl w:val="0"/>
          <w:numId w:val="1"/>
        </w:numPr>
        <w:tabs>
          <w:tab w:pos="354" w:val="left" w:leader="none"/>
        </w:tabs>
        <w:spacing w:line="240" w:lineRule="auto" w:before="0" w:after="0"/>
        <w:ind w:left="354" w:right="0" w:hanging="354"/>
        <w:jc w:val="both"/>
      </w:pPr>
      <w:r>
        <w:rPr>
          <w:color w:val="1B365D"/>
        </w:rPr>
        <w:t>Output</w:t>
      </w:r>
      <w:r>
        <w:rPr>
          <w:color w:val="1B365D"/>
          <w:spacing w:val="-15"/>
        </w:rPr>
        <w:t> </w:t>
      </w:r>
      <w:r>
        <w:rPr>
          <w:color w:val="1B365D"/>
        </w:rPr>
        <w:t>Screenshots</w:t>
      </w:r>
      <w:r>
        <w:rPr>
          <w:color w:val="1B365D"/>
          <w:spacing w:val="-12"/>
        </w:rPr>
        <w:t> </w:t>
      </w:r>
      <w:r>
        <w:rPr>
          <w:color w:val="1B365D"/>
        </w:rPr>
        <w:t>&amp;</w:t>
      </w:r>
      <w:r>
        <w:rPr>
          <w:color w:val="1B365D"/>
          <w:spacing w:val="-11"/>
        </w:rPr>
        <w:t> </w:t>
      </w:r>
      <w:r>
        <w:rPr>
          <w:color w:val="1B365D"/>
          <w:spacing w:val="-2"/>
        </w:rPr>
        <w:t>Verification</w:t>
      </w:r>
    </w:p>
    <w:p>
      <w:pPr>
        <w:pStyle w:val="BodyText"/>
        <w:spacing w:line="276" w:lineRule="auto" w:before="216"/>
        <w:ind w:right="359"/>
      </w:pPr>
      <w:r>
        <w:rPr>
          <w:color w:val="333333"/>
        </w:rPr>
        <w:t>Below are the verified output screens demonstrating successful registration, bcrypt hashing, duplicate detection, and password verification:</w:t>
      </w:r>
    </w:p>
    <w:p>
      <w:pPr>
        <w:pStyle w:val="BodyText"/>
        <w:spacing w:before="39"/>
        <w:jc w:val="left"/>
      </w:pPr>
    </w:p>
    <w:p>
      <w:pPr>
        <w:pStyle w:val="Heading3"/>
        <w:numPr>
          <w:ilvl w:val="1"/>
          <w:numId w:val="1"/>
        </w:numPr>
        <w:tabs>
          <w:tab w:pos="429" w:val="left" w:leader="none"/>
        </w:tabs>
        <w:spacing w:line="240" w:lineRule="auto" w:before="0" w:after="0"/>
        <w:ind w:left="429" w:right="0" w:hanging="429"/>
        <w:jc w:val="left"/>
      </w:pPr>
      <w:r>
        <w:rPr>
          <w:color w:val="2B537D"/>
        </w:rPr>
        <w:t>Output</w:t>
      </w:r>
      <w:r>
        <w:rPr>
          <w:color w:val="2B537D"/>
          <w:spacing w:val="-11"/>
        </w:rPr>
        <w:t> </w:t>
      </w:r>
      <w:r>
        <w:rPr>
          <w:color w:val="2B537D"/>
        </w:rPr>
        <w:t>1:</w:t>
      </w:r>
      <w:r>
        <w:rPr>
          <w:color w:val="2B537D"/>
          <w:spacing w:val="-11"/>
        </w:rPr>
        <w:t> </w:t>
      </w:r>
      <w:r>
        <w:rPr>
          <w:color w:val="2B537D"/>
        </w:rPr>
        <w:t>StudentHub</w:t>
      </w:r>
      <w:r>
        <w:rPr>
          <w:color w:val="2B537D"/>
          <w:spacing w:val="-11"/>
        </w:rPr>
        <w:t> </w:t>
      </w:r>
      <w:r>
        <w:rPr>
          <w:color w:val="2B537D"/>
        </w:rPr>
        <w:t>Registration</w:t>
      </w:r>
      <w:r>
        <w:rPr>
          <w:color w:val="2B537D"/>
          <w:spacing w:val="-9"/>
        </w:rPr>
        <w:t> </w:t>
      </w:r>
      <w:r>
        <w:rPr>
          <w:color w:val="2B537D"/>
        </w:rPr>
        <w:t>Form</w:t>
      </w:r>
      <w:r>
        <w:rPr>
          <w:color w:val="2B537D"/>
          <w:spacing w:val="-11"/>
        </w:rPr>
        <w:t> </w:t>
      </w:r>
      <w:r>
        <w:rPr>
          <w:color w:val="2B537D"/>
        </w:rPr>
        <w:t>(Client-Side</w:t>
      </w:r>
      <w:r>
        <w:rPr>
          <w:color w:val="2B537D"/>
          <w:spacing w:val="-11"/>
        </w:rPr>
        <w:t> </w:t>
      </w:r>
      <w:r>
        <w:rPr>
          <w:color w:val="2B537D"/>
          <w:spacing w:val="-2"/>
        </w:rPr>
        <w:t>Validation)</w:t>
      </w:r>
    </w:p>
    <w:p>
      <w:pPr>
        <w:pStyle w:val="BodyText"/>
        <w:spacing w:line="276" w:lineRule="auto"/>
        <w:ind w:right="353"/>
      </w:pPr>
      <w:r>
        <w:rPr>
          <w:color w:val="333333"/>
        </w:rPr>
        <w:t>The StudentHub registration form interface featuring full name, academic email, mobile number, course/department selection, academic year, gender radio buttons, password creation with real-time</w:t>
      </w:r>
      <w:r>
        <w:rPr>
          <w:color w:val="333333"/>
          <w:spacing w:val="40"/>
        </w:rPr>
        <w:t> </w:t>
      </w:r>
      <w:r>
        <w:rPr>
          <w:color w:val="333333"/>
        </w:rPr>
        <w:t>strength meter (displaying character count, uppercase, lowercase, number, and symbol indicators), password confirmation field, Terms &amp; Conditions checkbox, and Register/Reset action buttons. The left</w:t>
      </w:r>
      <w:r>
        <w:rPr>
          <w:color w:val="333333"/>
          <w:spacing w:val="40"/>
        </w:rPr>
        <w:t> </w:t>
      </w:r>
      <w:r>
        <w:rPr>
          <w:color w:val="333333"/>
        </w:rPr>
        <w:t>panel showcases the university portal branding with campus features including Instant Event RSVP, Synchronized Timetables, and Faculty Peer Circles.</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864" w:right="0" w:firstLine="0"/>
        <w:rPr>
          <w:sz w:val="20"/>
        </w:rPr>
      </w:pPr>
      <w:r>
        <w:rPr>
          <w:sz w:val="20"/>
        </w:rPr>
        <w:drawing>
          <wp:inline distT="0" distB="0" distL="0" distR="0">
            <wp:extent cx="5282313" cy="472516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282313" cy="4725162"/>
                    </a:xfrm>
                    <a:prstGeom prst="rect">
                      <a:avLst/>
                    </a:prstGeom>
                  </pic:spPr>
                </pic:pic>
              </a:graphicData>
            </a:graphic>
          </wp:inline>
        </w:drawing>
      </w:r>
      <w:r>
        <w:rPr>
          <w:sz w:val="20"/>
        </w:rPr>
      </w:r>
    </w:p>
    <w:p>
      <w:pPr>
        <w:pStyle w:val="BodyText"/>
        <w:spacing w:before="49"/>
        <w:jc w:val="left"/>
        <w:rPr>
          <w:sz w:val="26"/>
        </w:rPr>
      </w:pPr>
    </w:p>
    <w:p>
      <w:pPr>
        <w:pStyle w:val="Heading3"/>
        <w:numPr>
          <w:ilvl w:val="1"/>
          <w:numId w:val="1"/>
        </w:numPr>
        <w:tabs>
          <w:tab w:pos="429" w:val="left" w:leader="none"/>
        </w:tabs>
        <w:spacing w:line="240" w:lineRule="auto" w:before="0" w:after="0"/>
        <w:ind w:left="429" w:right="0" w:hanging="429"/>
        <w:jc w:val="left"/>
      </w:pPr>
      <w:r>
        <w:rPr>
          <w:color w:val="2B537D"/>
        </w:rPr>
        <w:t>Output</w:t>
      </w:r>
      <w:r>
        <w:rPr>
          <w:color w:val="2B537D"/>
          <w:spacing w:val="-10"/>
        </w:rPr>
        <w:t> </w:t>
      </w:r>
      <w:r>
        <w:rPr>
          <w:color w:val="2B537D"/>
        </w:rPr>
        <w:t>2:</w:t>
      </w:r>
      <w:r>
        <w:rPr>
          <w:color w:val="2B537D"/>
          <w:spacing w:val="-10"/>
        </w:rPr>
        <w:t> </w:t>
      </w:r>
      <w:r>
        <w:rPr>
          <w:color w:val="2B537D"/>
        </w:rPr>
        <w:t>Student</w:t>
      </w:r>
      <w:r>
        <w:rPr>
          <w:color w:val="2B537D"/>
          <w:spacing w:val="-10"/>
        </w:rPr>
        <w:t> </w:t>
      </w:r>
      <w:r>
        <w:rPr>
          <w:color w:val="2B537D"/>
        </w:rPr>
        <w:t>Account</w:t>
      </w:r>
      <w:r>
        <w:rPr>
          <w:color w:val="2B537D"/>
          <w:spacing w:val="-10"/>
        </w:rPr>
        <w:t> </w:t>
      </w:r>
      <w:r>
        <w:rPr>
          <w:color w:val="2B537D"/>
        </w:rPr>
        <w:t>Created</w:t>
      </w:r>
      <w:r>
        <w:rPr>
          <w:color w:val="2B537D"/>
          <w:spacing w:val="-8"/>
        </w:rPr>
        <w:t> </w:t>
      </w:r>
      <w:r>
        <w:rPr>
          <w:color w:val="2B537D"/>
        </w:rPr>
        <w:t>Successfully</w:t>
      </w:r>
      <w:r>
        <w:rPr>
          <w:color w:val="2B537D"/>
          <w:spacing w:val="-10"/>
        </w:rPr>
        <w:t> </w:t>
      </w:r>
      <w:r>
        <w:rPr>
          <w:color w:val="2B537D"/>
        </w:rPr>
        <w:t>(Bcrypt</w:t>
      </w:r>
      <w:r>
        <w:rPr>
          <w:color w:val="2B537D"/>
          <w:spacing w:val="-10"/>
        </w:rPr>
        <w:t> </w:t>
      </w:r>
      <w:r>
        <w:rPr>
          <w:color w:val="2B537D"/>
          <w:spacing w:val="-2"/>
        </w:rPr>
        <w:t>Hashed)</w:t>
      </w:r>
    </w:p>
    <w:p>
      <w:pPr>
        <w:pStyle w:val="BodyText"/>
        <w:spacing w:line="276" w:lineRule="auto" w:before="166"/>
        <w:ind w:right="357"/>
      </w:pPr>
      <w:r>
        <w:t>Confirmation page after successful student registration displaying "Student Account Created Successfully!" with the generated unique Student ID (D26DCE173), roll number (D26DCE173), full name (Smit Popat), academic email (smit.popat@charusat.edu.in), and department (Computer Engineering, Sem 1). The page confirms secure storage using PHP PDO prepared statements with parameterized binding and bcrypt password hashing.</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1584" w:right="0" w:firstLine="0"/>
        <w:rPr>
          <w:sz w:val="20"/>
        </w:rPr>
      </w:pPr>
      <w:r>
        <w:rPr>
          <w:sz w:val="20"/>
        </w:rPr>
        <w:drawing>
          <wp:inline distT="0" distB="0" distL="0" distR="0">
            <wp:extent cx="4371915" cy="4836318"/>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371915" cy="4836318"/>
                    </a:xfrm>
                    <a:prstGeom prst="rect">
                      <a:avLst/>
                    </a:prstGeom>
                  </pic:spPr>
                </pic:pic>
              </a:graphicData>
            </a:graphic>
          </wp:inline>
        </w:drawing>
      </w:r>
      <w:r>
        <w:rPr>
          <w:sz w:val="20"/>
        </w:rPr>
      </w:r>
    </w:p>
    <w:p>
      <w:pPr>
        <w:pStyle w:val="BodyText"/>
        <w:spacing w:before="51"/>
        <w:jc w:val="left"/>
        <w:rPr>
          <w:sz w:val="26"/>
        </w:rPr>
      </w:pPr>
    </w:p>
    <w:p>
      <w:pPr>
        <w:pStyle w:val="Heading3"/>
        <w:numPr>
          <w:ilvl w:val="1"/>
          <w:numId w:val="1"/>
        </w:numPr>
        <w:tabs>
          <w:tab w:pos="429" w:val="left" w:leader="none"/>
        </w:tabs>
        <w:spacing w:line="240" w:lineRule="auto" w:before="1" w:after="0"/>
        <w:ind w:left="429" w:right="0" w:hanging="429"/>
        <w:jc w:val="left"/>
      </w:pPr>
      <w:r>
        <w:rPr>
          <w:color w:val="2B537D"/>
        </w:rPr>
        <w:t>Output</w:t>
      </w:r>
      <w:r>
        <w:rPr>
          <w:color w:val="2B537D"/>
          <w:spacing w:val="-9"/>
        </w:rPr>
        <w:t> </w:t>
      </w:r>
      <w:r>
        <w:rPr>
          <w:color w:val="2B537D"/>
        </w:rPr>
        <w:t>3:</w:t>
      </w:r>
      <w:r>
        <w:rPr>
          <w:color w:val="2B537D"/>
          <w:spacing w:val="-8"/>
        </w:rPr>
        <w:t> </w:t>
      </w:r>
      <w:r>
        <w:rPr>
          <w:color w:val="2B537D"/>
        </w:rPr>
        <w:t>Students</w:t>
      </w:r>
      <w:r>
        <w:rPr>
          <w:color w:val="2B537D"/>
          <w:spacing w:val="-8"/>
        </w:rPr>
        <w:t> </w:t>
      </w:r>
      <w:r>
        <w:rPr>
          <w:color w:val="2B537D"/>
        </w:rPr>
        <w:t>Table</w:t>
      </w:r>
      <w:r>
        <w:rPr>
          <w:color w:val="2B537D"/>
          <w:spacing w:val="-5"/>
        </w:rPr>
        <w:t> </w:t>
      </w:r>
      <w:r>
        <w:rPr>
          <w:color w:val="2B537D"/>
        </w:rPr>
        <w:t>—</w:t>
      </w:r>
      <w:r>
        <w:rPr>
          <w:color w:val="2B537D"/>
          <w:spacing w:val="-8"/>
        </w:rPr>
        <w:t> </w:t>
      </w:r>
      <w:r>
        <w:rPr>
          <w:color w:val="2B537D"/>
        </w:rPr>
        <w:t>Bcrypt</w:t>
      </w:r>
      <w:r>
        <w:rPr>
          <w:color w:val="2B537D"/>
          <w:spacing w:val="-6"/>
        </w:rPr>
        <w:t> </w:t>
      </w:r>
      <w:r>
        <w:rPr>
          <w:color w:val="2B537D"/>
        </w:rPr>
        <w:t>Hashed</w:t>
      </w:r>
      <w:r>
        <w:rPr>
          <w:color w:val="2B537D"/>
          <w:spacing w:val="-6"/>
        </w:rPr>
        <w:t> </w:t>
      </w:r>
      <w:r>
        <w:rPr>
          <w:color w:val="2B537D"/>
        </w:rPr>
        <w:t>Passwords</w:t>
      </w:r>
      <w:r>
        <w:rPr>
          <w:color w:val="2B537D"/>
          <w:spacing w:val="-6"/>
        </w:rPr>
        <w:t> </w:t>
      </w:r>
      <w:r>
        <w:rPr>
          <w:color w:val="2B537D"/>
        </w:rPr>
        <w:t>in</w:t>
      </w:r>
      <w:r>
        <w:rPr>
          <w:color w:val="2B537D"/>
          <w:spacing w:val="-9"/>
        </w:rPr>
        <w:t> </w:t>
      </w:r>
      <w:r>
        <w:rPr>
          <w:color w:val="2B537D"/>
          <w:spacing w:val="-2"/>
        </w:rPr>
        <w:t>phpMyAdmin</w:t>
      </w:r>
    </w:p>
    <w:p>
      <w:pPr>
        <w:pStyle w:val="BodyText"/>
        <w:spacing w:line="276" w:lineRule="auto"/>
        <w:ind w:right="351"/>
      </w:pPr>
      <w:r>
        <w:t>phpMyAdmin browsing view of the students table showing registered student records with bcrypt-hashed passwords (starting with $2y$10$...) confirming that passwords are never stored in plaintext. Records display auto-incremented student_id, unique student_code (STU-031, D26DCE173, D26DCE173), first_name, last_name, email, hashed password, roll_number, department, semester, phone, role (student), and timestamp fields.</w:t>
      </w:r>
    </w:p>
    <w:p>
      <w:pPr>
        <w:pStyle w:val="BodyText"/>
        <w:spacing w:before="2"/>
        <w:jc w:val="left"/>
        <w:rPr>
          <w:sz w:val="8"/>
        </w:rPr>
      </w:pPr>
      <w:r>
        <w:rPr>
          <w:sz w:val="8"/>
        </w:rPr>
        <w:drawing>
          <wp:anchor distT="0" distB="0" distL="0" distR="0" allowOverlap="1" layoutInCell="1" locked="0" behindDoc="1" simplePos="0" relativeHeight="487587840">
            <wp:simplePos x="0" y="0"/>
            <wp:positionH relativeFrom="page">
              <wp:posOffset>1234439</wp:posOffset>
            </wp:positionH>
            <wp:positionV relativeFrom="paragraph">
              <wp:posOffset>75275</wp:posOffset>
            </wp:positionV>
            <wp:extent cx="5267504" cy="115528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267504" cy="1155287"/>
                    </a:xfrm>
                    <a:prstGeom prst="rect">
                      <a:avLst/>
                    </a:prstGeom>
                  </pic:spPr>
                </pic:pic>
              </a:graphicData>
            </a:graphic>
          </wp:anchor>
        </w:drawing>
      </w:r>
    </w:p>
    <w:p>
      <w:pPr>
        <w:pStyle w:val="BodyText"/>
        <w:spacing w:before="91"/>
        <w:jc w:val="left"/>
      </w:pPr>
    </w:p>
    <w:p>
      <w:pPr>
        <w:pStyle w:val="Heading3"/>
        <w:numPr>
          <w:ilvl w:val="1"/>
          <w:numId w:val="1"/>
        </w:numPr>
        <w:tabs>
          <w:tab w:pos="429" w:val="left" w:leader="none"/>
        </w:tabs>
        <w:spacing w:line="240" w:lineRule="auto" w:before="0" w:after="0"/>
        <w:ind w:left="429" w:right="0" w:hanging="429"/>
        <w:jc w:val="left"/>
      </w:pPr>
      <w:r>
        <w:rPr>
          <w:color w:val="2B537D"/>
        </w:rPr>
        <w:t>Output</w:t>
      </w:r>
      <w:r>
        <w:rPr>
          <w:color w:val="2B537D"/>
          <w:spacing w:val="-9"/>
        </w:rPr>
        <w:t> </w:t>
      </w:r>
      <w:r>
        <w:rPr>
          <w:color w:val="2B537D"/>
        </w:rPr>
        <w:t>4:</w:t>
      </w:r>
      <w:r>
        <w:rPr>
          <w:color w:val="2B537D"/>
          <w:spacing w:val="-9"/>
        </w:rPr>
        <w:t> </w:t>
      </w:r>
      <w:r>
        <w:rPr>
          <w:color w:val="2B537D"/>
        </w:rPr>
        <w:t>Duplicate</w:t>
      </w:r>
      <w:r>
        <w:rPr>
          <w:color w:val="2B537D"/>
          <w:spacing w:val="-9"/>
        </w:rPr>
        <w:t> </w:t>
      </w:r>
      <w:r>
        <w:rPr>
          <w:color w:val="2B537D"/>
        </w:rPr>
        <w:t>Email</w:t>
      </w:r>
      <w:r>
        <w:rPr>
          <w:color w:val="2B537D"/>
          <w:spacing w:val="-9"/>
        </w:rPr>
        <w:t> </w:t>
      </w:r>
      <w:r>
        <w:rPr>
          <w:color w:val="2B537D"/>
        </w:rPr>
        <w:t>Detection</w:t>
      </w:r>
      <w:r>
        <w:rPr>
          <w:color w:val="2B537D"/>
          <w:spacing w:val="-4"/>
        </w:rPr>
        <w:t> </w:t>
      </w:r>
      <w:r>
        <w:rPr>
          <w:color w:val="2B537D"/>
        </w:rPr>
        <w:t>—</w:t>
      </w:r>
      <w:r>
        <w:rPr>
          <w:color w:val="2B537D"/>
          <w:spacing w:val="-9"/>
        </w:rPr>
        <w:t> </w:t>
      </w:r>
      <w:r>
        <w:rPr>
          <w:color w:val="2B537D"/>
        </w:rPr>
        <w:t>Registration</w:t>
      </w:r>
      <w:r>
        <w:rPr>
          <w:color w:val="2B537D"/>
          <w:spacing w:val="-9"/>
        </w:rPr>
        <w:t> </w:t>
      </w:r>
      <w:r>
        <w:rPr>
          <w:color w:val="2B537D"/>
          <w:spacing w:val="-2"/>
        </w:rPr>
        <w:t>Blocked</w:t>
      </w:r>
    </w:p>
    <w:p>
      <w:pPr>
        <w:pStyle w:val="BodyText"/>
        <w:spacing w:line="276" w:lineRule="auto"/>
        <w:ind w:right="361"/>
      </w:pPr>
      <w:r>
        <w:rPr>
          <w:color w:val="333333"/>
        </w:rPr>
        <w:t>Error page displayed when a student attempts to register with an email address that already exists in the MySQL database. The system shows "DATABASE OPERATION FAILED" status badge, "Unable to Complete Registration" heading, and the specific error message: "A student account with this email address is already registered in the MySQL database."</w:t>
      </w:r>
    </w:p>
    <w:p>
      <w:pPr>
        <w:pStyle w:val="BodyText"/>
        <w:spacing w:after="0" w:line="276" w:lineRule="auto"/>
        <w:sectPr>
          <w:pgSz w:w="12240" w:h="15840"/>
          <w:pgMar w:header="270" w:footer="0" w:top="980" w:bottom="280" w:left="1080" w:right="720"/>
        </w:sectPr>
      </w:pPr>
    </w:p>
    <w:p>
      <w:pPr>
        <w:pStyle w:val="BodyText"/>
        <w:spacing w:before="3" w:after="1"/>
        <w:jc w:val="left"/>
        <w:rPr>
          <w:sz w:val="7"/>
        </w:rPr>
      </w:pPr>
    </w:p>
    <w:p>
      <w:pPr>
        <w:spacing w:line="240" w:lineRule="auto"/>
        <w:ind w:left="1080" w:right="0" w:firstLine="0"/>
        <w:rPr>
          <w:sz w:val="20"/>
        </w:rPr>
      </w:pPr>
      <w:r>
        <w:rPr>
          <w:sz w:val="20"/>
        </w:rPr>
        <w:drawing>
          <wp:inline distT="0" distB="0" distL="0" distR="0">
            <wp:extent cx="5022291" cy="238658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022291" cy="2386583"/>
                    </a:xfrm>
                    <a:prstGeom prst="rect">
                      <a:avLst/>
                    </a:prstGeom>
                  </pic:spPr>
                </pic:pic>
              </a:graphicData>
            </a:graphic>
          </wp:inline>
        </w:drawing>
      </w:r>
      <w:r>
        <w:rPr>
          <w:sz w:val="20"/>
        </w:rPr>
      </w:r>
    </w:p>
    <w:p>
      <w:pPr>
        <w:pStyle w:val="BodyText"/>
        <w:spacing w:before="26"/>
        <w:jc w:val="left"/>
        <w:rPr>
          <w:sz w:val="26"/>
        </w:rPr>
      </w:pPr>
    </w:p>
    <w:p>
      <w:pPr>
        <w:pStyle w:val="ListParagraph"/>
        <w:numPr>
          <w:ilvl w:val="1"/>
          <w:numId w:val="1"/>
        </w:numPr>
        <w:tabs>
          <w:tab w:pos="429" w:val="left" w:leader="none"/>
        </w:tabs>
        <w:spacing w:line="240" w:lineRule="auto" w:before="0" w:after="0"/>
        <w:ind w:left="429" w:right="0" w:hanging="429"/>
        <w:jc w:val="left"/>
        <w:rPr>
          <w:b/>
          <w:sz w:val="26"/>
        </w:rPr>
      </w:pPr>
      <w:r>
        <w:rPr>
          <w:b/>
          <w:color w:val="2B537D"/>
          <w:sz w:val="26"/>
        </w:rPr>
        <w:t>Output</w:t>
      </w:r>
      <w:r>
        <w:rPr>
          <w:b/>
          <w:color w:val="2B537D"/>
          <w:spacing w:val="-10"/>
          <w:sz w:val="26"/>
        </w:rPr>
        <w:t> </w:t>
      </w:r>
      <w:r>
        <w:rPr>
          <w:b/>
          <w:color w:val="2B537D"/>
          <w:sz w:val="26"/>
        </w:rPr>
        <w:t>5:</w:t>
      </w:r>
      <w:r>
        <w:rPr>
          <w:b/>
          <w:color w:val="2B537D"/>
          <w:spacing w:val="-10"/>
          <w:sz w:val="26"/>
        </w:rPr>
        <w:t> </w:t>
      </w:r>
      <w:r>
        <w:rPr>
          <w:b/>
          <w:color w:val="2B537D"/>
          <w:sz w:val="26"/>
        </w:rPr>
        <w:t>Password</w:t>
      </w:r>
      <w:r>
        <w:rPr>
          <w:b/>
          <w:color w:val="2B537D"/>
          <w:spacing w:val="-9"/>
          <w:sz w:val="26"/>
        </w:rPr>
        <w:t> </w:t>
      </w:r>
      <w:r>
        <w:rPr>
          <w:b/>
          <w:color w:val="2B537D"/>
          <w:sz w:val="26"/>
        </w:rPr>
        <w:t>Verification</w:t>
      </w:r>
      <w:r>
        <w:rPr>
          <w:b/>
          <w:color w:val="2B537D"/>
          <w:spacing w:val="-10"/>
          <w:sz w:val="26"/>
        </w:rPr>
        <w:t> </w:t>
      </w:r>
      <w:r>
        <w:rPr>
          <w:b/>
          <w:color w:val="2B537D"/>
          <w:sz w:val="26"/>
        </w:rPr>
        <w:t>Error</w:t>
      </w:r>
      <w:r>
        <w:rPr>
          <w:b/>
          <w:color w:val="2B537D"/>
          <w:spacing w:val="-10"/>
          <w:sz w:val="26"/>
        </w:rPr>
        <w:t> </w:t>
      </w:r>
      <w:r>
        <w:rPr>
          <w:b/>
          <w:color w:val="2B537D"/>
          <w:sz w:val="26"/>
        </w:rPr>
        <w:t>(Bcrypt</w:t>
      </w:r>
      <w:r>
        <w:rPr>
          <w:b/>
          <w:color w:val="2B537D"/>
          <w:spacing w:val="-9"/>
          <w:sz w:val="26"/>
        </w:rPr>
        <w:t> </w:t>
      </w:r>
      <w:r>
        <w:rPr>
          <w:b/>
          <w:color w:val="2B537D"/>
          <w:spacing w:val="-2"/>
          <w:sz w:val="26"/>
        </w:rPr>
        <w:t>password_verify)</w:t>
      </w:r>
    </w:p>
    <w:p>
      <w:pPr>
        <w:pStyle w:val="BodyText"/>
        <w:spacing w:line="276" w:lineRule="auto"/>
        <w:ind w:right="357"/>
      </w:pPr>
      <w:r>
        <w:rPr>
          <w:color w:val="333333"/>
        </w:rPr>
        <w:t>Login page displaying "Incorrect password entered. Please try again." error message when password_verify() fails to match the entered password against the stored bcrypt</w:t>
      </w:r>
      <w:r>
        <w:rPr>
          <w:color w:val="333333"/>
          <w:spacing w:val="-1"/>
        </w:rPr>
        <w:t> </w:t>
      </w:r>
      <w:r>
        <w:rPr>
          <w:color w:val="333333"/>
        </w:rPr>
        <w:t>hash. This confirms that the bcrypt hashing from registration is correctly verified during authentication. The login form accepts Email ID</w:t>
      </w:r>
      <w:r>
        <w:rPr>
          <w:color w:val="333333"/>
          <w:spacing w:val="40"/>
        </w:rPr>
        <w:t> </w:t>
      </w:r>
      <w:r>
        <w:rPr>
          <w:color w:val="333333"/>
        </w:rPr>
        <w:t>or Student Code with password input, Remember Me checkbox, and Forgot Password link, demonstrating the end-to-end password security flow from registration (password_hash) to authentication</w:t>
      </w:r>
      <w:r>
        <w:rPr>
          <w:color w:val="333333"/>
          <w:spacing w:val="40"/>
        </w:rPr>
        <w:t> </w:t>
      </w:r>
      <w:r>
        <w:rPr>
          <w:color w:val="333333"/>
          <w:spacing w:val="-2"/>
        </w:rPr>
        <w:t>(password_verify).</w:t>
      </w:r>
    </w:p>
    <w:p>
      <w:pPr>
        <w:pStyle w:val="BodyText"/>
        <w:spacing w:before="3"/>
        <w:jc w:val="left"/>
        <w:rPr>
          <w:sz w:val="8"/>
        </w:rPr>
      </w:pPr>
      <w:r>
        <w:rPr>
          <w:sz w:val="8"/>
        </w:rPr>
        <w:drawing>
          <wp:anchor distT="0" distB="0" distL="0" distR="0" allowOverlap="1" layoutInCell="1" locked="0" behindDoc="1" simplePos="0" relativeHeight="487588352">
            <wp:simplePos x="0" y="0"/>
            <wp:positionH relativeFrom="page">
              <wp:posOffset>1234439</wp:posOffset>
            </wp:positionH>
            <wp:positionV relativeFrom="paragraph">
              <wp:posOffset>75972</wp:posOffset>
            </wp:positionV>
            <wp:extent cx="5219843" cy="32232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219843" cy="3223260"/>
                    </a:xfrm>
                    <a:prstGeom prst="rect">
                      <a:avLst/>
                    </a:prstGeom>
                  </pic:spPr>
                </pic:pic>
              </a:graphicData>
            </a:graphic>
          </wp:anchor>
        </w:drawing>
      </w:r>
    </w:p>
    <w:p>
      <w:pPr>
        <w:pStyle w:val="BodyText"/>
        <w:spacing w:after="0"/>
        <w:jc w:val="left"/>
        <w:rPr>
          <w:sz w:val="8"/>
        </w:rPr>
        <w:sectPr>
          <w:pgSz w:w="12240" w:h="15840"/>
          <w:pgMar w:header="270" w:footer="0" w:top="980" w:bottom="280" w:left="1080" w:right="720"/>
        </w:sectPr>
      </w:pPr>
    </w:p>
    <w:p>
      <w:pPr>
        <w:pStyle w:val="BodyText"/>
        <w:spacing w:before="0"/>
        <w:jc w:val="left"/>
        <w:rPr>
          <w:sz w:val="32"/>
        </w:rPr>
      </w:pPr>
    </w:p>
    <w:p>
      <w:pPr>
        <w:pStyle w:val="BodyText"/>
        <w:spacing w:before="171"/>
        <w:jc w:val="left"/>
        <w:rPr>
          <w:sz w:val="32"/>
        </w:rPr>
      </w:pPr>
    </w:p>
    <w:p>
      <w:pPr>
        <w:pStyle w:val="Heading2"/>
        <w:numPr>
          <w:ilvl w:val="0"/>
          <w:numId w:val="1"/>
        </w:numPr>
        <w:tabs>
          <w:tab w:pos="354" w:val="left" w:leader="none"/>
        </w:tabs>
        <w:spacing w:line="240" w:lineRule="auto" w:before="1" w:after="0"/>
        <w:ind w:left="354" w:right="0" w:hanging="354"/>
        <w:jc w:val="both"/>
      </w:pPr>
      <w:r>
        <w:rPr>
          <w:color w:val="1B365D"/>
        </w:rPr>
        <w:t>Key</w:t>
      </w:r>
      <w:r>
        <w:rPr>
          <w:color w:val="1B365D"/>
          <w:spacing w:val="-9"/>
        </w:rPr>
        <w:t> </w:t>
      </w:r>
      <w:r>
        <w:rPr>
          <w:color w:val="1B365D"/>
        </w:rPr>
        <w:t>Questions</w:t>
      </w:r>
      <w:r>
        <w:rPr>
          <w:color w:val="1B365D"/>
          <w:spacing w:val="-11"/>
        </w:rPr>
        <w:t> </w:t>
      </w:r>
      <w:r>
        <w:rPr>
          <w:color w:val="1B365D"/>
        </w:rPr>
        <w:t>&amp;</w:t>
      </w:r>
      <w:r>
        <w:rPr>
          <w:color w:val="1B365D"/>
          <w:spacing w:val="-11"/>
        </w:rPr>
        <w:t> </w:t>
      </w:r>
      <w:r>
        <w:rPr>
          <w:color w:val="1B365D"/>
        </w:rPr>
        <w:t>Technical</w:t>
      </w:r>
      <w:r>
        <w:rPr>
          <w:color w:val="1B365D"/>
          <w:spacing w:val="-11"/>
        </w:rPr>
        <w:t> </w:t>
      </w:r>
      <w:r>
        <w:rPr>
          <w:color w:val="1B365D"/>
          <w:spacing w:val="-2"/>
        </w:rPr>
        <w:t>Analysis</w:t>
      </w:r>
    </w:p>
    <w:p>
      <w:pPr>
        <w:spacing w:before="336"/>
        <w:ind w:left="0" w:right="0" w:firstLine="0"/>
        <w:jc w:val="left"/>
        <w:rPr>
          <w:b/>
          <w:sz w:val="26"/>
        </w:rPr>
      </w:pPr>
      <w:r>
        <w:rPr>
          <w:b/>
          <w:color w:val="2B537D"/>
          <w:sz w:val="26"/>
        </w:rPr>
        <w:t>Q1.</w:t>
      </w:r>
      <w:r>
        <w:rPr>
          <w:b/>
          <w:color w:val="2B537D"/>
          <w:spacing w:val="-12"/>
          <w:sz w:val="26"/>
        </w:rPr>
        <w:t> </w:t>
      </w:r>
      <w:r>
        <w:rPr>
          <w:b/>
          <w:color w:val="2B537D"/>
          <w:sz w:val="26"/>
        </w:rPr>
        <w:t>Is</w:t>
      </w:r>
      <w:r>
        <w:rPr>
          <w:b/>
          <w:color w:val="2B537D"/>
          <w:spacing w:val="-11"/>
          <w:sz w:val="26"/>
        </w:rPr>
        <w:t> </w:t>
      </w:r>
      <w:r>
        <w:rPr>
          <w:b/>
          <w:color w:val="2B537D"/>
          <w:sz w:val="26"/>
        </w:rPr>
        <w:t>password_hash()</w:t>
      </w:r>
      <w:r>
        <w:rPr>
          <w:b/>
          <w:color w:val="2B537D"/>
          <w:spacing w:val="-11"/>
          <w:sz w:val="26"/>
        </w:rPr>
        <w:t> </w:t>
      </w:r>
      <w:r>
        <w:rPr>
          <w:b/>
          <w:color w:val="2B537D"/>
          <w:sz w:val="26"/>
        </w:rPr>
        <w:t>used</w:t>
      </w:r>
      <w:r>
        <w:rPr>
          <w:b/>
          <w:color w:val="2B537D"/>
          <w:spacing w:val="-12"/>
          <w:sz w:val="26"/>
        </w:rPr>
        <w:t> </w:t>
      </w:r>
      <w:r>
        <w:rPr>
          <w:b/>
          <w:color w:val="2B537D"/>
          <w:sz w:val="26"/>
        </w:rPr>
        <w:t>before</w:t>
      </w:r>
      <w:r>
        <w:rPr>
          <w:b/>
          <w:color w:val="2B537D"/>
          <w:spacing w:val="-11"/>
          <w:sz w:val="26"/>
        </w:rPr>
        <w:t> </w:t>
      </w:r>
      <w:r>
        <w:rPr>
          <w:b/>
          <w:color w:val="2B537D"/>
          <w:sz w:val="26"/>
        </w:rPr>
        <w:t>storing</w:t>
      </w:r>
      <w:r>
        <w:rPr>
          <w:b/>
          <w:color w:val="2B537D"/>
          <w:spacing w:val="-11"/>
          <w:sz w:val="26"/>
        </w:rPr>
        <w:t> </w:t>
      </w:r>
      <w:r>
        <w:rPr>
          <w:b/>
          <w:color w:val="2B537D"/>
          <w:spacing w:val="-2"/>
          <w:sz w:val="26"/>
        </w:rPr>
        <w:t>passwords?</w:t>
      </w:r>
    </w:p>
    <w:p>
      <w:pPr>
        <w:pStyle w:val="BodyText"/>
        <w:spacing w:line="276" w:lineRule="auto"/>
        <w:ind w:right="360"/>
      </w:pPr>
      <w:r>
        <w:rPr>
          <w:color w:val="333333"/>
        </w:rPr>
        <w:t>Yes. The registration module employs PHP's native password_hash() function with the PASSWORD_BCRYPT algorithm to securely hash all passwords before database insertion:</w:t>
      </w:r>
    </w:p>
    <w:p>
      <w:pPr>
        <w:pStyle w:val="ListParagraph"/>
        <w:numPr>
          <w:ilvl w:val="0"/>
          <w:numId w:val="2"/>
        </w:numPr>
        <w:tabs>
          <w:tab w:pos="199" w:val="left" w:leader="none"/>
        </w:tabs>
        <w:spacing w:line="273" w:lineRule="auto" w:before="121" w:after="0"/>
        <w:ind w:left="0" w:right="352" w:firstLine="0"/>
        <w:jc w:val="both"/>
        <w:rPr>
          <w:sz w:val="21"/>
        </w:rPr>
      </w:pPr>
      <w:r>
        <w:rPr>
          <w:b/>
          <w:color w:val="333333"/>
          <w:sz w:val="21"/>
        </w:rPr>
        <w:t>Bcrypt Algorithm: </w:t>
      </w:r>
      <w:r>
        <w:rPr>
          <w:color w:val="333333"/>
          <w:sz w:val="21"/>
        </w:rPr>
        <w:t>password_hash($password, PASSWORD_BCRYPT) applies the Blowfish cipher-based bcrypt algorithm with a cost factor of 10 (default), producing a 60-character hash string prefixed with</w:t>
      </w:r>
    </w:p>
    <w:p>
      <w:pPr>
        <w:pStyle w:val="BodyText"/>
        <w:spacing w:line="276" w:lineRule="auto" w:before="4"/>
        <w:ind w:right="357"/>
      </w:pPr>
      <w:r>
        <w:rPr>
          <w:color w:val="333333"/>
        </w:rPr>
        <w:t>$2y$10$. Each hash includes a unique 22-character random salt, ensuring identical passwords produce different hash outputs.</w:t>
      </w:r>
    </w:p>
    <w:p>
      <w:pPr>
        <w:pStyle w:val="ListParagraph"/>
        <w:numPr>
          <w:ilvl w:val="0"/>
          <w:numId w:val="2"/>
        </w:numPr>
        <w:tabs>
          <w:tab w:pos="149" w:val="left" w:leader="none"/>
        </w:tabs>
        <w:spacing w:line="276" w:lineRule="auto" w:before="81" w:after="0"/>
        <w:ind w:left="0" w:right="362" w:firstLine="0"/>
        <w:jc w:val="both"/>
        <w:rPr>
          <w:sz w:val="21"/>
        </w:rPr>
      </w:pPr>
      <w:r>
        <w:rPr>
          <w:b/>
          <w:color w:val="333333"/>
          <w:sz w:val="21"/>
        </w:rPr>
        <w:t>Storage Format: </w:t>
      </w:r>
      <w:r>
        <w:rPr>
          <w:color w:val="333333"/>
          <w:sz w:val="21"/>
        </w:rPr>
        <w:t>The resulting hash is stored in the password column (VARCHAR(255)) of the students table. The column size accommodates future algorithm upgrades that may produce longer hashes.</w:t>
      </w:r>
    </w:p>
    <w:p>
      <w:pPr>
        <w:pStyle w:val="ListParagraph"/>
        <w:numPr>
          <w:ilvl w:val="0"/>
          <w:numId w:val="2"/>
        </w:numPr>
        <w:tabs>
          <w:tab w:pos="144" w:val="left" w:leader="none"/>
        </w:tabs>
        <w:spacing w:line="276" w:lineRule="auto" w:before="81" w:after="0"/>
        <w:ind w:left="0" w:right="360" w:firstLine="0"/>
        <w:jc w:val="both"/>
        <w:rPr>
          <w:sz w:val="21"/>
        </w:rPr>
      </w:pPr>
      <w:r>
        <w:rPr>
          <w:b/>
          <w:color w:val="333333"/>
          <w:sz w:val="21"/>
        </w:rPr>
        <w:t>No Plaintext Storage: </w:t>
      </w:r>
      <w:r>
        <w:rPr>
          <w:color w:val="333333"/>
          <w:sz w:val="21"/>
        </w:rPr>
        <w:t>At no point is the raw password written to the database. The password variable is immediately hashed after server-side validation and the original value is not retained in memory beyond the scope of the registration handler.</w:t>
      </w:r>
    </w:p>
    <w:p>
      <w:pPr>
        <w:pStyle w:val="ListParagraph"/>
        <w:numPr>
          <w:ilvl w:val="0"/>
          <w:numId w:val="2"/>
        </w:numPr>
        <w:tabs>
          <w:tab w:pos="244" w:val="left" w:leader="none"/>
        </w:tabs>
        <w:spacing w:line="240" w:lineRule="auto" w:before="79" w:after="0"/>
        <w:ind w:left="244" w:right="0" w:hanging="244"/>
        <w:jc w:val="both"/>
        <w:rPr>
          <w:sz w:val="21"/>
        </w:rPr>
      </w:pPr>
      <w:r>
        <w:rPr>
          <w:b/>
          <w:color w:val="333333"/>
          <w:sz w:val="21"/>
        </w:rPr>
        <w:t>Verification</w:t>
      </w:r>
      <w:r>
        <w:rPr>
          <w:b/>
          <w:color w:val="333333"/>
          <w:spacing w:val="27"/>
          <w:sz w:val="21"/>
        </w:rPr>
        <w:t>  </w:t>
      </w:r>
      <w:r>
        <w:rPr>
          <w:b/>
          <w:color w:val="333333"/>
          <w:sz w:val="21"/>
        </w:rPr>
        <w:t>Compatibility:</w:t>
      </w:r>
      <w:r>
        <w:rPr>
          <w:b/>
          <w:color w:val="333333"/>
          <w:spacing w:val="27"/>
          <w:sz w:val="21"/>
        </w:rPr>
        <w:t>  </w:t>
      </w:r>
      <w:r>
        <w:rPr>
          <w:color w:val="333333"/>
          <w:sz w:val="21"/>
        </w:rPr>
        <w:t>The</w:t>
      </w:r>
      <w:r>
        <w:rPr>
          <w:color w:val="333333"/>
          <w:spacing w:val="78"/>
          <w:w w:val="150"/>
          <w:sz w:val="21"/>
        </w:rPr>
        <w:t> </w:t>
      </w:r>
      <w:r>
        <w:rPr>
          <w:color w:val="333333"/>
          <w:sz w:val="21"/>
        </w:rPr>
        <w:t>stored</w:t>
      </w:r>
      <w:r>
        <w:rPr>
          <w:color w:val="333333"/>
          <w:spacing w:val="75"/>
          <w:w w:val="150"/>
          <w:sz w:val="21"/>
        </w:rPr>
        <w:t> </w:t>
      </w:r>
      <w:r>
        <w:rPr>
          <w:color w:val="333333"/>
          <w:sz w:val="21"/>
        </w:rPr>
        <w:t>bcrypt</w:t>
      </w:r>
      <w:r>
        <w:rPr>
          <w:color w:val="333333"/>
          <w:spacing w:val="76"/>
          <w:w w:val="150"/>
          <w:sz w:val="21"/>
        </w:rPr>
        <w:t> </w:t>
      </w:r>
      <w:r>
        <w:rPr>
          <w:color w:val="333333"/>
          <w:sz w:val="21"/>
        </w:rPr>
        <w:t>hash</w:t>
      </w:r>
      <w:r>
        <w:rPr>
          <w:color w:val="333333"/>
          <w:spacing w:val="77"/>
          <w:w w:val="150"/>
          <w:sz w:val="21"/>
        </w:rPr>
        <w:t> </w:t>
      </w:r>
      <w:r>
        <w:rPr>
          <w:color w:val="333333"/>
          <w:sz w:val="21"/>
        </w:rPr>
        <w:t>is</w:t>
      </w:r>
      <w:r>
        <w:rPr>
          <w:color w:val="333333"/>
          <w:spacing w:val="76"/>
          <w:w w:val="150"/>
          <w:sz w:val="21"/>
        </w:rPr>
        <w:t> </w:t>
      </w:r>
      <w:r>
        <w:rPr>
          <w:color w:val="333333"/>
          <w:sz w:val="21"/>
        </w:rPr>
        <w:t>compatible</w:t>
      </w:r>
      <w:r>
        <w:rPr>
          <w:color w:val="333333"/>
          <w:spacing w:val="74"/>
          <w:w w:val="150"/>
          <w:sz w:val="21"/>
        </w:rPr>
        <w:t> </w:t>
      </w:r>
      <w:r>
        <w:rPr>
          <w:color w:val="333333"/>
          <w:sz w:val="21"/>
        </w:rPr>
        <w:t>with</w:t>
      </w:r>
      <w:r>
        <w:rPr>
          <w:color w:val="333333"/>
          <w:spacing w:val="77"/>
          <w:w w:val="150"/>
          <w:sz w:val="21"/>
        </w:rPr>
        <w:t> </w:t>
      </w:r>
      <w:r>
        <w:rPr>
          <w:color w:val="333333"/>
          <w:spacing w:val="-2"/>
          <w:sz w:val="21"/>
        </w:rPr>
        <w:t>password_verify($input,</w:t>
      </w:r>
    </w:p>
    <w:p>
      <w:pPr>
        <w:pStyle w:val="BodyText"/>
        <w:spacing w:line="273" w:lineRule="auto" w:before="37"/>
        <w:ind w:right="360"/>
      </w:pPr>
      <w:r>
        <w:rPr>
          <w:color w:val="333333"/>
        </w:rPr>
        <w:t>$storedHash) used in the login module (Practical 10), enabling secure credential verification without reversing the hash.</w:t>
      </w:r>
    </w:p>
    <w:p>
      <w:pPr>
        <w:pStyle w:val="BodyText"/>
        <w:spacing w:before="42"/>
        <w:jc w:val="left"/>
      </w:pPr>
    </w:p>
    <w:p>
      <w:pPr>
        <w:pStyle w:val="Heading3"/>
        <w:ind w:left="0" w:firstLine="0"/>
      </w:pPr>
      <w:r>
        <w:rPr>
          <w:color w:val="2B537D"/>
        </w:rPr>
        <w:t>Q2.</w:t>
      </w:r>
      <w:r>
        <w:rPr>
          <w:color w:val="2B537D"/>
          <w:spacing w:val="-15"/>
        </w:rPr>
        <w:t> </w:t>
      </w:r>
      <w:r>
        <w:rPr>
          <w:color w:val="2B537D"/>
        </w:rPr>
        <w:t>Is</w:t>
      </w:r>
      <w:r>
        <w:rPr>
          <w:color w:val="2B537D"/>
          <w:spacing w:val="-14"/>
        </w:rPr>
        <w:t> </w:t>
      </w:r>
      <w:r>
        <w:rPr>
          <w:color w:val="2B537D"/>
        </w:rPr>
        <w:t>duplicate</w:t>
      </w:r>
      <w:r>
        <w:rPr>
          <w:color w:val="2B537D"/>
          <w:spacing w:val="-14"/>
        </w:rPr>
        <w:t> </w:t>
      </w:r>
      <w:r>
        <w:rPr>
          <w:color w:val="2B537D"/>
        </w:rPr>
        <w:t>email/username</w:t>
      </w:r>
      <w:r>
        <w:rPr>
          <w:color w:val="2B537D"/>
          <w:spacing w:val="-12"/>
        </w:rPr>
        <w:t> </w:t>
      </w:r>
      <w:r>
        <w:rPr>
          <w:color w:val="2B537D"/>
          <w:spacing w:val="-2"/>
        </w:rPr>
        <w:t>checked?</w:t>
      </w:r>
    </w:p>
    <w:p>
      <w:pPr>
        <w:pStyle w:val="BodyText"/>
        <w:spacing w:before="165"/>
      </w:pPr>
      <w:r>
        <w:rPr>
          <w:color w:val="333333"/>
        </w:rPr>
        <w:t>Yes.</w:t>
      </w:r>
      <w:r>
        <w:rPr>
          <w:color w:val="333333"/>
          <w:spacing w:val="-9"/>
        </w:rPr>
        <w:t> </w:t>
      </w:r>
      <w:r>
        <w:rPr>
          <w:color w:val="333333"/>
        </w:rPr>
        <w:t>Duplicate</w:t>
      </w:r>
      <w:r>
        <w:rPr>
          <w:color w:val="333333"/>
          <w:spacing w:val="-6"/>
        </w:rPr>
        <w:t> </w:t>
      </w:r>
      <w:r>
        <w:rPr>
          <w:color w:val="333333"/>
        </w:rPr>
        <w:t>detection</w:t>
      </w:r>
      <w:r>
        <w:rPr>
          <w:color w:val="333333"/>
          <w:spacing w:val="-7"/>
        </w:rPr>
        <w:t> </w:t>
      </w:r>
      <w:r>
        <w:rPr>
          <w:color w:val="333333"/>
        </w:rPr>
        <w:t>is</w:t>
      </w:r>
      <w:r>
        <w:rPr>
          <w:color w:val="333333"/>
          <w:spacing w:val="-6"/>
        </w:rPr>
        <w:t> </w:t>
      </w:r>
      <w:r>
        <w:rPr>
          <w:color w:val="333333"/>
        </w:rPr>
        <w:t>enforced</w:t>
      </w:r>
      <w:r>
        <w:rPr>
          <w:color w:val="333333"/>
          <w:spacing w:val="-6"/>
        </w:rPr>
        <w:t> </w:t>
      </w:r>
      <w:r>
        <w:rPr>
          <w:color w:val="333333"/>
        </w:rPr>
        <w:t>at</w:t>
      </w:r>
      <w:r>
        <w:rPr>
          <w:color w:val="333333"/>
          <w:spacing w:val="-7"/>
        </w:rPr>
        <w:t> </w:t>
      </w:r>
      <w:r>
        <w:rPr>
          <w:color w:val="333333"/>
        </w:rPr>
        <w:t>both</w:t>
      </w:r>
      <w:r>
        <w:rPr>
          <w:color w:val="333333"/>
          <w:spacing w:val="-5"/>
        </w:rPr>
        <w:t> </w:t>
      </w:r>
      <w:r>
        <w:rPr>
          <w:color w:val="333333"/>
        </w:rPr>
        <w:t>the</w:t>
      </w:r>
      <w:r>
        <w:rPr>
          <w:color w:val="333333"/>
          <w:spacing w:val="-6"/>
        </w:rPr>
        <w:t> </w:t>
      </w:r>
      <w:r>
        <w:rPr>
          <w:color w:val="333333"/>
        </w:rPr>
        <w:t>application</w:t>
      </w:r>
      <w:r>
        <w:rPr>
          <w:color w:val="333333"/>
          <w:spacing w:val="-6"/>
        </w:rPr>
        <w:t> </w:t>
      </w:r>
      <w:r>
        <w:rPr>
          <w:color w:val="333333"/>
        </w:rPr>
        <w:t>layer</w:t>
      </w:r>
      <w:r>
        <w:rPr>
          <w:color w:val="333333"/>
          <w:spacing w:val="-6"/>
        </w:rPr>
        <w:t> </w:t>
      </w:r>
      <w:r>
        <w:rPr>
          <w:color w:val="333333"/>
        </w:rPr>
        <w:t>and</w:t>
      </w:r>
      <w:r>
        <w:rPr>
          <w:color w:val="333333"/>
          <w:spacing w:val="-5"/>
        </w:rPr>
        <w:t> </w:t>
      </w:r>
      <w:r>
        <w:rPr>
          <w:color w:val="333333"/>
        </w:rPr>
        <w:t>database</w:t>
      </w:r>
      <w:r>
        <w:rPr>
          <w:color w:val="333333"/>
          <w:spacing w:val="-6"/>
        </w:rPr>
        <w:t> </w:t>
      </w:r>
      <w:r>
        <w:rPr>
          <w:color w:val="333333"/>
        </w:rPr>
        <w:t>constraint</w:t>
      </w:r>
      <w:r>
        <w:rPr>
          <w:color w:val="333333"/>
          <w:spacing w:val="-6"/>
        </w:rPr>
        <w:t> </w:t>
      </w:r>
      <w:r>
        <w:rPr>
          <w:color w:val="333333"/>
          <w:spacing w:val="-2"/>
        </w:rPr>
        <w:t>level:</w:t>
      </w:r>
    </w:p>
    <w:p>
      <w:pPr>
        <w:pStyle w:val="ListParagraph"/>
        <w:numPr>
          <w:ilvl w:val="0"/>
          <w:numId w:val="2"/>
        </w:numPr>
        <w:tabs>
          <w:tab w:pos="151" w:val="left" w:leader="none"/>
        </w:tabs>
        <w:spacing w:line="276" w:lineRule="auto" w:before="158" w:after="0"/>
        <w:ind w:left="0" w:right="359" w:firstLine="0"/>
        <w:jc w:val="both"/>
        <w:rPr>
          <w:sz w:val="21"/>
        </w:rPr>
      </w:pPr>
      <w:r>
        <w:rPr>
          <w:b/>
          <w:color w:val="333333"/>
          <w:sz w:val="21"/>
        </w:rPr>
        <w:t>Application-Level Check: </w:t>
      </w:r>
      <w:r>
        <w:rPr>
          <w:color w:val="333333"/>
          <w:sz w:val="21"/>
        </w:rPr>
        <w:t>Before executing the INSERT query, the registration handler runs a SELECT COUNT(*) FROM students WHERE email = :email prepared statement. If the count is greater than zero, the system immediately halts registration and redirects to a descriptive error page.</w:t>
      </w:r>
    </w:p>
    <w:p>
      <w:pPr>
        <w:pStyle w:val="ListParagraph"/>
        <w:numPr>
          <w:ilvl w:val="0"/>
          <w:numId w:val="2"/>
        </w:numPr>
        <w:tabs>
          <w:tab w:pos="161" w:val="left" w:leader="none"/>
        </w:tabs>
        <w:spacing w:line="276" w:lineRule="auto" w:before="78" w:after="0"/>
        <w:ind w:left="0" w:right="357" w:firstLine="0"/>
        <w:jc w:val="both"/>
        <w:rPr>
          <w:sz w:val="21"/>
        </w:rPr>
      </w:pPr>
      <w:r>
        <w:rPr>
          <w:b/>
          <w:color w:val="333333"/>
          <w:sz w:val="21"/>
        </w:rPr>
        <w:t>Database UNIQUE Constraint: </w:t>
      </w:r>
      <w:r>
        <w:rPr>
          <w:color w:val="333333"/>
          <w:sz w:val="21"/>
        </w:rPr>
        <w:t>The students table schema defines a UNIQUE constraint on the email column, providing a database-level safety net. Even if the application check is bypassed (e.g., concurrent requests), MySQL will reject the duplicate INSERT with a constraint violation error caught by the PDO exception handler.</w:t>
      </w:r>
    </w:p>
    <w:p>
      <w:pPr>
        <w:pStyle w:val="ListParagraph"/>
        <w:numPr>
          <w:ilvl w:val="0"/>
          <w:numId w:val="2"/>
        </w:numPr>
        <w:tabs>
          <w:tab w:pos="170" w:val="left" w:leader="none"/>
        </w:tabs>
        <w:spacing w:line="276" w:lineRule="auto" w:before="80" w:after="0"/>
        <w:ind w:left="0" w:right="356" w:firstLine="0"/>
        <w:jc w:val="both"/>
        <w:rPr>
          <w:sz w:val="21"/>
        </w:rPr>
      </w:pPr>
      <w:r>
        <w:rPr>
          <w:b/>
          <w:color w:val="333333"/>
          <w:sz w:val="21"/>
        </w:rPr>
        <w:t>Roll Number Uniqueness: </w:t>
      </w:r>
      <w:r>
        <w:rPr>
          <w:color w:val="333333"/>
          <w:sz w:val="21"/>
        </w:rPr>
        <w:t>Similarly, the roll_number column carries a UNIQUE constraint to prevent duplicate student registrations under the same institutional roll number.</w:t>
      </w:r>
    </w:p>
    <w:p>
      <w:pPr>
        <w:pStyle w:val="BodyText"/>
        <w:spacing w:before="40"/>
        <w:jc w:val="left"/>
      </w:pPr>
    </w:p>
    <w:p>
      <w:pPr>
        <w:pStyle w:val="Heading3"/>
        <w:ind w:left="0" w:firstLine="0"/>
      </w:pPr>
      <w:r>
        <w:rPr>
          <w:color w:val="2B537D"/>
        </w:rPr>
        <w:t>Q3.</w:t>
      </w:r>
      <w:r>
        <w:rPr>
          <w:color w:val="2B537D"/>
          <w:spacing w:val="-12"/>
        </w:rPr>
        <w:t> </w:t>
      </w:r>
      <w:r>
        <w:rPr>
          <w:color w:val="2B537D"/>
        </w:rPr>
        <w:t>Are</w:t>
      </w:r>
      <w:r>
        <w:rPr>
          <w:color w:val="2B537D"/>
          <w:spacing w:val="-10"/>
        </w:rPr>
        <w:t> </w:t>
      </w:r>
      <w:r>
        <w:rPr>
          <w:color w:val="2B537D"/>
        </w:rPr>
        <w:t>frontend</w:t>
      </w:r>
      <w:r>
        <w:rPr>
          <w:color w:val="2B537D"/>
          <w:spacing w:val="-12"/>
        </w:rPr>
        <w:t> </w:t>
      </w:r>
      <w:r>
        <w:rPr>
          <w:color w:val="2B537D"/>
        </w:rPr>
        <w:t>and</w:t>
      </w:r>
      <w:r>
        <w:rPr>
          <w:color w:val="2B537D"/>
          <w:spacing w:val="-11"/>
        </w:rPr>
        <w:t> </w:t>
      </w:r>
      <w:r>
        <w:rPr>
          <w:color w:val="2B537D"/>
        </w:rPr>
        <w:t>backend</w:t>
      </w:r>
      <w:r>
        <w:rPr>
          <w:color w:val="2B537D"/>
          <w:spacing w:val="-12"/>
        </w:rPr>
        <w:t> </w:t>
      </w:r>
      <w:r>
        <w:rPr>
          <w:color w:val="2B537D"/>
        </w:rPr>
        <w:t>validations</w:t>
      </w:r>
      <w:r>
        <w:rPr>
          <w:color w:val="2B537D"/>
          <w:spacing w:val="-11"/>
        </w:rPr>
        <w:t> </w:t>
      </w:r>
      <w:r>
        <w:rPr>
          <w:color w:val="2B537D"/>
          <w:spacing w:val="-2"/>
        </w:rPr>
        <w:t>consistent?</w:t>
      </w:r>
    </w:p>
    <w:p>
      <w:pPr>
        <w:pStyle w:val="BodyText"/>
        <w:spacing w:line="273" w:lineRule="auto" w:before="166"/>
        <w:ind w:right="355"/>
      </w:pPr>
      <w:r>
        <w:rPr>
          <w:color w:val="333333"/>
        </w:rPr>
        <w:t>Yes. The registration system implements a dual-layer validation strategy ensuring consistent enforcement</w:t>
      </w:r>
      <w:r>
        <w:rPr>
          <w:color w:val="333333"/>
          <w:spacing w:val="80"/>
        </w:rPr>
        <w:t> </w:t>
      </w:r>
      <w:r>
        <w:rPr>
          <w:color w:val="333333"/>
        </w:rPr>
        <w:t>on both client and server sides:</w:t>
      </w:r>
    </w:p>
    <w:p>
      <w:pPr>
        <w:pStyle w:val="ListParagraph"/>
        <w:numPr>
          <w:ilvl w:val="0"/>
          <w:numId w:val="2"/>
        </w:numPr>
        <w:tabs>
          <w:tab w:pos="151" w:val="left" w:leader="none"/>
        </w:tabs>
        <w:spacing w:line="276" w:lineRule="auto" w:before="123" w:after="0"/>
        <w:ind w:left="0" w:right="357" w:firstLine="0"/>
        <w:jc w:val="both"/>
        <w:rPr>
          <w:sz w:val="21"/>
        </w:rPr>
      </w:pPr>
      <w:r>
        <w:rPr>
          <w:b/>
          <w:color w:val="333333"/>
          <w:sz w:val="21"/>
        </w:rPr>
        <w:t>Frontend (JavaScript) Validation: </w:t>
      </w:r>
      <w:r>
        <w:rPr>
          <w:color w:val="333333"/>
          <w:sz w:val="21"/>
        </w:rPr>
        <w:t>Real-time form validation checks required fields, email format (regex pattern), mobile number format (10-digit pattern), password strength (minimum 8 characters with complexity requirements for uppercase, lowercase, numbers, and symbols), password confirmation match, and Terms</w:t>
      </w:r>
      <w:r>
        <w:rPr>
          <w:color w:val="333333"/>
          <w:spacing w:val="40"/>
          <w:sz w:val="21"/>
        </w:rPr>
        <w:t> </w:t>
      </w:r>
      <w:r>
        <w:rPr>
          <w:color w:val="333333"/>
          <w:sz w:val="21"/>
        </w:rPr>
        <w:t>&amp; Conditions acceptance.</w:t>
      </w:r>
    </w:p>
    <w:p>
      <w:pPr>
        <w:pStyle w:val="ListParagraph"/>
        <w:numPr>
          <w:ilvl w:val="0"/>
          <w:numId w:val="2"/>
        </w:numPr>
        <w:tabs>
          <w:tab w:pos="319" w:val="left" w:leader="none"/>
        </w:tabs>
        <w:spacing w:line="276" w:lineRule="auto" w:before="80" w:after="0"/>
        <w:ind w:left="0" w:right="357" w:firstLine="0"/>
        <w:jc w:val="both"/>
        <w:rPr>
          <w:sz w:val="21"/>
        </w:rPr>
      </w:pPr>
      <w:r>
        <w:rPr>
          <w:b/>
          <w:color w:val="333333"/>
          <w:sz w:val="21"/>
        </w:rPr>
        <w:t>Backend (PHP) Validation: </w:t>
      </w:r>
      <w:r>
        <w:rPr>
          <w:color w:val="333333"/>
          <w:sz w:val="21"/>
        </w:rPr>
        <w:t>Server-side validation replicates all frontend checks using filter_input(INPUT_POST, ...), filter_var($email, FILTER_VALIDATE_EMAIL), strlen() for length constraints,</w:t>
      </w:r>
    </w:p>
    <w:p>
      <w:pPr>
        <w:pStyle w:val="ListParagraph"/>
        <w:spacing w:after="0" w:line="276" w:lineRule="auto"/>
        <w:jc w:val="both"/>
        <w:rPr>
          <w:sz w:val="21"/>
        </w:rPr>
        <w:sectPr>
          <w:pgSz w:w="12240" w:h="15840"/>
          <w:pgMar w:header="270" w:footer="0" w:top="980" w:bottom="280" w:left="1080" w:right="720"/>
        </w:sectPr>
      </w:pPr>
    </w:p>
    <w:p>
      <w:pPr>
        <w:pStyle w:val="BodyText"/>
        <w:spacing w:line="276" w:lineRule="auto" w:before="84"/>
        <w:ind w:right="360"/>
      </w:pPr>
      <w:r>
        <w:rPr>
          <w:color w:val="333333"/>
        </w:rPr>
        <w:t>and preg_match() for pattern enforcement. This ensures security even if JavaScript is disabled or frontend validation is bypassed.</w:t>
      </w:r>
    </w:p>
    <w:p>
      <w:pPr>
        <w:pStyle w:val="ListParagraph"/>
        <w:numPr>
          <w:ilvl w:val="0"/>
          <w:numId w:val="2"/>
        </w:numPr>
        <w:tabs>
          <w:tab w:pos="163" w:val="left" w:leader="none"/>
        </w:tabs>
        <w:spacing w:line="276" w:lineRule="auto" w:before="81" w:after="0"/>
        <w:ind w:left="0" w:right="360" w:firstLine="0"/>
        <w:jc w:val="both"/>
        <w:rPr>
          <w:sz w:val="21"/>
        </w:rPr>
      </w:pPr>
      <w:r>
        <w:rPr>
          <w:b/>
          <w:color w:val="333333"/>
          <w:sz w:val="21"/>
        </w:rPr>
        <w:t>Sanitization Layer: </w:t>
      </w:r>
      <w:r>
        <w:rPr>
          <w:color w:val="333333"/>
          <w:sz w:val="21"/>
        </w:rPr>
        <w:t>All user inputs are sanitized using htmlspecialchars() with ENT_QUOTES flag and trim() to prevent XSS attacks and strip leading/trailing whitespace before database insertion. The sanitized values are bound as parameters in PDO prepared statements for SQL injection prevention.</w:t>
      </w:r>
    </w:p>
    <w:p>
      <w:pPr>
        <w:pStyle w:val="ListParagraph"/>
        <w:numPr>
          <w:ilvl w:val="0"/>
          <w:numId w:val="2"/>
        </w:numPr>
        <w:tabs>
          <w:tab w:pos="144" w:val="left" w:leader="none"/>
        </w:tabs>
        <w:spacing w:line="276" w:lineRule="auto" w:before="79" w:after="0"/>
        <w:ind w:left="0" w:right="357" w:firstLine="0"/>
        <w:jc w:val="both"/>
        <w:rPr>
          <w:sz w:val="21"/>
        </w:rPr>
      </w:pPr>
      <w:r>
        <w:rPr>
          <w:b/>
          <w:color w:val="333333"/>
          <w:sz w:val="21"/>
        </w:rPr>
        <w:t>Error Message Consistency: </w:t>
      </w:r>
      <w:r>
        <w:rPr>
          <w:color w:val="333333"/>
          <w:sz w:val="21"/>
        </w:rPr>
        <w:t>Both frontend and backend produce semantically identical error messages so users receive a consistent experience regardless of which validation layer triggers first.</w:t>
      </w:r>
    </w:p>
    <w:p>
      <w:pPr>
        <w:pStyle w:val="BodyText"/>
        <w:spacing w:before="158"/>
        <w:jc w:val="left"/>
      </w:pPr>
    </w:p>
    <w:p>
      <w:pPr>
        <w:pStyle w:val="Heading2"/>
        <w:numPr>
          <w:ilvl w:val="0"/>
          <w:numId w:val="1"/>
        </w:numPr>
        <w:tabs>
          <w:tab w:pos="354" w:val="left" w:leader="none"/>
        </w:tabs>
        <w:spacing w:line="240" w:lineRule="auto" w:before="0" w:after="0"/>
        <w:ind w:left="354" w:right="0" w:hanging="354"/>
        <w:jc w:val="both"/>
      </w:pPr>
      <w:r>
        <w:rPr>
          <w:color w:val="1B365D"/>
        </w:rPr>
        <w:t>GitHub</w:t>
      </w:r>
      <w:r>
        <w:rPr>
          <w:color w:val="1B365D"/>
          <w:spacing w:val="-15"/>
        </w:rPr>
        <w:t> </w:t>
      </w:r>
      <w:r>
        <w:rPr>
          <w:color w:val="1B365D"/>
        </w:rPr>
        <w:t>Repository</w:t>
      </w:r>
      <w:r>
        <w:rPr>
          <w:color w:val="1B365D"/>
          <w:spacing w:val="-12"/>
        </w:rPr>
        <w:t> </w:t>
      </w:r>
      <w:r>
        <w:rPr>
          <w:color w:val="1B365D"/>
          <w:spacing w:val="-4"/>
        </w:rPr>
        <w:t>Link</w:t>
      </w:r>
    </w:p>
    <w:p>
      <w:pPr>
        <w:pStyle w:val="BodyText"/>
        <w:spacing w:before="215"/>
      </w:pPr>
      <w:r>
        <w:t>GitHub Repository URL: https://github.com/smit-2406/studenthub-website</w:t>
      </w:r>
    </w:p>
    <w:p>
      <w:pPr>
        <w:pStyle w:val="BodyText"/>
        <w:spacing w:before="197"/>
        <w:jc w:val="left"/>
      </w:pPr>
    </w:p>
    <w:p>
      <w:pPr>
        <w:pStyle w:val="Heading2"/>
        <w:numPr>
          <w:ilvl w:val="0"/>
          <w:numId w:val="1"/>
        </w:numPr>
        <w:tabs>
          <w:tab w:pos="354" w:val="left" w:leader="none"/>
        </w:tabs>
        <w:spacing w:line="240" w:lineRule="auto" w:before="0" w:after="0"/>
        <w:ind w:left="354" w:right="0" w:hanging="354"/>
        <w:jc w:val="both"/>
      </w:pPr>
      <w:r>
        <w:rPr>
          <w:color w:val="1B365D"/>
        </w:rPr>
        <w:t>Conclusion</w:t>
      </w:r>
      <w:r>
        <w:rPr>
          <w:color w:val="1B365D"/>
          <w:spacing w:val="-11"/>
        </w:rPr>
        <w:t> </w:t>
      </w:r>
      <w:r>
        <w:rPr>
          <w:color w:val="1B365D"/>
        </w:rPr>
        <w:t>&amp;</w:t>
      </w:r>
      <w:r>
        <w:rPr>
          <w:color w:val="1B365D"/>
          <w:spacing w:val="-9"/>
        </w:rPr>
        <w:t> </w:t>
      </w:r>
      <w:r>
        <w:rPr>
          <w:color w:val="1B365D"/>
        </w:rPr>
        <w:t>Learning</w:t>
      </w:r>
      <w:r>
        <w:rPr>
          <w:color w:val="1B365D"/>
          <w:spacing w:val="-10"/>
        </w:rPr>
        <w:t> </w:t>
      </w:r>
      <w:r>
        <w:rPr>
          <w:color w:val="1B365D"/>
          <w:spacing w:val="-2"/>
        </w:rPr>
        <w:t>Outcomes</w:t>
      </w:r>
    </w:p>
    <w:p>
      <w:pPr>
        <w:pStyle w:val="BodyText"/>
        <w:spacing w:line="276" w:lineRule="auto" w:before="215"/>
        <w:ind w:right="353"/>
      </w:pPr>
      <w:r>
        <w:rPr>
          <w:color w:val="333333"/>
        </w:rPr>
        <w:t>Through the execution of Practical 9, secure user registration, bcrypt password hashing, duplicate email prevention, and PDO prepared statement-based database insertion were successfully implemented within the StudentHub Portal. The registration module demonstrates industry-standard security practices including never storing plaintext passwords, enforcing dual-layer (client + server) validation, sanitizing all user inputs against XSS, preventing SQL injection through parameterized queries, and providing descriptive error feedback for duplicate registrations and database operation failures. The practical reinforced critical web security concepts: the irreversible nature of bcrypt hashing with unique salts per record, the importance of UNIQUE constraints at the database level as a safety net beyond application logic, and the necessity of server-side validation as the authoritative security boundary. These foundations directly support the login/logout authentication system in Practical 10 using password_verify() against the stored bcrypt hashes. This practical fulfills Course Outcomes CO1, CO3, and CO5.</w:t>
      </w:r>
    </w:p>
    <w:sectPr>
      <w:pgSz w:w="12240" w:h="15840"/>
      <w:pgMar w:header="270" w:footer="0" w:top="9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jc w:val="left"/>
      <w:rPr>
        <w:sz w:val="20"/>
      </w:rPr>
    </w:pPr>
    <w:r>
      <w:rPr>
        <w:sz w:val="20"/>
      </w:rPr>
      <mc:AlternateContent>
        <mc:Choice Requires="wps">
          <w:drawing>
            <wp:anchor distT="0" distB="0" distL="0" distR="0" allowOverlap="1" layoutInCell="1" locked="0" behindDoc="1" simplePos="0" relativeHeight="487510016">
              <wp:simplePos x="0" y="0"/>
              <wp:positionH relativeFrom="page">
                <wp:posOffset>673100</wp:posOffset>
              </wp:positionH>
              <wp:positionV relativeFrom="page">
                <wp:posOffset>310899</wp:posOffset>
              </wp:positionV>
              <wp:extent cx="1241425" cy="1752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1425" cy="175260"/>
                      </a:xfrm>
                      <a:prstGeom prst="rect">
                        <a:avLst/>
                      </a:prstGeom>
                    </wps:spPr>
                    <wps:txbx>
                      <w:txbxContent>
                        <w:p>
                          <w:pPr>
                            <w:spacing w:before="14"/>
                            <w:ind w:left="20" w:right="0" w:firstLine="0"/>
                            <w:jc w:val="left"/>
                            <w:rPr>
                              <w:b/>
                              <w:sz w:val="21"/>
                            </w:rPr>
                          </w:pPr>
                          <w:r>
                            <w:rPr>
                              <w:b/>
                              <w:color w:val="333333"/>
                              <w:spacing w:val="-2"/>
                              <w:sz w:val="21"/>
                            </w:rPr>
                            <w:t>ID-NO:-D26DCE173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24.480312pt;width:97.75pt;height:13.8pt;mso-position-horizontal-relative:page;mso-position-vertical-relative:page;z-index:-15806464" type="#_x0000_t202" id="docshape1" filled="false" stroked="false">
              <v:textbox inset="0,0,0,0">
                <w:txbxContent>
                  <w:p>
                    <w:pPr>
                      <w:spacing w:before="14"/>
                      <w:ind w:left="20" w:right="0" w:firstLine="0"/>
                      <w:jc w:val="left"/>
                      <w:rPr>
                        <w:b/>
                        <w:sz w:val="21"/>
                      </w:rPr>
                    </w:pPr>
                    <w:r>
                      <w:rPr>
                        <w:b/>
                        <w:color w:val="333333"/>
                        <w:spacing w:val="-2"/>
                        <w:sz w:val="21"/>
                      </w:rPr>
                      <w:t>ID-NO:-D26DCE173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10528">
              <wp:simplePos x="0" y="0"/>
              <wp:positionH relativeFrom="page">
                <wp:posOffset>3517519</wp:posOffset>
              </wp:positionH>
              <wp:positionV relativeFrom="page">
                <wp:posOffset>310899</wp:posOffset>
              </wp:positionV>
              <wp:extent cx="3562350" cy="1752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62350" cy="175260"/>
                      </a:xfrm>
                      <a:prstGeom prst="rect">
                        <a:avLst/>
                      </a:prstGeom>
                    </wps:spPr>
                    <wps:txbx>
                      <w:txbxContent>
                        <w:p>
                          <w:pPr>
                            <w:pStyle w:val="BodyText"/>
                            <w:spacing w:before="14"/>
                            <w:ind w:left="20"/>
                            <w:jc w:val="left"/>
                          </w:pPr>
                          <w:r>
                            <w:rPr>
                              <w:color w:val="333333"/>
                            </w:rPr>
                            <w:t>Subject:-WEB</w:t>
                          </w:r>
                          <w:r>
                            <w:rPr>
                              <w:color w:val="333333"/>
                              <w:spacing w:val="-13"/>
                            </w:rPr>
                            <w:t> </w:t>
                          </w:r>
                          <w:r>
                            <w:rPr>
                              <w:color w:val="333333"/>
                            </w:rPr>
                            <w:t>DEVELOPMENT</w:t>
                          </w:r>
                          <w:r>
                            <w:rPr>
                              <w:color w:val="333333"/>
                              <w:spacing w:val="-12"/>
                            </w:rPr>
                            <w:t> </w:t>
                          </w:r>
                          <w:r>
                            <w:rPr>
                              <w:color w:val="333333"/>
                            </w:rPr>
                            <w:t>FRAMEWORKS</w:t>
                          </w:r>
                          <w:r>
                            <w:rPr>
                              <w:color w:val="333333"/>
                              <w:spacing w:val="-12"/>
                            </w:rPr>
                            <w:t> </w:t>
                          </w:r>
                          <w:r>
                            <w:rPr>
                              <w:color w:val="333333"/>
                              <w:spacing w:val="-2"/>
                            </w:rPr>
                            <w:t>(ITUE203)</w:t>
                          </w:r>
                        </w:p>
                      </w:txbxContent>
                    </wps:txbx>
                    <wps:bodyPr wrap="square" lIns="0" tIns="0" rIns="0" bIns="0" rtlCol="0">
                      <a:noAutofit/>
                    </wps:bodyPr>
                  </wps:wsp>
                </a:graphicData>
              </a:graphic>
            </wp:anchor>
          </w:drawing>
        </mc:Choice>
        <mc:Fallback>
          <w:pict>
            <v:shape style="position:absolute;margin-left:276.970001pt;margin-top:24.480312pt;width:280.5pt;height:13.8pt;mso-position-horizontal-relative:page;mso-position-vertical-relative:page;z-index:-15805952" type="#_x0000_t202" id="docshape2" filled="false" stroked="false">
              <v:textbox inset="0,0,0,0">
                <w:txbxContent>
                  <w:p>
                    <w:pPr>
                      <w:pStyle w:val="BodyText"/>
                      <w:spacing w:before="14"/>
                      <w:ind w:left="20"/>
                      <w:jc w:val="left"/>
                    </w:pPr>
                    <w:r>
                      <w:rPr>
                        <w:color w:val="333333"/>
                      </w:rPr>
                      <w:t>Subject:-WEB</w:t>
                    </w:r>
                    <w:r>
                      <w:rPr>
                        <w:color w:val="333333"/>
                        <w:spacing w:val="-13"/>
                      </w:rPr>
                      <w:t> </w:t>
                    </w:r>
                    <w:r>
                      <w:rPr>
                        <w:color w:val="333333"/>
                      </w:rPr>
                      <w:t>DEVELOPMENT</w:t>
                    </w:r>
                    <w:r>
                      <w:rPr>
                        <w:color w:val="333333"/>
                        <w:spacing w:val="-12"/>
                      </w:rPr>
                      <w:t> </w:t>
                    </w:r>
                    <w:r>
                      <w:rPr>
                        <w:color w:val="333333"/>
                      </w:rPr>
                      <w:t>FRAMEWORKS</w:t>
                    </w:r>
                    <w:r>
                      <w:rPr>
                        <w:color w:val="333333"/>
                        <w:spacing w:val="-12"/>
                      </w:rPr>
                      <w:t> </w:t>
                    </w:r>
                    <w:r>
                      <w:rPr>
                        <w:color w:val="333333"/>
                        <w:spacing w:val="-2"/>
                      </w:rPr>
                      <w:t>(ITUE203)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0" w:hanging="200"/>
      </w:pPr>
      <w:rPr>
        <w:rFonts w:hint="default" w:ascii="Arial" w:hAnsi="Arial" w:eastAsia="Arial" w:cs="Arial"/>
        <w:b w:val="0"/>
        <w:bCs w:val="0"/>
        <w:i w:val="0"/>
        <w:iCs w:val="0"/>
        <w:color w:val="333333"/>
        <w:spacing w:val="0"/>
        <w:w w:val="100"/>
        <w:sz w:val="21"/>
        <w:szCs w:val="21"/>
        <w:lang w:val="en-US" w:eastAsia="en-US" w:bidi="ar-SA"/>
      </w:rPr>
    </w:lvl>
    <w:lvl w:ilvl="1">
      <w:start w:val="0"/>
      <w:numFmt w:val="bullet"/>
      <w:lvlText w:val="•"/>
      <w:lvlJc w:val="left"/>
      <w:pPr>
        <w:ind w:left="1044" w:hanging="200"/>
      </w:pPr>
      <w:rPr>
        <w:rFonts w:hint="default"/>
        <w:lang w:val="en-US" w:eastAsia="en-US" w:bidi="ar-SA"/>
      </w:rPr>
    </w:lvl>
    <w:lvl w:ilvl="2">
      <w:start w:val="0"/>
      <w:numFmt w:val="bullet"/>
      <w:lvlText w:val="•"/>
      <w:lvlJc w:val="left"/>
      <w:pPr>
        <w:ind w:left="2088" w:hanging="200"/>
      </w:pPr>
      <w:rPr>
        <w:rFonts w:hint="default"/>
        <w:lang w:val="en-US" w:eastAsia="en-US" w:bidi="ar-SA"/>
      </w:rPr>
    </w:lvl>
    <w:lvl w:ilvl="3">
      <w:start w:val="0"/>
      <w:numFmt w:val="bullet"/>
      <w:lvlText w:val="•"/>
      <w:lvlJc w:val="left"/>
      <w:pPr>
        <w:ind w:left="3132" w:hanging="200"/>
      </w:pPr>
      <w:rPr>
        <w:rFonts w:hint="default"/>
        <w:lang w:val="en-US" w:eastAsia="en-US" w:bidi="ar-SA"/>
      </w:rPr>
    </w:lvl>
    <w:lvl w:ilvl="4">
      <w:start w:val="0"/>
      <w:numFmt w:val="bullet"/>
      <w:lvlText w:val="•"/>
      <w:lvlJc w:val="left"/>
      <w:pPr>
        <w:ind w:left="4176" w:hanging="200"/>
      </w:pPr>
      <w:rPr>
        <w:rFonts w:hint="default"/>
        <w:lang w:val="en-US" w:eastAsia="en-US" w:bidi="ar-SA"/>
      </w:rPr>
    </w:lvl>
    <w:lvl w:ilvl="5">
      <w:start w:val="0"/>
      <w:numFmt w:val="bullet"/>
      <w:lvlText w:val="•"/>
      <w:lvlJc w:val="left"/>
      <w:pPr>
        <w:ind w:left="5220" w:hanging="200"/>
      </w:pPr>
      <w:rPr>
        <w:rFonts w:hint="default"/>
        <w:lang w:val="en-US" w:eastAsia="en-US" w:bidi="ar-SA"/>
      </w:rPr>
    </w:lvl>
    <w:lvl w:ilvl="6">
      <w:start w:val="0"/>
      <w:numFmt w:val="bullet"/>
      <w:lvlText w:val="•"/>
      <w:lvlJc w:val="left"/>
      <w:pPr>
        <w:ind w:left="6264" w:hanging="200"/>
      </w:pPr>
      <w:rPr>
        <w:rFonts w:hint="default"/>
        <w:lang w:val="en-US" w:eastAsia="en-US" w:bidi="ar-SA"/>
      </w:rPr>
    </w:lvl>
    <w:lvl w:ilvl="7">
      <w:start w:val="0"/>
      <w:numFmt w:val="bullet"/>
      <w:lvlText w:val="•"/>
      <w:lvlJc w:val="left"/>
      <w:pPr>
        <w:ind w:left="7308" w:hanging="200"/>
      </w:pPr>
      <w:rPr>
        <w:rFonts w:hint="default"/>
        <w:lang w:val="en-US" w:eastAsia="en-US" w:bidi="ar-SA"/>
      </w:rPr>
    </w:lvl>
    <w:lvl w:ilvl="8">
      <w:start w:val="0"/>
      <w:numFmt w:val="bullet"/>
      <w:lvlText w:val="•"/>
      <w:lvlJc w:val="left"/>
      <w:pPr>
        <w:ind w:left="8352" w:hanging="200"/>
      </w:pPr>
      <w:rPr>
        <w:rFonts w:hint="default"/>
        <w:lang w:val="en-US" w:eastAsia="en-US" w:bidi="ar-SA"/>
      </w:rPr>
    </w:lvl>
  </w:abstractNum>
  <w:abstractNum w:abstractNumId="0">
    <w:multiLevelType w:val="hybridMultilevel"/>
    <w:lvl w:ilvl="0">
      <w:start w:val="1"/>
      <w:numFmt w:val="decimal"/>
      <w:lvlText w:val="%1."/>
      <w:lvlJc w:val="left"/>
      <w:pPr>
        <w:ind w:left="355" w:hanging="356"/>
        <w:jc w:val="left"/>
      </w:pPr>
      <w:rPr>
        <w:rFonts w:hint="default" w:ascii="Arial" w:hAnsi="Arial" w:eastAsia="Arial" w:cs="Arial"/>
        <w:b/>
        <w:bCs/>
        <w:i w:val="0"/>
        <w:iCs w:val="0"/>
        <w:color w:val="1B365D"/>
        <w:spacing w:val="0"/>
        <w:w w:val="99"/>
        <w:sz w:val="32"/>
        <w:szCs w:val="32"/>
        <w:lang w:val="en-US" w:eastAsia="en-US" w:bidi="ar-SA"/>
      </w:rPr>
    </w:lvl>
    <w:lvl w:ilvl="1">
      <w:start w:val="1"/>
      <w:numFmt w:val="decimal"/>
      <w:lvlText w:val="%1.%2"/>
      <w:lvlJc w:val="left"/>
      <w:pPr>
        <w:ind w:left="431" w:hanging="432"/>
        <w:jc w:val="left"/>
      </w:pPr>
      <w:rPr>
        <w:rFonts w:hint="default" w:ascii="Arial" w:hAnsi="Arial" w:eastAsia="Arial" w:cs="Arial"/>
        <w:b/>
        <w:bCs/>
        <w:i w:val="0"/>
        <w:iCs w:val="0"/>
        <w:color w:val="2B537D"/>
        <w:spacing w:val="-1"/>
        <w:w w:val="99"/>
        <w:sz w:val="26"/>
        <w:szCs w:val="26"/>
        <w:lang w:val="en-US" w:eastAsia="en-US" w:bidi="ar-SA"/>
      </w:rPr>
    </w:lvl>
    <w:lvl w:ilvl="2">
      <w:start w:val="0"/>
      <w:numFmt w:val="bullet"/>
      <w:lvlText w:val="•"/>
      <w:lvlJc w:val="left"/>
      <w:pPr>
        <w:ind w:left="0" w:hanging="176"/>
      </w:pPr>
      <w:rPr>
        <w:rFonts w:hint="default" w:ascii="Arial" w:hAnsi="Arial" w:eastAsia="Arial" w:cs="Arial"/>
        <w:b w:val="0"/>
        <w:bCs w:val="0"/>
        <w:i w:val="0"/>
        <w:iCs w:val="0"/>
        <w:color w:val="333333"/>
        <w:spacing w:val="0"/>
        <w:w w:val="100"/>
        <w:sz w:val="21"/>
        <w:szCs w:val="21"/>
        <w:lang w:val="en-US" w:eastAsia="en-US" w:bidi="ar-SA"/>
      </w:rPr>
    </w:lvl>
    <w:lvl w:ilvl="3">
      <w:start w:val="0"/>
      <w:numFmt w:val="bullet"/>
      <w:lvlText w:val="•"/>
      <w:lvlJc w:val="left"/>
      <w:pPr>
        <w:ind w:left="1690" w:hanging="176"/>
      </w:pPr>
      <w:rPr>
        <w:rFonts w:hint="default"/>
        <w:lang w:val="en-US" w:eastAsia="en-US" w:bidi="ar-SA"/>
      </w:rPr>
    </w:lvl>
    <w:lvl w:ilvl="4">
      <w:start w:val="0"/>
      <w:numFmt w:val="bullet"/>
      <w:lvlText w:val="•"/>
      <w:lvlJc w:val="left"/>
      <w:pPr>
        <w:ind w:left="2940" w:hanging="176"/>
      </w:pPr>
      <w:rPr>
        <w:rFonts w:hint="default"/>
        <w:lang w:val="en-US" w:eastAsia="en-US" w:bidi="ar-SA"/>
      </w:rPr>
    </w:lvl>
    <w:lvl w:ilvl="5">
      <w:start w:val="0"/>
      <w:numFmt w:val="bullet"/>
      <w:lvlText w:val="•"/>
      <w:lvlJc w:val="left"/>
      <w:pPr>
        <w:ind w:left="4190" w:hanging="176"/>
      </w:pPr>
      <w:rPr>
        <w:rFonts w:hint="default"/>
        <w:lang w:val="en-US" w:eastAsia="en-US" w:bidi="ar-SA"/>
      </w:rPr>
    </w:lvl>
    <w:lvl w:ilvl="6">
      <w:start w:val="0"/>
      <w:numFmt w:val="bullet"/>
      <w:lvlText w:val="•"/>
      <w:lvlJc w:val="left"/>
      <w:pPr>
        <w:ind w:left="5440" w:hanging="176"/>
      </w:pPr>
      <w:rPr>
        <w:rFonts w:hint="default"/>
        <w:lang w:val="en-US" w:eastAsia="en-US" w:bidi="ar-SA"/>
      </w:rPr>
    </w:lvl>
    <w:lvl w:ilvl="7">
      <w:start w:val="0"/>
      <w:numFmt w:val="bullet"/>
      <w:lvlText w:val="•"/>
      <w:lvlJc w:val="left"/>
      <w:pPr>
        <w:ind w:left="6690" w:hanging="176"/>
      </w:pPr>
      <w:rPr>
        <w:rFonts w:hint="default"/>
        <w:lang w:val="en-US" w:eastAsia="en-US" w:bidi="ar-SA"/>
      </w:rPr>
    </w:lvl>
    <w:lvl w:ilvl="8">
      <w:start w:val="0"/>
      <w:numFmt w:val="bullet"/>
      <w:lvlText w:val="•"/>
      <w:lvlJc w:val="left"/>
      <w:pPr>
        <w:ind w:left="7940" w:hanging="17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163"/>
      <w:jc w:val="both"/>
    </w:pPr>
    <w:rPr>
      <w:rFonts w:ascii="Arial" w:hAnsi="Arial" w:eastAsia="Arial" w:cs="Arial"/>
      <w:sz w:val="21"/>
      <w:szCs w:val="21"/>
      <w:lang w:val="en-US" w:eastAsia="en-US" w:bidi="ar-SA"/>
    </w:rPr>
  </w:style>
  <w:style w:styleId="Heading1" w:type="paragraph">
    <w:name w:val="Heading 1"/>
    <w:basedOn w:val="Normal"/>
    <w:uiPriority w:val="1"/>
    <w:qFormat/>
    <w:pPr>
      <w:ind w:right="358"/>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354" w:hanging="354"/>
      <w:jc w:val="both"/>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429" w:hanging="429"/>
      <w:outlineLvl w:val="3"/>
    </w:pPr>
    <w:rPr>
      <w:rFonts w:ascii="Arial" w:hAnsi="Arial" w:eastAsia="Arial" w:cs="Arial"/>
      <w:b/>
      <w:bCs/>
      <w:sz w:val="26"/>
      <w:szCs w:val="26"/>
      <w:lang w:val="en-US" w:eastAsia="en-US" w:bidi="ar-SA"/>
    </w:rPr>
  </w:style>
  <w:style w:styleId="ListParagraph" w:type="paragraph">
    <w:name w:val="List Paragraph"/>
    <w:basedOn w:val="Normal"/>
    <w:uiPriority w:val="1"/>
    <w:qFormat/>
    <w:pPr>
      <w:jc w:val="both"/>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mailto:roshan11@gmail.com"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hyperlink" Target="https://github.com/ombhoi/Student-Hub"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2026-10-19T17:13:44Z</dcterms:created>
  <dcterms:modified xsi:type="dcterms:W3CDTF">2026-10-19T17:13:44Z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2026-10-18T00:00:00Z</vt:filetime>
  </property>
  <property fmtid="{D5CDD505-2E9C-101B-9397-08002B2CF9AE}" pid="4" name="Creator">
    <vt:lpwstr>Microsoft® Word 2021</vt:lpwstr>
  </property>
  <property fmtid="{D5CDD505-2E9C-101B-9397-08002B2CF9AE}" pid="5" name="LastSaved">
    <vt:filetime>2026-10-19T00:00:00Z</vt:filetime>
  </property>
  <property fmtid="{D5CDD505-2E9C-101B-9397-08002B2CF9AE}" pid="6" name="Producer">
    <vt:lpwstr>Microsoft® Word 2021</vt:lpwstr>
  </property>
</Properties>
</file>