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Failure Mode &amp; Risk Enumeration Engine System Design Document</w:t>
      </w:r>
    </w:p>
    <w:p>
      <w:pPr>
        <w:pStyle w:val="Heading1"/>
      </w:pPr>
      <w:r>
        <w:t>Executive Summary</w:t>
      </w:r>
    </w:p>
    <w:p>
      <w:r>
        <w:rPr>
          <w:b w:val="0"/>
        </w:rPr>
        <w:t>Project Type: ML / AI System</w:t>
      </w:r>
    </w:p>
    <w:p>
      <w:r>
        <w:rPr>
          <w:b/>
        </w:rPr>
        <w:t>The Failure Mode &amp; Risk Enumeration Engine proactively identifies how a system, workflow, or decision might fail.</w:t>
      </w:r>
    </w:p>
    <w:p>
      <w:r>
        <w:rPr>
          <w:b/>
        </w:rPr>
        <w:t>Core Features</w:t>
      </w:r>
    </w:p>
    <w:p>
      <w:r>
        <w:rPr>
          <w:b w:val="0"/>
        </w:rPr>
        <w:t>- Enumerates failure modes</w:t>
      </w:r>
    </w:p>
    <w:p>
      <w:r>
        <w:rPr>
          <w:b w:val="0"/>
        </w:rPr>
        <w:t>- Assigns likelihood + impact</w:t>
      </w:r>
    </w:p>
    <w:p>
      <w:r>
        <w:rPr>
          <w:b w:val="0"/>
        </w:rPr>
        <w:t>- Maps mitigations</w:t>
      </w:r>
    </w:p>
    <w:p>
      <w:r>
        <w:rPr>
          <w:b/>
        </w:rPr>
        <w:t>Constraints</w:t>
      </w:r>
    </w:p>
    <w:p>
      <w:r>
        <w:rPr>
          <w:b w:val="0"/>
        </w:rPr>
        <w:t>- Performance</w:t>
      </w:r>
    </w:p>
    <w:p>
      <w:r>
        <w:rPr>
          <w:b w:val="0"/>
        </w:rPr>
        <w:t>- Cost</w:t>
      </w:r>
    </w:p>
    <w:p>
      <w:r>
        <w:rPr>
          <w:b w:val="0"/>
        </w:rPr>
        <w:t>- Security</w:t>
      </w:r>
    </w:p>
    <w:p>
      <w:r>
        <w:rPr>
          <w:b w:val="0"/>
        </w:rPr>
        <w:t>User Scale: 100-1000 MAU, 10 concurrent users</w:t>
      </w:r>
    </w:p>
    <w:p>
      <w:pPr>
        <w:pStyle w:val="Heading1"/>
      </w:pPr>
      <w:r>
        <w:t>System Overview</w:t>
      </w:r>
    </w:p>
    <w:p>
      <w:r>
        <w:rPr>
          <w:b/>
        </w:rPr>
        <w:t>Functional Goals</w:t>
      </w:r>
    </w:p>
    <w:p>
      <w:r>
        <w:rPr>
          <w:b w:val="0"/>
        </w:rPr>
        <w:t>- Identify potential system failures</w:t>
      </w:r>
    </w:p>
    <w:p>
      <w:r>
        <w:rPr>
          <w:b w:val="0"/>
        </w:rPr>
        <w:t>- Assess likelihood and impact of failures</w:t>
      </w:r>
    </w:p>
    <w:p>
      <w:r>
        <w:rPr>
          <w:b w:val="0"/>
        </w:rPr>
        <w:t>- Recommend mitigations for failures</w:t>
      </w:r>
    </w:p>
    <w:p>
      <w:r>
        <w:rPr>
          <w:b/>
        </w:rPr>
        <w:t>Non-Functional Requirements</w:t>
      </w:r>
    </w:p>
    <w:p>
      <w:r>
        <w:rPr>
          <w:b w:val="0"/>
        </w:rPr>
        <w:t>- High accuracy in failure prediction</w:t>
      </w:r>
    </w:p>
    <w:p>
      <w:r>
        <w:rPr>
          <w:b w:val="0"/>
        </w:rPr>
        <w:t>- Robust security and compliance</w:t>
      </w:r>
    </w:p>
    <w:p>
      <w:r>
        <w:rPr>
          <w:b w:val="0"/>
        </w:rPr>
        <w:t>- Scalability to handle large datasets</w:t>
      </w:r>
    </w:p>
    <w:p>
      <w:r>
        <w:rPr>
          <w:b/>
        </w:rPr>
        <w:t>Primary User Personas</w:t>
      </w:r>
    </w:p>
    <w:p>
      <w:r>
        <w:rPr>
          <w:b w:val="0"/>
        </w:rPr>
        <w:t>- System engineers</w:t>
      </w:r>
    </w:p>
    <w:p>
      <w:r>
        <w:rPr>
          <w:b w:val="0"/>
        </w:rPr>
        <w:t>- Risk management teams</w:t>
      </w:r>
    </w:p>
    <w:p>
      <w:pPr>
        <w:pStyle w:val="Heading1"/>
      </w:pPr>
      <w:r>
        <w:t>Architecture Design</w:t>
      </w:r>
    </w:p>
    <w:p>
      <w:r>
        <w:rPr>
          <w:b w:val="0"/>
        </w:rPr>
        <w:t>The Failure Mode &amp; Risk Enumeration Engine will utilize a microservices architecture with a focus on scalability and performance.</w:t>
      </w:r>
    </w:p>
    <w:p>
      <w:r>
        <w:rPr>
          <w:b/>
        </w:rPr>
        <w:t>System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Responsibility</w:t>
            </w:r>
          </w:p>
        </w:tc>
        <w:tc>
          <w:tcPr>
            <w:tcW w:type="dxa" w:w="2160"/>
          </w:tcPr>
          <w:p>
            <w:r>
              <w:t>Technologies</w:t>
            </w:r>
          </w:p>
        </w:tc>
        <w:tc>
          <w:tcPr>
            <w:tcW w:type="dxa" w:w="2160"/>
          </w:tcPr>
          <w:p>
            <w:r>
              <w:t>Interfaces</w:t>
            </w:r>
          </w:p>
        </w:tc>
      </w:tr>
      <w:tr>
        <w:tc>
          <w:tcPr>
            <w:tcW w:type="dxa" w:w="2160"/>
          </w:tcPr>
          <w:p>
            <w:r>
              <w:t>Data Ingestion Service</w:t>
            </w:r>
          </w:p>
        </w:tc>
        <w:tc>
          <w:tcPr>
            <w:tcW w:type="dxa" w:w="2160"/>
          </w:tcPr>
          <w:p>
            <w:r>
              <w:t>Ingest and process system data</w:t>
            </w:r>
          </w:p>
        </w:tc>
        <w:tc>
          <w:tcPr>
            <w:tcW w:type="dxa" w:w="2160"/>
          </w:tcPr>
          <w:p>
            <w:r>
              <w:t>Apache Kafka, Apache Spark</w:t>
            </w:r>
          </w:p>
        </w:tc>
        <w:tc>
          <w:tcPr>
            <w:tcW w:type="dxa" w:w="2160"/>
          </w:tcPr>
          <w:p>
            <w:r>
              <w:t>System data API</w:t>
            </w:r>
          </w:p>
        </w:tc>
      </w:tr>
      <w:tr>
        <w:tc>
          <w:tcPr>
            <w:tcW w:type="dxa" w:w="2160"/>
          </w:tcPr>
          <w:p>
            <w:r>
              <w:t>Failure Mode Enumeration Service</w:t>
            </w:r>
          </w:p>
        </w:tc>
        <w:tc>
          <w:tcPr>
            <w:tcW w:type="dxa" w:w="2160"/>
          </w:tcPr>
          <w:p>
            <w:r>
              <w:t>Enumerate potential failures</w:t>
            </w:r>
          </w:p>
        </w:tc>
        <w:tc>
          <w:tcPr>
            <w:tcW w:type="dxa" w:w="2160"/>
          </w:tcPr>
          <w:p>
            <w:r>
              <w:t>Machine learning algorithms, Python</w:t>
            </w:r>
          </w:p>
        </w:tc>
        <w:tc>
          <w:tcPr>
            <w:tcW w:type="dxa" w:w="2160"/>
          </w:tcPr>
          <w:p>
            <w:r>
              <w:t>Data ingestion service API</w:t>
            </w:r>
          </w:p>
        </w:tc>
      </w:tr>
    </w:tbl>
    <w:p>
      <w:pPr>
        <w:pStyle w:val="Heading1"/>
      </w:pPr>
      <w:r>
        <w:t>Database Design</w:t>
      </w:r>
    </w:p>
    <w:p>
      <w:r>
        <w:rPr>
          <w:b w:val="0"/>
        </w:rPr>
        <w:t>Database Type: Relational database</w:t>
      </w:r>
    </w:p>
    <w:p>
      <w:r>
        <w:rPr>
          <w:b w:val="0"/>
        </w:rPr>
        <w:t>High availability, high performance</w:t>
      </w:r>
    </w:p>
    <w:p>
      <w:r>
        <w:rPr>
          <w:b/>
        </w:rPr>
        <w:t>Table: system_data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</w:tr>
      <w:tr>
        <w:tc>
          <w:tcPr>
            <w:tcW w:type="dxa" w:w="2160"/>
          </w:tcPr>
          <w:p>
            <w:r>
              <w:t>system_name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System name</w:t>
            </w:r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System data</w:t>
            </w:r>
          </w:p>
        </w:tc>
      </w:tr>
    </w:tbl>
    <w:p>
      <w:r>
        <w:rPr>
          <w:b/>
        </w:rPr>
        <w:t>Table: failure_modes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</w:tr>
      <w:tr>
        <w:tc>
          <w:tcPr>
            <w:tcW w:type="dxa" w:w="2160"/>
          </w:tcPr>
          <w:p>
            <w:r>
              <w:t>failure_mode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Failure mode</w:t>
            </w:r>
          </w:p>
        </w:tc>
      </w:tr>
      <w:tr>
        <w:tc>
          <w:tcPr>
            <w:tcW w:type="dxa" w:w="2160"/>
          </w:tcPr>
          <w:p>
            <w:r>
              <w:t>likelihood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Likelihood of failure</w:t>
            </w:r>
          </w:p>
        </w:tc>
      </w:tr>
      <w:tr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Impact of failure</w:t>
            </w:r>
          </w:p>
        </w:tc>
      </w:tr>
    </w:tbl>
    <w:p>
      <w:pPr>
        <w:pStyle w:val="Heading1"/>
      </w:pPr>
      <w:r>
        <w:t>Cost 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Cost Item</w:t>
            </w:r>
          </w:p>
        </w:tc>
        <w:tc>
          <w:tcPr>
            <w:tcW w:type="dxa" w:w="2880"/>
          </w:tcPr>
          <w:p>
            <w:r>
              <w:t>Monthly Cost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Cloud infrastructure</w:t>
            </w:r>
          </w:p>
        </w:tc>
        <w:tc>
          <w:tcPr>
            <w:tcW w:type="dxa" w:w="2880"/>
          </w:tcPr>
          <w:p>
            <w:r>
              <w:t>$10000.0</w:t>
            </w:r>
          </w:p>
        </w:tc>
        <w:tc>
          <w:tcPr>
            <w:tcW w:type="dxa" w:w="2880"/>
          </w:tcPr>
          <w:p>
            <w:r>
              <w:t>Estimated cost for cloud infrastructure</w:t>
            </w:r>
          </w:p>
        </w:tc>
      </w:tr>
      <w:tr>
        <w:tc>
          <w:tcPr>
            <w:tcW w:type="dxa" w:w="2880"/>
          </w:tcPr>
          <w:p>
            <w:r>
              <w:t>Personnel</w:t>
            </w:r>
          </w:p>
        </w:tc>
        <w:tc>
          <w:tcPr>
            <w:tcW w:type="dxa" w:w="2880"/>
          </w:tcPr>
          <w:p>
            <w:r>
              <w:t>$5000.0</w:t>
            </w:r>
          </w:p>
        </w:tc>
        <w:tc>
          <w:tcPr>
            <w:tcW w:type="dxa" w:w="2880"/>
          </w:tcPr>
          <w:p>
            <w:r>
              <w:t>Estimated cost for personnel</w:t>
            </w:r>
          </w:p>
        </w:tc>
      </w:tr>
    </w:tbl>
    <w:p>
      <w:pPr>
        <w:pStyle w:val="Heading1"/>
      </w:pPr>
      <w:r>
        <w:t>Testing &amp; QA Strategy</w:t>
      </w:r>
    </w:p>
    <w:p>
      <w:r>
        <w:rPr>
          <w:b w:val="0"/>
        </w:rPr>
        <w:t>Unit testing – Individual components</w:t>
      </w:r>
    </w:p>
    <w:p>
      <w:r>
        <w:rPr>
          <w:b w:val="0"/>
        </w:rPr>
        <w:t>Integration testing – Component interactions</w:t>
      </w:r>
    </w:p>
    <w:p>
      <w:r>
        <w:rPr>
          <w:b w:val="0"/>
        </w:rPr>
        <w:t>End-to-end testing – Full system</w:t>
      </w:r>
    </w:p>
    <w:p>
      <w:r>
        <w:rPr>
          <w:b w:val="0"/>
        </w:rPr>
        <w:t>Load and stress testing – System performance</w:t>
      </w:r>
    </w:p>
    <w:p>
      <w:r>
        <w:rPr>
          <w:b w:val="0"/>
        </w:rPr>
        <w:t>Security testing – System security</w:t>
      </w:r>
    </w:p>
    <w:p>
      <w:pPr>
        <w:pStyle w:val="Heading1"/>
      </w:pPr>
      <w:r>
        <w:t>Appendices</w:t>
      </w:r>
    </w:p>
    <w:p>
      <w:r>
        <w:rPr>
          <w:b/>
        </w:rPr>
        <w:t>Glossary</w:t>
      </w:r>
    </w:p>
    <w:p>
      <w:r>
        <w:rPr>
          <w:b w:val="0"/>
        </w:rPr>
        <w:t>Failure mode: A potential failure of a system or component</w:t>
      </w:r>
    </w:p>
    <w:p>
      <w:r>
        <w:rPr>
          <w:b w:val="0"/>
        </w:rPr>
        <w:t>Likelihood: The probability of a failure occurring</w:t>
      </w:r>
    </w:p>
    <w:p>
      <w:r>
        <w:rPr>
          <w:b w:val="0"/>
        </w:rPr>
        <w:t>Impact: The potential consequences of a failure</w:t>
      </w:r>
    </w:p>
    <w:p>
      <w:r>
        <w:rPr>
          <w:b/>
        </w:rPr>
        <w:t>References</w:t>
      </w:r>
    </w:p>
    <w:p>
      <w:r>
        <w:rPr>
          <w:b w:val="0"/>
        </w:rPr>
        <w:t>System documentation</w:t>
      </w:r>
    </w:p>
    <w:p>
      <w:r>
        <w:rPr>
          <w:b w:val="0"/>
        </w:rPr>
        <w:t>Industry standards</w:t>
      </w:r>
    </w:p>
    <w:p>
      <w:r>
        <w:rPr>
          <w:b w:val="0"/>
        </w:rPr>
        <w:t>This document is subject to change.</w:t>
      </w:r>
    </w:p>
    <w:p>
      <w:pPr>
        <w:pStyle w:val="Heading1"/>
      </w:pPr>
      <w:r>
        <w:t>System Architecture &amp; Diagrams</w:t>
      </w:r>
    </w:p>
    <w:p>
      <w:r>
        <w:rPr>
          <w:b/>
        </w:rPr>
        <w:t>System Architecture Diagram (Mermaid Code):</w:t>
      </w:r>
    </w:p>
    <w:p>
      <w:r>
        <w:rPr>
          <w:b w:val="0"/>
        </w:rPr>
        <w:t>{"system_architecture": "flowchart LR\n    Data_Ingestion_Service[Data Ingestion Service] --&gt;|Data ingestion and processing|&gt; Data_Processing[Data Processing]\n    Data_Processing --&gt;|Ingested data|&gt; Failure_Mode_Enumeration_Service[Failure Mode Enumeration Service]\n    Failure_Mode_Enumeration_Service --&gt;|Failure mode enumeration and assessment|&gt; Failure_Assessment[Failure Assessment]", "system_architecture": "flowchart LR\n    Data_Ingestion_Service[Data Ingestion Service] --&gt;|Data ingestion and processing|&gt; Data_Processing[Data Processing]\n    Data_Processing --&gt;|Input for failure mode enumeration|&gt; Failure_Mode_Enumeration_Service[Failure Mode Enumeration Service]\n    Failure_Mode_Enumeration_Service --&gt;|Failure mode enumeration and assessment|&gt; Failure_Mode_Assessment[Failure Mode Assessment]", "user_flows": "flowchart TD\n    A[User Inputs System Data] --&gt; B[System Data Import]\n    B --&gt; C[Engine Enumerates Potential Failures]\n    C --&gt; D[Failure Mode Enumeration Output]\n    D --&gt; E[Engine Assesses Likelihood and Impact of Failures]\n    E --&gt; F[Engine Outputs Likelihood and Impact Assessments]\n    F --&gt; G[Output List of Potential Failures with Likelihood and Impact]"}</w:t>
      </w:r>
    </w:p>
    <w:p>
      <w:r>
        <w:rPr>
          <w:b/>
        </w:rPr>
        <w:t>User Flow Diagram (Mermaid Code):</w:t>
      </w:r>
    </w:p>
    <w:p>
      <w:r>
        <w:rPr>
          <w:b w:val="0"/>
        </w:rPr>
        <w:t>{"system_architecture": "flowchart LR\n    Data_Ingestion_Service[Data Ingestion Service] --&gt;|Data ingestion and processing|&gt; Data_Processing[Data Processing]\n    Data_Processing --&gt;|Ingested data|&gt; Failure_Mode_Enumeration_Service[Failure Mode Enumeration Service]\n    Failure_Mode_Enumeration_Service --&gt;|Failure mode enumeration and assessment|&gt; Failure_Assessment[Failure Assessment]", "system_architecture": "flowchart LR\n    Data_Ingestion_Service[Data Ingestion Service] --&gt;|Data ingestion and processing|&gt; Data_Processing[Data Processing]\n    Data_Processing --&gt;|Input for failure mode enumeration|&gt; Failure_Mode_Enumeration_Service[Failure Mode Enumeration Service]\n    Failure_Mode_Enumeration_Service --&gt;|Failure mode enumeration and assessment|&gt; Failure_Mode_Assessment[Failure Mode Assessment]", "user_flows": "flowchart TD\n    A[User Inputs System Data] --&gt; B[System Data Import]\n    B --&gt; C[Engine Enumerates Potential Failures]\n    C --&gt; D[Failure Mode Enumeration Output]\n    D --&gt; E[Engine Assesses Likelihood and Impact of Failures]\n    E --&gt; F[Engine Outputs Likelihood and Impact Assessments]\n    F --&gt; G[Output List of Potential Failures with Likelihood and Impact]"}</w:t>
      </w:r>
    </w:p>
    <w:p>
      <w:r>
        <w:rPr>
          <w:b/>
        </w:rPr>
        <w:t>Database ER Diagram (Mermaid Code):</w:t>
      </w:r>
    </w:p>
    <w:p>
      <w:r>
        <w:rPr>
          <w:b w:val="0"/>
        </w:rPr>
        <w:t>{"system_architecture": "flowchart LR\n    Data_Ingestion_Service[Data Ingestion Service] --&gt;|Data ingestion and processing|&gt; Data_Processing[Data Processing]\n    Data_Processing --&gt;|Ingested data|&gt; Failure_Mode_Enumeration_Service[Failure Mode Enumeration Service]\n    Failure_Mode_Enumeration_Service --&gt;|Failure mode enumeration and assessment|&gt; Failure_Assessment[Failure Assessment]", "system_architecture": "flowchart LR\n    Data_Ingestion_Service[Data Ingestion Service] --&gt;|Data ingestion and processing|&gt; Data_Processing[Data Processing]\n    Data_Processing --&gt;|Input for failure mode enumeration|&gt; Failure_Mode_Enumeration_Service[Failure Mode Enumeration Service]\n    Failure_Mode_Enumeration_Service --&gt;|Failure mode enumeration and assessment|&gt; Failure_Mode_Assessment[Failure Mode Assessment]", "user_flows": "flowchart TD\n    A[User Inputs System Data] --&gt; B[System Data Import]\n    B --&gt; C[Engine Enumerates Potential Failures]\n    C --&gt; D[Failure Mode Enumeration Output]\n    D --&gt; E[Engine Assesses Likelihood and Impact of Failures]\n    E --&gt; F[Engine Outputs Likelihood and Impact Assessments]\n    F --&gt; G[Output List of Potential Failures with Likelihood and Impact]"}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