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Payment Gateway Platform</w:t>
      </w:r>
    </w:p>
    <w:p>
      <w:pPr>
        <w:pStyle w:val="Heading1"/>
      </w:pPr>
      <w:r>
        <w:t>Executive Summary</w:t>
      </w:r>
    </w:p>
    <w:p>
      <w:r>
        <w:rPr>
          <w:b w:val="0"/>
        </w:rPr>
        <w:t>Project Type: Web Application</w:t>
      </w:r>
    </w:p>
    <w:p>
      <w:r>
        <w:rPr>
          <w:b/>
        </w:rPr>
        <w:t>A secure and scalable payment gateway platform that allows merchants to accept online payments through cards, UPI, and wallets, handle transaction processing, fraud detection, settlements, and provide real-time reporting dashboards.</w:t>
      </w:r>
    </w:p>
    <w:p>
      <w:r>
        <w:rPr>
          <w:b/>
        </w:rPr>
        <w:t>Core Features</w:t>
      </w:r>
    </w:p>
    <w:p>
      <w:r>
        <w:rPr>
          <w:b w:val="0"/>
        </w:rPr>
        <w:t>- User Authentication</w:t>
      </w:r>
    </w:p>
    <w:p>
      <w:r>
        <w:rPr>
          <w:b w:val="0"/>
        </w:rPr>
        <w:t>- Merchant Onboarding</w:t>
      </w:r>
    </w:p>
    <w:p>
      <w:r>
        <w:rPr>
          <w:b w:val="0"/>
        </w:rPr>
        <w:t>- Payment Processing</w:t>
      </w:r>
    </w:p>
    <w:p>
      <w:r>
        <w:rPr>
          <w:b w:val="0"/>
        </w:rPr>
        <w:t>- UPI Integration</w:t>
      </w:r>
    </w:p>
    <w:p>
      <w:r>
        <w:rPr>
          <w:b w:val="0"/>
        </w:rPr>
        <w:t>- Card Payments</w:t>
      </w:r>
    </w:p>
    <w:p>
      <w:r>
        <w:rPr>
          <w:b w:val="0"/>
        </w:rPr>
        <w:t>- Wallet Support</w:t>
      </w:r>
    </w:p>
    <w:p>
      <w:r>
        <w:rPr>
          <w:b w:val="0"/>
        </w:rPr>
        <w:t>- Fraud Detection</w:t>
      </w:r>
    </w:p>
    <w:p>
      <w:r>
        <w:rPr>
          <w:b w:val="0"/>
        </w:rPr>
        <w:t>- Transaction Reporting</w:t>
      </w:r>
    </w:p>
    <w:p>
      <w:r>
        <w:rPr>
          <w:b w:val="0"/>
        </w:rPr>
        <w:t>- Settlement Management</w:t>
      </w:r>
    </w:p>
    <w:p>
      <w:r>
        <w:rPr>
          <w:b w:val="0"/>
        </w:rPr>
        <w:t>- Admin Dashboard</w:t>
      </w:r>
    </w:p>
    <w:p>
      <w:r>
        <w:rPr>
          <w:b/>
        </w:rPr>
        <w:t>Constraints</w:t>
      </w:r>
    </w:p>
    <w:p>
      <w:r>
        <w:rPr>
          <w:b w:val="0"/>
        </w:rPr>
        <w:t>- Performance</w:t>
      </w:r>
    </w:p>
    <w:p>
      <w:r>
        <w:rPr>
          <w:b w:val="0"/>
        </w:rPr>
        <w:t>- Security</w:t>
      </w:r>
    </w:p>
    <w:p>
      <w:r>
        <w:rPr>
          <w:b w:val="0"/>
        </w:rPr>
        <w:t>- Compliance</w:t>
      </w:r>
    </w:p>
    <w:p>
      <w:r>
        <w:rPr>
          <w:b w:val="0"/>
        </w:rPr>
        <w:t>- Scalability</w:t>
      </w:r>
    </w:p>
    <w:p>
      <w:r>
        <w:rPr>
          <w:b w:val="0"/>
        </w:rPr>
        <w:t>User Scale: 10k - 100k users MAU, 1000 concurrent users</w:t>
      </w:r>
    </w:p>
    <w:p>
      <w:pPr>
        <w:pStyle w:val="Heading1"/>
      </w:pPr>
      <w:r>
        <w:t>System Overview</w:t>
      </w:r>
    </w:p>
    <w:p>
      <w:r>
        <w:rPr>
          <w:b/>
        </w:rPr>
        <w:t>Functional Goals</w:t>
      </w:r>
    </w:p>
    <w:p>
      <w:r>
        <w:rPr>
          <w:b w:val="0"/>
        </w:rPr>
        <w:t>- Process online payments through multiple channels</w:t>
      </w:r>
    </w:p>
    <w:p>
      <w:r>
        <w:rPr>
          <w:b w:val="0"/>
        </w:rPr>
        <w:t>- Handle transaction processing and settlements</w:t>
      </w:r>
    </w:p>
    <w:p>
      <w:r>
        <w:rPr>
          <w:b w:val="0"/>
        </w:rPr>
        <w:t>- Provide real-time reporting and analytics</w:t>
      </w:r>
    </w:p>
    <w:p>
      <w:r>
        <w:rPr>
          <w:b w:val="0"/>
        </w:rPr>
        <w:t>- Ensure secure and compliant payment processing</w:t>
      </w:r>
    </w:p>
    <w:p>
      <w:r>
        <w:rPr>
          <w:b/>
        </w:rPr>
        <w:t>Non-Functional Requirements</w:t>
      </w:r>
    </w:p>
    <w:p>
      <w:r>
        <w:rPr>
          <w:b w:val="0"/>
        </w:rPr>
        <w:t>- High performance and scalability</w:t>
      </w:r>
    </w:p>
    <w:p>
      <w:r>
        <w:rPr>
          <w:b w:val="0"/>
        </w:rPr>
        <w:t>- Robust security and compliance</w:t>
      </w:r>
    </w:p>
    <w:p>
      <w:r>
        <w:rPr>
          <w:b w:val="0"/>
        </w:rPr>
        <w:t>- Real-time transaction processing and settlements</w:t>
      </w:r>
    </w:p>
    <w:p>
      <w:r>
        <w:rPr>
          <w:b w:val="0"/>
        </w:rPr>
        <w:t>- User-friendly admin dashboard</w:t>
      </w:r>
    </w:p>
    <w:p>
      <w:r>
        <w:rPr>
          <w:b/>
        </w:rPr>
        <w:t>Primary User Personas</w:t>
      </w:r>
    </w:p>
    <w:p>
      <w:r>
        <w:rPr>
          <w:b w:val="0"/>
        </w:rPr>
        <w:t>- Merchant</w:t>
      </w:r>
    </w:p>
    <w:p>
      <w:r>
        <w:rPr>
          <w:b w:val="0"/>
        </w:rPr>
        <w:t>- Admin</w:t>
      </w:r>
    </w:p>
    <w:p>
      <w:pPr>
        <w:pStyle w:val="Heading1"/>
      </w:pPr>
      <w:r>
        <w:t>Architecture Design</w:t>
      </w:r>
    </w:p>
    <w:p>
      <w:r>
        <w:rPr>
          <w:b w:val="0"/>
        </w:rPr>
        <w:t>Microservices-based architecture with a load balancer, API gateway, and multiple microservices for payment processing, fraud detection, and settlements.</w:t>
      </w:r>
    </w:p>
    <w:p>
      <w:r>
        <w:rPr>
          <w:b/>
        </w:rPr>
        <w:t>System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Responsibility</w:t>
            </w:r>
          </w:p>
        </w:tc>
        <w:tc>
          <w:tcPr>
            <w:tcW w:type="dxa" w:w="2160"/>
          </w:tcPr>
          <w:p>
            <w:r>
              <w:t>Technologies</w:t>
            </w:r>
          </w:p>
        </w:tc>
        <w:tc>
          <w:tcPr>
            <w:tcW w:type="dxa" w:w="2160"/>
          </w:tcPr>
          <w:p>
            <w:r>
              <w:t>Interfaces</w:t>
            </w:r>
          </w:p>
        </w:tc>
      </w:tr>
      <w:tr>
        <w:tc>
          <w:tcPr>
            <w:tcW w:type="dxa" w:w="2160"/>
          </w:tcPr>
          <w:p>
            <w:r>
              <w:t>Load Balancer</w:t>
            </w:r>
          </w:p>
        </w:tc>
        <w:tc>
          <w:tcPr>
            <w:tcW w:type="dxa" w:w="2160"/>
          </w:tcPr>
          <w:p>
            <w:r>
              <w:t>Distribute incoming traffic across multiple instances</w:t>
            </w:r>
          </w:p>
        </w:tc>
        <w:tc>
          <w:tcPr>
            <w:tcW w:type="dxa" w:w="2160"/>
          </w:tcPr>
          <w:p>
            <w:r>
              <w:t>HAProxy, NGINX</w:t>
            </w:r>
          </w:p>
        </w:tc>
        <w:tc>
          <w:tcPr>
            <w:tcW w:type="dxa" w:w="2160"/>
          </w:tcPr>
          <w:p>
            <w:r>
              <w:t>HTTP, HTTPS</w:t>
            </w:r>
          </w:p>
        </w:tc>
      </w:tr>
      <w:tr>
        <w:tc>
          <w:tcPr>
            <w:tcW w:type="dxa" w:w="2160"/>
          </w:tcPr>
          <w:p>
            <w:r>
              <w:t>API Gateway</w:t>
            </w:r>
          </w:p>
        </w:tc>
        <w:tc>
          <w:tcPr>
            <w:tcW w:type="dxa" w:w="2160"/>
          </w:tcPr>
          <w:p>
            <w:r>
              <w:t>Handle incoming API requests and route to microservices</w:t>
            </w:r>
          </w:p>
        </w:tc>
        <w:tc>
          <w:tcPr>
            <w:tcW w:type="dxa" w:w="2160"/>
          </w:tcPr>
          <w:p>
            <w:r>
              <w:t>AWS API Gateway, NGINX</w:t>
            </w:r>
          </w:p>
        </w:tc>
        <w:tc>
          <w:tcPr>
            <w:tcW w:type="dxa" w:w="2160"/>
          </w:tcPr>
          <w:p>
            <w:r>
              <w:t>HTTP, HTTPS</w:t>
            </w:r>
          </w:p>
        </w:tc>
      </w:tr>
      <w:tr>
        <w:tc>
          <w:tcPr>
            <w:tcW w:type="dxa" w:w="2160"/>
          </w:tcPr>
          <w:p>
            <w:r>
              <w:t>Payment Processing Microservice</w:t>
            </w:r>
          </w:p>
        </w:tc>
        <w:tc>
          <w:tcPr>
            <w:tcW w:type="dxa" w:w="2160"/>
          </w:tcPr>
          <w:p>
            <w:r>
              <w:t>Process online payments through multiple channels</w:t>
            </w:r>
          </w:p>
        </w:tc>
        <w:tc>
          <w:tcPr>
            <w:tcW w:type="dxa" w:w="2160"/>
          </w:tcPr>
          <w:p>
            <w:r>
              <w:t>Java, Spring Boot, MySQL</w:t>
            </w:r>
          </w:p>
        </w:tc>
        <w:tc>
          <w:tcPr>
            <w:tcW w:type="dxa" w:w="2160"/>
          </w:tcPr>
          <w:p>
            <w:r>
              <w:t>REST API</w:t>
            </w:r>
          </w:p>
        </w:tc>
      </w:tr>
      <w:tr>
        <w:tc>
          <w:tcPr>
            <w:tcW w:type="dxa" w:w="2160"/>
          </w:tcPr>
          <w:p>
            <w:r>
              <w:t>Fraud Detection Microservice</w:t>
            </w:r>
          </w:p>
        </w:tc>
        <w:tc>
          <w:tcPr>
            <w:tcW w:type="dxa" w:w="2160"/>
          </w:tcPr>
          <w:p>
            <w:r>
              <w:t>Detect and prevent fraudulent transactions</w:t>
            </w:r>
          </w:p>
        </w:tc>
        <w:tc>
          <w:tcPr>
            <w:tcW w:type="dxa" w:w="2160"/>
          </w:tcPr>
          <w:p>
            <w:r>
              <w:t>Python, Machine Learning, MySQL</w:t>
            </w:r>
          </w:p>
        </w:tc>
        <w:tc>
          <w:tcPr>
            <w:tcW w:type="dxa" w:w="2160"/>
          </w:tcPr>
          <w:p>
            <w:r>
              <w:t>REST API</w:t>
            </w:r>
          </w:p>
        </w:tc>
      </w:tr>
      <w:tr>
        <w:tc>
          <w:tcPr>
            <w:tcW w:type="dxa" w:w="2160"/>
          </w:tcPr>
          <w:p>
            <w:r>
              <w:t>Settlement Management Microservice</w:t>
            </w:r>
          </w:p>
        </w:tc>
        <w:tc>
          <w:tcPr>
            <w:tcW w:type="dxa" w:w="2160"/>
          </w:tcPr>
          <w:p>
            <w:r>
              <w:t>Handle settlements and provide real-time reporting</w:t>
            </w:r>
          </w:p>
        </w:tc>
        <w:tc>
          <w:tcPr>
            <w:tcW w:type="dxa" w:w="2160"/>
          </w:tcPr>
          <w:p>
            <w:r>
              <w:t>Java, Spring Boot, MySQL</w:t>
            </w:r>
          </w:p>
        </w:tc>
        <w:tc>
          <w:tcPr>
            <w:tcW w:type="dxa" w:w="2160"/>
          </w:tcPr>
          <w:p>
            <w:r>
              <w:t>REST API</w:t>
            </w:r>
          </w:p>
        </w:tc>
      </w:tr>
    </w:tbl>
    <w:p>
      <w:pPr>
        <w:pStyle w:val="Heading1"/>
      </w:pPr>
      <w:r>
        <w:t>Database Design</w:t>
      </w:r>
    </w:p>
    <w:p>
      <w:r>
        <w:rPr>
          <w:b w:val="0"/>
        </w:rPr>
        <w:t>Database Type: Relational database</w:t>
      </w:r>
    </w:p>
    <w:p>
      <w:r>
        <w:rPr>
          <w:b w:val="0"/>
        </w:rPr>
        <w:t>High availability and scalability</w:t>
      </w:r>
    </w:p>
    <w:p>
      <w:r>
        <w:rPr>
          <w:b/>
        </w:rPr>
        <w:t>Table: payments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Unique payment ID</w:t>
            </w:r>
          </w:p>
        </w:tc>
      </w:tr>
      <w:tr>
        <w:tc>
          <w:tcPr>
            <w:tcW w:type="dxa" w:w="2160"/>
          </w:tcPr>
          <w:p>
            <w:r>
              <w:t>merchant_id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Merchant ID</w:t>
            </w:r>
          </w:p>
        </w:tc>
      </w:tr>
      <w:tr>
        <w:tc>
          <w:tcPr>
            <w:tcW w:type="dxa" w:w="2160"/>
          </w:tcPr>
          <w:p>
            <w:r>
              <w:t>payment_method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Payment method</w:t>
            </w:r>
          </w:p>
        </w:tc>
      </w:tr>
      <w:tr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Payment amount</w:t>
            </w:r>
          </w:p>
        </w:tc>
      </w:tr>
    </w:tbl>
    <w:p>
      <w:r>
        <w:rPr>
          <w:b/>
        </w:rPr>
        <w:t>Table: settlements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Unique settlement ID</w:t>
            </w:r>
          </w:p>
        </w:tc>
      </w:tr>
      <w:tr>
        <w:tc>
          <w:tcPr>
            <w:tcW w:type="dxa" w:w="2160"/>
          </w:tcPr>
          <w:p>
            <w:r>
              <w:t>payment_id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Payment ID</w:t>
            </w:r>
          </w:p>
        </w:tc>
      </w:tr>
      <w:tr>
        <w:tc>
          <w:tcPr>
            <w:tcW w:type="dxa" w:w="2160"/>
          </w:tcPr>
          <w:p>
            <w:r>
              <w:t>settlement_date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Settlement date</w:t>
            </w:r>
          </w:p>
        </w:tc>
      </w:tr>
      <w:tr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Settlement amount</w:t>
            </w:r>
          </w:p>
        </w:tc>
      </w:tr>
    </w:tbl>
    <w:p>
      <w:pPr>
        <w:pStyle w:val="Heading1"/>
      </w:pPr>
      <w:r>
        <w:t>Cost 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Cost Item</w:t>
            </w:r>
          </w:p>
        </w:tc>
        <w:tc>
          <w:tcPr>
            <w:tcW w:type="dxa" w:w="2880"/>
          </w:tcPr>
          <w:p>
            <w:r>
              <w:t>Monthly Cost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$10000.0</w:t>
            </w:r>
          </w:p>
        </w:tc>
        <w:tc>
          <w:tcPr>
            <w:tcW w:type="dxa" w:w="2880"/>
          </w:tcPr>
          <w:p>
            <w:r>
              <w:t>Estimate based on infrastructure requirements</w:t>
            </w:r>
          </w:p>
        </w:tc>
      </w:tr>
      <w:tr>
        <w:tc>
          <w:tcPr>
            <w:tcW w:type="dxa" w:w="2880"/>
          </w:tcPr>
          <w:p>
            <w:r>
              <w:t>Personnel</w:t>
            </w:r>
          </w:p>
        </w:tc>
        <w:tc>
          <w:tcPr>
            <w:tcW w:type="dxa" w:w="2880"/>
          </w:tcPr>
          <w:p>
            <w:r>
              <w:t>$50000.0</w:t>
            </w:r>
          </w:p>
        </w:tc>
        <w:tc>
          <w:tcPr>
            <w:tcW w:type="dxa" w:w="2880"/>
          </w:tcPr>
          <w:p>
            <w:r>
              <w:t>Estimate based on personnel requirements</w:t>
            </w:r>
          </w:p>
        </w:tc>
      </w:tr>
      <w:tr>
        <w:tc>
          <w:tcPr>
            <w:tcW w:type="dxa" w:w="2880"/>
          </w:tcPr>
          <w:p>
            <w:r>
              <w:t>Software</w:t>
            </w:r>
          </w:p>
        </w:tc>
        <w:tc>
          <w:tcPr>
            <w:tcW w:type="dxa" w:w="2880"/>
          </w:tcPr>
          <w:p>
            <w:r>
              <w:t>$5000.0</w:t>
            </w:r>
          </w:p>
        </w:tc>
        <w:tc>
          <w:tcPr>
            <w:tcW w:type="dxa" w:w="2880"/>
          </w:tcPr>
          <w:p>
            <w:r>
              <w:t>Estimate based on software requirements</w:t>
            </w:r>
          </w:p>
        </w:tc>
      </w:tr>
    </w:tbl>
    <w:p>
      <w:pPr>
        <w:pStyle w:val="Heading1"/>
      </w:pPr>
      <w:r>
        <w:t>Testing &amp; QA Strategy</w:t>
      </w:r>
    </w:p>
    <w:p>
      <w:r>
        <w:rPr>
          <w:b w:val="0"/>
        </w:rPr>
        <w:t>Unit testing – Individual components</w:t>
      </w:r>
    </w:p>
    <w:p>
      <w:r>
        <w:rPr>
          <w:b w:val="0"/>
        </w:rPr>
        <w:t>Integration testing – Integration of components</w:t>
      </w:r>
    </w:p>
    <w:p>
      <w:r>
        <w:rPr>
          <w:b w:val="0"/>
        </w:rPr>
        <w:t>End-to-end testing – End-to-end workflows</w:t>
      </w:r>
    </w:p>
    <w:p>
      <w:r>
        <w:rPr>
          <w:b w:val="0"/>
        </w:rPr>
        <w:t>Load and stress testing – System under load</w:t>
      </w:r>
    </w:p>
    <w:p>
      <w:r>
        <w:rPr>
          <w:b w:val="0"/>
        </w:rPr>
        <w:t>Security testing – System security</w:t>
      </w:r>
    </w:p>
    <w:p>
      <w:pPr>
        <w:pStyle w:val="Heading1"/>
      </w:pPr>
      <w:r>
        <w:t>Appendices</w:t>
      </w:r>
    </w:p>
    <w:p>
      <w:r>
        <w:rPr>
          <w:b/>
        </w:rPr>
        <w:t>Glossary</w:t>
      </w:r>
    </w:p>
    <w:p>
      <w:r>
        <w:rPr>
          <w:b w:val="0"/>
        </w:rPr>
        <w:t>Payment gateway: A payment gateway is a service that allows merchants to accept online payments.</w:t>
      </w:r>
    </w:p>
    <w:p>
      <w:r>
        <w:rPr>
          <w:b w:val="0"/>
        </w:rPr>
        <w:t>Microservices: Microservices is an architectural style that structures an application as a collection of small, independent services.</w:t>
      </w:r>
    </w:p>
    <w:p>
      <w:r>
        <w:rPr>
          <w:b w:val="0"/>
        </w:rPr>
        <w:t>Containerization: Containerization is a form of operating system virtualization.</w:t>
      </w:r>
    </w:p>
    <w:p>
      <w:r>
        <w:rPr>
          <w:b/>
        </w:rPr>
        <w:t>References</w:t>
      </w:r>
    </w:p>
    <w:p>
      <w:r>
        <w:rPr>
          <w:b w:val="0"/>
        </w:rPr>
        <w:t>Payment Gateway Documentation</w:t>
      </w:r>
    </w:p>
    <w:p>
      <w:r>
        <w:rPr>
          <w:b w:val="0"/>
        </w:rPr>
        <w:t>Microservices Architecture Documentation</w:t>
      </w:r>
    </w:p>
    <w:p>
      <w:r>
        <w:rPr>
          <w:b w:val="0"/>
        </w:rPr>
        <w:t>This document provides a high-level overview of the system design.</w:t>
      </w:r>
    </w:p>
    <w:p>
      <w:pPr>
        <w:pStyle w:val="Heading1"/>
      </w:pPr>
      <w:r>
        <w:t>System Architecture &amp; Diagrams</w:t>
      </w:r>
    </w:p>
    <w:p>
      <w:r>
        <w:rPr>
          <w:b/>
        </w:rPr>
        <w:t>System Architecture Diagram (Mermaid Code):</w:t>
      </w:r>
    </w:p>
    <w:p>
      <w:r>
        <w:rPr>
          <w:b w:val="0"/>
        </w:rPr>
        <w:t>flowchart LR</w:t>
        <w:br/>
        <w:t>Load_Balancer --&gt;|Distribute Traffic| API_Gateway</w:t>
        <w:br/>
        <w:t>API_Gateway --&gt;|Payment Processing| Payment_Processing_Microservice</w:t>
        <w:br/>
        <w:t>Payment_Processing_Microservice --&gt;|Fraud Detection| Fraud_Detection_Microservice</w:t>
        <w:br/>
        <w:t>Fraud_Detection_Microservice --&gt;|Settlement Management| Settlement_Management_Microservice</w:t>
        <w:br/>
        <w:t>Settlement_Management_Microservice --&gt; API_Gateway</w:t>
        <w:br/>
        <w:t>API_Gateway --&gt; Load_Balancer</w:t>
      </w:r>
    </w:p>
    <w:p>
      <w:r>
        <w:rPr>
          <w:b/>
        </w:rPr>
        <w:t>User Flow Diagram (Mermaid Code):</w:t>
      </w:r>
    </w:p>
    <w:p>
      <w:r>
        <w:rPr>
          <w:b w:val="0"/>
        </w:rPr>
        <w:t>flowchart TD</w:t>
        <w:br/>
        <w:t>Start --&gt; Payment_Gateway</w:t>
        <w:br/>
        <w:t>Payment_Gateway --&gt;|Process Payment| Payment_Processing</w:t>
        <w:br/>
        <w:t>Payment_Processing --&gt; Settlement_Management</w:t>
        <w:br/>
        <w:t>Settlement_Management --&gt;|Generate Report| Reporting</w:t>
        <w:br/>
        <w:t>Reporting --&gt; End</w:t>
      </w:r>
    </w:p>
    <w:p>
      <w:r>
        <w:rPr>
          <w:b/>
        </w:rPr>
        <w:t>Database ER Diagram (Mermaid Code):</w:t>
      </w:r>
    </w:p>
    <w:p>
      <w:r>
        <w:rPr>
          <w:b w:val="0"/>
        </w:rPr>
        <w:t>erDiagram</w:t>
        <w:br/>
        <w:t>PAYMENTS {</w:t>
        <w:br/>
        <w:t>int id</w:t>
        <w:br/>
        <w:t>int merchant_id</w:t>
        <w:br/>
        <w:t>varchar payment_method</w:t>
        <w:br/>
        <w:t>decimal amount</w:t>
        <w:br/>
        <w:t>}</w:t>
        <w:br/>
        <w:t>SETTLEMENTS {</w:t>
        <w:br/>
        <w:t>int id</w:t>
        <w:br/>
        <w:t>int payment_id</w:t>
        <w:br/>
        <w:t>date settlement_date</w:t>
        <w:br/>
        <w:t>decimal amount</w:t>
        <w:br/>
        <w:t>}</w:t>
        <w:br/>
        <w:t>PAYMENTS ||--o{ SETTLEMENTS : settles}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