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t>Jou kode is reeds baie sterk, benodig net 'n paar finale stabiliteitsopgraderings om daardie herhaalde foute en randgevalle-ongelukke te stop.</w:t>
      </w:r>
    </w:p>
    <w:sectPr w:rsidR="00FC693F" w:rsidRPr="0006063C" w:rsidSect="00034616">
      <w:pgSz w:w="11906" w:h="16838"/>
      <w:pgMar w:top="756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