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mnks7w2yerpz" w:id="0"/>
      <w:bookmarkEnd w:id="0"/>
      <w:r w:rsidDel="00000000" w:rsidR="00000000" w:rsidRPr="00000000">
        <w:rPr>
          <w:b w:val="1"/>
          <w:bCs w:val="1"/>
          <w:rtl w:val="0"/>
        </w:rPr>
        <w:t xml:space="preserve">Example 1 – SharePoint Fax Notification Email Analysis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2: Phishing Email Detection &amp; Awareness System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 Number:</w:t>
      </w:r>
      <w:r w:rsidDel="00000000" w:rsidR="00000000" w:rsidRPr="00000000">
        <w:rPr>
          <w:rtl w:val="0"/>
        </w:rPr>
        <w:t xml:space="preserve"> 01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Email Category:</w:t>
      </w:r>
      <w:r w:rsidDel="00000000" w:rsidR="00000000" w:rsidRPr="00000000">
        <w:rPr>
          <w:rtl w:val="0"/>
        </w:rPr>
        <w:t xml:space="preserve"> Fake Fax / Document Notification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Phishing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Risk Level: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yvzhlienr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example is a suspicious email that presents itself as a fax notification. The message uses the appearance and branding of SharePoint and informs the recipient that a new fax has been received.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email asks the recipient to click a "Print &amp; Preview Here" link to view the document. The message also contains information about the fax, including the date received, document type, number of pages, and file size.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combination of an unexpected document notification, brand impersonation, and a link requesting user interaction makes this email suspicious and suitable for phishing analysis.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yozo542iq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Email Details</w:t>
      </w:r>
    </w:p>
    <w:tbl>
      <w:tblPr>
        <w:tblStyle w:val="Table1"/>
        <w:tblW w:w="4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870"/>
        <w:tblGridChange w:id="0">
          <w:tblGrid>
            <w:gridCol w:w="1955"/>
            <w:gridCol w:w="2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Displayed 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SharePoint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New Fax Notification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Document/Fax Notification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Undisclosed recipients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Phishing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vzo62gvx6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Visual Analysis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email is designed to resemble a legitimate business notification. It uses the SharePoint name and presents a structured fax notification containing details such as: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received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type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pages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size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"Print &amp; Preview Here" link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Company-style footer information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professional appearance may make the recipient believe that the message is legitimate.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A professional-looking design does not necessarily mean that an email is genuine.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yxwqnb3dq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Phishing Indicators Identified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sbbcz2p88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Brand Impersonation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email uses the SharePoint name and branding to create an appearance of legitimacy. Attackers commonly imitate trusted services because users are more likely to trust familiar brands.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0jkmt37gk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Suspicious Link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message contains a "Print &amp; Preview Here" link that encourages the recipient to interact with the email.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Links in unexpected emails should be treated carefully. The destination should be verified before clicking.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cipau3c1w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Unexpected Fax Notification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recipient is informed about a fax that they may not have been expecting. Unexpected notifications involving documents or attachments can be used as a lure to encourage users to interact with malicious content.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pwq3cvg0t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Generic Recipient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email contains "Undisclosed recipients" rather than identifying a specific recipient. This can indicate that the same message was distributed to multiple recipients.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q9ipif3j5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Document-Based Social Engineering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email creates curiosity by claiming that an important fax document has been received. This encourages the recipient to click the provided link to find out what the document contains.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9xdi9wbi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Suspicious Elements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elements should make the recipient cautious: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Unexpected fax notification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a trusted brand name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"Print &amp; Preview Here" call-to-action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Link-based document access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recipient information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for immediate interaction with an unexpected message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2av9n0023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Risk Assessment</w:t>
      </w:r>
    </w:p>
    <w:tbl>
      <w:tblPr>
        <w:tblStyle w:val="Table2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5"/>
        <w:gridCol w:w="1040"/>
        <w:tblGridChange w:id="0">
          <w:tblGrid>
            <w:gridCol w:w="3545"/>
            <w:gridCol w:w="1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Brand impersonation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Suspicious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Unexpected document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Generic recipient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Social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m6xremgk5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Risk: HIGH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email should not be trusted without independently verifying the message and its source.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036pmcxdw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Potential Impact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If a recipient interacts with a malicious link or attachment associated with a phishing email, possible consequences may include: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 theft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account access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 infection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 of sensitive information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Compromise of organizational accounts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impact depends on the destination of the link and the attacker's objective.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wemn3p5o0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Recommended User Actions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receiving a similar email should: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 not click suspicious links.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sender's email address carefully.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over links to inspect their destination before opening them.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the relevant service through its official website rather than through an unexpected email link.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the organization's IT/security team if the message appears suspicious.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the email as phishing according to the organization's reporting procedure.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the message after reporting it if it is confirmed to be malicious.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byv5jw47u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Security Awareness Lesson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example demonstrates how attackers can use familiar brands and routine business activities to make phishing emails appear legitimate.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Users should not judge an email only by its appearance. The sender, links, context, and reason for receiving the message should all be considered before taking action.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gei84aqin1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e3pweue8b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Conclusion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Example 1 demonstrates a phishing email that uses a fake fax notification and trusted-brand appearance to encourage the recipient to interact with a link.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presence of brand impersonation, an unexpected document notification, a suspicious call-to-action link, and generic recipient information makes the message suspicious.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Classification: PHISHING EMAIL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Level: HIGH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Users should verify unexpected document notifications through trusted channels and avoid interacting with suspicious links or attachments.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zcuns8z82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Evidence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Screenshot:</w:t>
      </w:r>
      <w:r w:rsidDel="00000000" w:rsidR="00000000" w:rsidRPr="00000000">
        <w:rPr>
          <w:rtl w:val="0"/>
        </w:rPr>
        <w:t xml:space="preserve"> Example 1 email screenshot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Example_01.png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6196013" cy="342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6013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1 – Phishing Email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Email Type</w:t>
        <w:br w:type="textWrapping"/>
      </w:r>
      <w:r w:rsidDel="00000000" w:rsidR="00000000" w:rsidRPr="00000000">
        <w:rPr>
          <w:rtl w:val="0"/>
        </w:rPr>
        <w:t xml:space="preserve"> Phishing / social-engineering email impersonating a legitimate business service.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Key Observations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email claims that the recipient has received a new fax.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asks the recipient to click</w:t>
      </w:r>
      <w:r w:rsidDel="00000000" w:rsidR="00000000" w:rsidRPr="00000000">
        <w:rPr>
          <w:rtl w:val="0"/>
        </w:rPr>
        <w:t xml:space="preserve"> “Print &amp; Preview Here.”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message presents itself as a SharePoint/MetroFax notification.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includes fax details such as the date received, file type, number of pages, and file size.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message uses legitimate-looking branding and formatting to appear trustworthy.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Suspicious Indicators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recipient is encouraged to click an unexpected link.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message creates curiosity by claiming that a new fax has arrived.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sender/return-path information shown in the underlying email data does not match a trustworthy official service domain.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link points to a suspicious external domain rather than an official Microsoft/SharePoint or MetroFax domain.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message contains business-style branding that could be used to make the email appear legitimate.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Risk Assessment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Risk Level: High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If the link or attachment were malicious, interacting with it could potentially expose the user to credential theft, malware, or a fraudulent website.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Recommended Action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click the link.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open unexpected attachments.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message through the organization's official website or another trusted communication channel.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the email as phishing.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the message after reporting it.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 Conclusion</w:t>
        <w:br w:type="textWrapping"/>
      </w:r>
      <w:r w:rsidDel="00000000" w:rsidR="00000000" w:rsidRPr="00000000">
        <w:rPr>
          <w:rtl w:val="0"/>
        </w:rPr>
        <w:t xml:space="preserve">This example demonstrates how attackers can imitate familiar business services and use an unexpected document notification to encourage users to click a link. The combination of impersonation, an unsolicited fax notification, and a suspicious external link makes the message a strong phishing indicator.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