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FB4AA" w14:textId="658B75EA" w:rsidR="00B8536E" w:rsidRPr="00E7609E" w:rsidRDefault="00AE24CC" w:rsidP="00B8536E">
      <w:pPr>
        <w:jc w:val="center"/>
        <w:rPr>
          <w:rFonts w:ascii="Times New Roman" w:hAnsi="Times New Roman" w:cs="Times New Roman"/>
          <w:b/>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1A0DF17C" w14:textId="3719D57B"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r w:rsidRPr="00E7609E">
        <w:rPr>
          <w:rFonts w:ascii="Times New Roman" w:eastAsia="Times New Roman" w:hAnsi="Times New Roman" w:cs="Times New Roman"/>
          <w:b/>
          <w:bCs/>
          <w:color w:val="1A5829"/>
          <w:sz w:val="24"/>
          <w:szCs w:val="24"/>
        </w:rPr>
        <w:t xml:space="preserve"> 300 to 400 words</w:t>
      </w:r>
    </w:p>
    <w:p w14:paraId="50DFCB5E"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Introduction</w:t>
      </w:r>
    </w:p>
    <w:p w14:paraId="3489B37C" w14:textId="76DDD7B9" w:rsidR="00AE24CC" w:rsidRPr="00E7609E" w:rsidRDefault="006469AD" w:rsidP="00AE24CC">
      <w:pPr>
        <w:pStyle w:val="NormalWeb"/>
        <w:shd w:val="clear" w:color="auto" w:fill="FCFCFC"/>
        <w:spacing w:before="0" w:beforeAutospacing="0" w:after="360" w:afterAutospacing="0"/>
        <w:rPr>
          <w:color w:val="0070C0"/>
        </w:rPr>
      </w:pPr>
      <w:r w:rsidRPr="00E7609E">
        <w:rPr>
          <w:color w:val="0070C0"/>
        </w:rPr>
        <w:t>The</w:t>
      </w:r>
      <w:r w:rsidR="00AE24CC" w:rsidRPr="00E7609E">
        <w:rPr>
          <w:color w:val="0070C0"/>
        </w:rPr>
        <w:t xml:space="preserve"> stock market </w:t>
      </w:r>
      <w:r w:rsidRPr="00E7609E">
        <w:rPr>
          <w:color w:val="0070C0"/>
        </w:rPr>
        <w:t>has its biggest challenge of</w:t>
      </w:r>
      <w:r w:rsidR="00AE24CC" w:rsidRPr="00E7609E">
        <w:rPr>
          <w:color w:val="0070C0"/>
        </w:rPr>
        <w:t xml:space="preserve"> predict</w:t>
      </w:r>
      <w:r w:rsidRPr="00E7609E">
        <w:rPr>
          <w:color w:val="0070C0"/>
        </w:rPr>
        <w:t>ing</w:t>
      </w:r>
      <w:r w:rsidR="00AE24CC" w:rsidRPr="00E7609E">
        <w:rPr>
          <w:color w:val="0070C0"/>
        </w:rPr>
        <w:t xml:space="preserve"> the stock prices. The stock price data represents a financial time series data which becomes more difficult to predict due to its characteristics and dynamic nature.</w:t>
      </w:r>
      <w:r w:rsidR="00D62138" w:rsidRPr="00E7609E">
        <w:rPr>
          <w:color w:val="0070C0"/>
        </w:rPr>
        <w:t xml:space="preserve"> </w:t>
      </w:r>
      <w:r w:rsidRPr="00E7609E">
        <w:rPr>
          <w:color w:val="0070C0"/>
        </w:rPr>
        <w:t>[</w:t>
      </w:r>
      <w:r w:rsidRPr="00E7609E">
        <w:rPr>
          <w:color w:val="FF0000"/>
        </w:rPr>
        <w:t>1 Indian stock market prediction using artificial neural networks on tick data Dharmaraja Selvamuthu, Vineet Kumar &amp; Abhishek Mishra</w:t>
      </w:r>
      <w:r w:rsidRPr="00E7609E">
        <w:rPr>
          <w:color w:val="0070C0"/>
        </w:rPr>
        <w:t xml:space="preserve">] </w:t>
      </w:r>
    </w:p>
    <w:p w14:paraId="4187B917"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Case description</w:t>
      </w:r>
    </w:p>
    <w:p w14:paraId="0ED46C98" w14:textId="18A8630C" w:rsidR="00AE24CC" w:rsidRPr="00E7609E" w:rsidRDefault="006469AD" w:rsidP="00AE24CC">
      <w:pPr>
        <w:pStyle w:val="NormalWeb"/>
        <w:shd w:val="clear" w:color="auto" w:fill="FCFCFC"/>
        <w:spacing w:before="0" w:beforeAutospacing="0" w:after="360" w:afterAutospacing="0"/>
        <w:rPr>
          <w:color w:val="0070C0"/>
        </w:rPr>
      </w:pPr>
      <w:r w:rsidRPr="00E7609E">
        <w:rPr>
          <w:color w:val="0070C0"/>
        </w:rPr>
        <w:t>The use of Support Vector Machines (SVM) and Artificial Neural Networks (ANN) is wide in the prediction of stock market prices and its movements</w:t>
      </w:r>
      <w:r w:rsidR="00AE24CC" w:rsidRPr="00E7609E">
        <w:rPr>
          <w:color w:val="0070C0"/>
        </w:rPr>
        <w:t xml:space="preserve">. </w:t>
      </w:r>
      <w:r w:rsidR="00D62138" w:rsidRPr="00E7609E">
        <w:rPr>
          <w:color w:val="0070C0"/>
        </w:rPr>
        <w:t>The different methods of learning implemented by the algorithms gives a unique perspective for various insights.</w:t>
      </w:r>
      <w:r w:rsidR="00AE24CC" w:rsidRPr="00E7609E">
        <w:rPr>
          <w:color w:val="0070C0"/>
        </w:rPr>
        <w:t xml:space="preserve"> </w:t>
      </w:r>
      <w:r w:rsidR="00D62138" w:rsidRPr="00E7609E">
        <w:rPr>
          <w:color w:val="0070C0"/>
        </w:rPr>
        <w:t>ARIMA Model</w:t>
      </w:r>
      <w:r w:rsidR="00AE24CC" w:rsidRPr="00E7609E">
        <w:rPr>
          <w:color w:val="0070C0"/>
        </w:rPr>
        <w:t xml:space="preserve"> method </w:t>
      </w:r>
      <w:r w:rsidR="00D62138" w:rsidRPr="00E7609E">
        <w:rPr>
          <w:color w:val="0070C0"/>
        </w:rPr>
        <w:t>is a way to integrate</w:t>
      </w:r>
      <w:r w:rsidR="00AE24CC" w:rsidRPr="00E7609E">
        <w:rPr>
          <w:color w:val="0070C0"/>
        </w:rPr>
        <w:t xml:space="preserve"> technical analysis for making </w:t>
      </w:r>
      <w:r w:rsidR="00D62138" w:rsidRPr="00E7609E">
        <w:rPr>
          <w:color w:val="0070C0"/>
        </w:rPr>
        <w:t>cognizant financial decision.</w:t>
      </w:r>
    </w:p>
    <w:p w14:paraId="0656B068"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Discussion and evaluation</w:t>
      </w:r>
    </w:p>
    <w:p w14:paraId="46BA2733" w14:textId="5A4B9D1C" w:rsidR="00AE24CC" w:rsidRPr="00E7609E" w:rsidRDefault="00AE24CC" w:rsidP="00AE24CC">
      <w:pPr>
        <w:pStyle w:val="NormalWeb"/>
        <w:shd w:val="clear" w:color="auto" w:fill="FCFCFC"/>
        <w:spacing w:before="0" w:beforeAutospacing="0" w:after="360" w:afterAutospacing="0"/>
        <w:rPr>
          <w:color w:val="0070C0"/>
        </w:rPr>
      </w:pPr>
      <w:r w:rsidRPr="00E7609E">
        <w:rPr>
          <w:color w:val="0070C0"/>
        </w:rPr>
        <w:t xml:space="preserve">Most </w:t>
      </w:r>
      <w:r w:rsidR="00D62138" w:rsidRPr="00E7609E">
        <w:rPr>
          <w:color w:val="0070C0"/>
        </w:rPr>
        <w:t>ordinary</w:t>
      </w:r>
      <w:r w:rsidRPr="00E7609E">
        <w:rPr>
          <w:color w:val="0070C0"/>
        </w:rPr>
        <w:t xml:space="preserve"> techniques used in the </w:t>
      </w:r>
      <w:r w:rsidR="00D62138" w:rsidRPr="00E7609E">
        <w:rPr>
          <w:color w:val="0070C0"/>
        </w:rPr>
        <w:t>prognosticate</w:t>
      </w:r>
      <w:r w:rsidRPr="00E7609E">
        <w:rPr>
          <w:color w:val="0070C0"/>
        </w:rPr>
        <w:t xml:space="preserve"> </w:t>
      </w:r>
      <w:r w:rsidR="00D62138" w:rsidRPr="00E7609E">
        <w:rPr>
          <w:color w:val="0070C0"/>
        </w:rPr>
        <w:t>a</w:t>
      </w:r>
      <w:r w:rsidRPr="00E7609E">
        <w:rPr>
          <w:color w:val="0070C0"/>
        </w:rPr>
        <w:t xml:space="preserve"> financial time series are Support Vector Machine (SVM), Support Vector Regression (SVR) and Back Propagation Neural Network (BPNN).</w:t>
      </w:r>
      <w:r w:rsidR="00D83EA4" w:rsidRPr="00E7609E">
        <w:rPr>
          <w:color w:val="0070C0"/>
        </w:rPr>
        <w:t xml:space="preserve"> In the given abstract, we use the full historical data of a company</w:t>
      </w:r>
      <w:r w:rsidR="00C97D93" w:rsidRPr="00E7609E">
        <w:rPr>
          <w:color w:val="0070C0"/>
        </w:rPr>
        <w:t>, analyse it with algorithmic models like LSTM</w:t>
      </w:r>
      <w:r w:rsidR="004A226F" w:rsidRPr="00E7609E">
        <w:rPr>
          <w:color w:val="0070C0"/>
        </w:rPr>
        <w:t xml:space="preserve">, </w:t>
      </w:r>
      <w:r w:rsidR="00C97D93" w:rsidRPr="00E7609E">
        <w:rPr>
          <w:color w:val="0070C0"/>
        </w:rPr>
        <w:t>ARIMA</w:t>
      </w:r>
      <w:r w:rsidR="004A226F" w:rsidRPr="00E7609E">
        <w:rPr>
          <w:color w:val="0070C0"/>
        </w:rPr>
        <w:t xml:space="preserve">, ANN, Bayesian Regularization </w:t>
      </w:r>
      <w:r w:rsidR="00D83EA4" w:rsidRPr="00E7609E">
        <w:rPr>
          <w:color w:val="0070C0"/>
        </w:rPr>
        <w:t>W</w:t>
      </w:r>
      <w:r w:rsidRPr="00E7609E">
        <w:rPr>
          <w:color w:val="0070C0"/>
        </w:rPr>
        <w:t>e use neural networks based on three different learning algorithms</w:t>
      </w:r>
      <w:r w:rsidRPr="00E7609E">
        <w:rPr>
          <w:color w:val="FF0000"/>
        </w:rPr>
        <w:t>, i.e., Levenberg-Marquardt, Scaled Conjugate Gradient and Bayesian Regularizatio</w:t>
      </w:r>
      <w:r w:rsidR="006941A5" w:rsidRPr="00E7609E">
        <w:rPr>
          <w:color w:val="FF0000"/>
        </w:rPr>
        <w:t>n.</w:t>
      </w:r>
    </w:p>
    <w:p w14:paraId="6E7EA9D0" w14:textId="77777777" w:rsidR="00AE24CC" w:rsidRPr="00E7609E" w:rsidRDefault="00AE24CC" w:rsidP="00AE24CC">
      <w:pPr>
        <w:pStyle w:val="Heading3"/>
        <w:shd w:val="clear" w:color="auto" w:fill="FCFCFC"/>
        <w:spacing w:before="0" w:beforeAutospacing="0" w:after="120" w:afterAutospacing="0"/>
        <w:rPr>
          <w:b w:val="0"/>
          <w:bCs w:val="0"/>
          <w:color w:val="0070C0"/>
          <w:sz w:val="24"/>
          <w:szCs w:val="24"/>
        </w:rPr>
      </w:pPr>
      <w:r w:rsidRPr="00E7609E">
        <w:rPr>
          <w:b w:val="0"/>
          <w:bCs w:val="0"/>
          <w:color w:val="0070C0"/>
          <w:sz w:val="24"/>
          <w:szCs w:val="24"/>
        </w:rPr>
        <w:t>Conclusion</w:t>
      </w:r>
    </w:p>
    <w:p w14:paraId="68A5F685" w14:textId="0CB0FB19" w:rsidR="000F339A" w:rsidRPr="004D0918" w:rsidRDefault="00AE24CC" w:rsidP="004D0918">
      <w:pPr>
        <w:pStyle w:val="NormalWeb"/>
        <w:shd w:val="clear" w:color="auto" w:fill="FCFCFC"/>
        <w:spacing w:before="0" w:beforeAutospacing="0" w:after="360" w:afterAutospacing="0"/>
        <w:rPr>
          <w:color w:val="0070C0"/>
        </w:rPr>
      </w:pPr>
      <w:r w:rsidRPr="00E7609E">
        <w:rPr>
          <w:color w:val="0070C0"/>
        </w:rPr>
        <w:t xml:space="preserve">The accuracy </w:t>
      </w:r>
      <w:r w:rsidR="00B36034" w:rsidRPr="00E7609E">
        <w:rPr>
          <w:color w:val="0070C0"/>
        </w:rPr>
        <w:t xml:space="preserve">on the historical </w:t>
      </w:r>
      <w:r w:rsidRPr="00E7609E">
        <w:rPr>
          <w:color w:val="0070C0"/>
        </w:rPr>
        <w:t xml:space="preserve">dataset </w:t>
      </w:r>
      <w:r w:rsidR="00B36034" w:rsidRPr="00E7609E">
        <w:rPr>
          <w:color w:val="0070C0"/>
        </w:rPr>
        <w:t>comes out to be…</w:t>
      </w:r>
      <w:proofErr w:type="gramStart"/>
      <w:r w:rsidR="00B36034" w:rsidRPr="00E7609E">
        <w:rPr>
          <w:color w:val="0070C0"/>
        </w:rPr>
        <w:t>…..</w:t>
      </w:r>
      <w:proofErr w:type="gramEnd"/>
      <w:r w:rsidRPr="00E7609E">
        <w:rPr>
          <w:color w:val="0070C0"/>
        </w:rPr>
        <w:t>respectively</w:t>
      </w:r>
      <w:r w:rsidR="00B36034" w:rsidRPr="00E7609E">
        <w:rPr>
          <w:color w:val="0070C0"/>
        </w:rPr>
        <w:t xml:space="preserve">, </w:t>
      </w:r>
      <w:r w:rsidRPr="00E7609E">
        <w:rPr>
          <w:color w:val="0070C0"/>
        </w:rPr>
        <w:t xml:space="preserve">significantly </w:t>
      </w:r>
      <w:r w:rsidR="00B36034" w:rsidRPr="00E7609E">
        <w:rPr>
          <w:color w:val="0070C0"/>
        </w:rPr>
        <w:t>less</w:t>
      </w:r>
      <w:r w:rsidRPr="00E7609E">
        <w:rPr>
          <w:color w:val="0070C0"/>
        </w:rPr>
        <w:t xml:space="preserve"> in </w:t>
      </w:r>
      <w:r w:rsidR="00B36034" w:rsidRPr="00E7609E">
        <w:rPr>
          <w:color w:val="0070C0"/>
        </w:rPr>
        <w:t>accordance with the whole historical data</w:t>
      </w:r>
      <w:r w:rsidRPr="00E7609E">
        <w:rPr>
          <w:color w:val="0070C0"/>
        </w:rPr>
        <w:t>.</w:t>
      </w:r>
    </w:p>
    <w:p w14:paraId="11DEF871" w14:textId="77777777" w:rsidR="000F339A" w:rsidRDefault="000F339A" w:rsidP="00B8536E">
      <w:pPr>
        <w:shd w:val="clear" w:color="auto" w:fill="FFFFFF"/>
        <w:spacing w:before="100" w:beforeAutospacing="1" w:line="319" w:lineRule="atLeast"/>
        <w:rPr>
          <w:rFonts w:ascii="Times New Roman" w:eastAsia="Times New Roman" w:hAnsi="Times New Roman" w:cs="Times New Roman"/>
          <w:color w:val="000000"/>
          <w:sz w:val="24"/>
          <w:szCs w:val="24"/>
        </w:rPr>
      </w:pPr>
    </w:p>
    <w:p w14:paraId="0BABB598" w14:textId="0BC9BC2A" w:rsidR="000F339A" w:rsidRDefault="000F339A" w:rsidP="00B8536E">
      <w:pPr>
        <w:shd w:val="clear" w:color="auto" w:fill="FFFFFF"/>
        <w:spacing w:before="100" w:beforeAutospacing="1" w:line="319" w:lineRule="atLeast"/>
        <w:rPr>
          <w:rFonts w:ascii="Times New Roman" w:hAnsi="Times New Roman" w:cs="Times New Roman"/>
        </w:rPr>
      </w:pPr>
      <w:r w:rsidRPr="000F339A">
        <w:rPr>
          <w:rFonts w:ascii="Times New Roman" w:hAnsi="Times New Roman" w:cs="Times New Roman"/>
        </w:rPr>
        <w:t>FORECASTING METHODS AND MODELS</w:t>
      </w:r>
    </w:p>
    <w:p w14:paraId="5D97A4DD" w14:textId="554449E9" w:rsidR="00F161B2"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Roboto" w:hAnsi="Roboto"/>
          <w:color w:val="FF0000"/>
          <w:sz w:val="21"/>
          <w:szCs w:val="21"/>
          <w:shd w:val="clear" w:color="auto" w:fill="FFFFFF"/>
        </w:rPr>
      </w:pPr>
      <w:r w:rsidRPr="000F339A">
        <w:rPr>
          <w:rFonts w:ascii="Times New Roman" w:eastAsia="Times New Roman" w:hAnsi="Times New Roman" w:cs="Times New Roman"/>
          <w:color w:val="4472C4" w:themeColor="accent1"/>
          <w:sz w:val="24"/>
          <w:szCs w:val="24"/>
        </w:rPr>
        <w:t xml:space="preserve">Forecasting is the system of </w:t>
      </w:r>
      <w:r w:rsidRPr="001E1A8D">
        <w:rPr>
          <w:rFonts w:ascii="Times New Roman" w:eastAsia="Times New Roman" w:hAnsi="Times New Roman" w:cs="Times New Roman"/>
          <w:color w:val="4472C4" w:themeColor="accent1"/>
          <w:sz w:val="24"/>
          <w:szCs w:val="24"/>
        </w:rPr>
        <w:t>gathering</w:t>
      </w:r>
      <w:r w:rsidRPr="000F339A">
        <w:rPr>
          <w:rFonts w:ascii="Times New Roman" w:eastAsia="Times New Roman" w:hAnsi="Times New Roman" w:cs="Times New Roman"/>
          <w:color w:val="4472C4" w:themeColor="accent1"/>
          <w:sz w:val="24"/>
          <w:szCs w:val="24"/>
        </w:rPr>
        <w:t xml:space="preserve"> predictions </w:t>
      </w:r>
      <w:r w:rsidRPr="001E1A8D">
        <w:rPr>
          <w:rFonts w:ascii="Times New Roman" w:eastAsia="Times New Roman" w:hAnsi="Times New Roman" w:cs="Times New Roman"/>
          <w:color w:val="4472C4" w:themeColor="accent1"/>
          <w:sz w:val="24"/>
          <w:szCs w:val="24"/>
        </w:rPr>
        <w:t>for</w:t>
      </w:r>
      <w:r w:rsidRPr="000F339A">
        <w:rPr>
          <w:rFonts w:ascii="Times New Roman" w:eastAsia="Times New Roman" w:hAnsi="Times New Roman" w:cs="Times New Roman"/>
          <w:color w:val="4472C4" w:themeColor="accent1"/>
          <w:sz w:val="24"/>
          <w:szCs w:val="24"/>
        </w:rPr>
        <w:t xml:space="preserve"> the future based totally on </w:t>
      </w:r>
      <w:r w:rsidRPr="001E1A8D">
        <w:rPr>
          <w:rFonts w:ascii="Times New Roman" w:eastAsia="Times New Roman" w:hAnsi="Times New Roman" w:cs="Times New Roman"/>
          <w:color w:val="4472C4" w:themeColor="accent1"/>
          <w:sz w:val="24"/>
          <w:szCs w:val="24"/>
        </w:rPr>
        <w:t>historical</w:t>
      </w:r>
      <w:r w:rsidRPr="000F339A">
        <w:rPr>
          <w:rFonts w:ascii="Times New Roman" w:eastAsia="Times New Roman" w:hAnsi="Times New Roman" w:cs="Times New Roman"/>
          <w:color w:val="4472C4" w:themeColor="accent1"/>
          <w:sz w:val="24"/>
          <w:szCs w:val="24"/>
        </w:rPr>
        <w:t xml:space="preserve"> and present information and </w:t>
      </w:r>
      <w:r w:rsidR="00F161B2">
        <w:rPr>
          <w:rFonts w:ascii="Times New Roman" w:eastAsia="Times New Roman" w:hAnsi="Times New Roman" w:cs="Times New Roman"/>
          <w:color w:val="4472C4" w:themeColor="accent1"/>
          <w:sz w:val="24"/>
          <w:szCs w:val="24"/>
        </w:rPr>
        <w:t xml:space="preserve">the </w:t>
      </w:r>
      <w:r w:rsidRPr="000F339A">
        <w:rPr>
          <w:rFonts w:ascii="Times New Roman" w:eastAsia="Times New Roman" w:hAnsi="Times New Roman" w:cs="Times New Roman"/>
          <w:color w:val="4472C4" w:themeColor="accent1"/>
          <w:sz w:val="24"/>
          <w:szCs w:val="24"/>
        </w:rPr>
        <w:t xml:space="preserve">study of trends. </w:t>
      </w:r>
      <w:r w:rsidR="000F339A" w:rsidRPr="000F339A">
        <w:rPr>
          <w:rFonts w:ascii="Times New Roman" w:eastAsia="Times New Roman" w:hAnsi="Times New Roman" w:cs="Times New Roman"/>
          <w:color w:val="4472C4" w:themeColor="accent1"/>
          <w:sz w:val="24"/>
          <w:szCs w:val="24"/>
        </w:rPr>
        <w:t>The forecast</w:t>
      </w:r>
      <w:r w:rsidR="000F339A" w:rsidRPr="001E1A8D">
        <w:rPr>
          <w:rFonts w:ascii="Times New Roman" w:eastAsia="Times New Roman" w:hAnsi="Times New Roman" w:cs="Times New Roman"/>
          <w:color w:val="4472C4" w:themeColor="accent1"/>
          <w:sz w:val="24"/>
          <w:szCs w:val="24"/>
        </w:rPr>
        <w:t>ing</w:t>
      </w:r>
      <w:r w:rsidR="000F339A" w:rsidRPr="000F339A">
        <w:rPr>
          <w:rFonts w:ascii="Times New Roman" w:eastAsia="Times New Roman" w:hAnsi="Times New Roman" w:cs="Times New Roman"/>
          <w:color w:val="4472C4" w:themeColor="accent1"/>
          <w:sz w:val="24"/>
          <w:szCs w:val="24"/>
        </w:rPr>
        <w:t xml:space="preserve"> procedure provides </w:t>
      </w:r>
      <w:r w:rsidR="000F339A" w:rsidRPr="001E1A8D">
        <w:rPr>
          <w:rFonts w:ascii="Times New Roman" w:eastAsia="Times New Roman" w:hAnsi="Times New Roman" w:cs="Times New Roman"/>
          <w:color w:val="4472C4" w:themeColor="accent1"/>
          <w:sz w:val="24"/>
          <w:szCs w:val="24"/>
        </w:rPr>
        <w:t xml:space="preserve">us with </w:t>
      </w:r>
      <w:r w:rsidR="000F339A" w:rsidRPr="000F339A">
        <w:rPr>
          <w:rFonts w:ascii="Times New Roman" w:eastAsia="Times New Roman" w:hAnsi="Times New Roman" w:cs="Times New Roman"/>
          <w:color w:val="4472C4" w:themeColor="accent1"/>
          <w:sz w:val="24"/>
          <w:szCs w:val="24"/>
        </w:rPr>
        <w:t xml:space="preserve">a </w:t>
      </w:r>
      <w:r w:rsidR="000F339A" w:rsidRPr="001E1A8D">
        <w:rPr>
          <w:rFonts w:ascii="Times New Roman" w:eastAsia="Times New Roman" w:hAnsi="Times New Roman" w:cs="Times New Roman"/>
          <w:color w:val="4472C4" w:themeColor="accent1"/>
          <w:sz w:val="24"/>
          <w:szCs w:val="24"/>
        </w:rPr>
        <w:t>fast</w:t>
      </w:r>
      <w:r w:rsidR="000F339A" w:rsidRPr="000F339A">
        <w:rPr>
          <w:rFonts w:ascii="Times New Roman" w:eastAsia="Times New Roman" w:hAnsi="Times New Roman" w:cs="Times New Roman"/>
          <w:color w:val="4472C4" w:themeColor="accent1"/>
          <w:sz w:val="24"/>
          <w:szCs w:val="24"/>
        </w:rPr>
        <w:t xml:space="preserve"> and </w:t>
      </w:r>
      <w:r w:rsidR="000F339A" w:rsidRPr="001E1A8D">
        <w:rPr>
          <w:rFonts w:ascii="Times New Roman" w:eastAsia="Times New Roman" w:hAnsi="Times New Roman" w:cs="Times New Roman"/>
          <w:color w:val="4472C4" w:themeColor="accent1"/>
          <w:sz w:val="24"/>
          <w:szCs w:val="24"/>
        </w:rPr>
        <w:t>austere</w:t>
      </w:r>
      <w:r w:rsidR="000F339A" w:rsidRPr="000F339A">
        <w:rPr>
          <w:rFonts w:ascii="Times New Roman" w:eastAsia="Times New Roman" w:hAnsi="Times New Roman" w:cs="Times New Roman"/>
          <w:color w:val="4472C4" w:themeColor="accent1"/>
          <w:sz w:val="24"/>
          <w:szCs w:val="24"/>
        </w:rPr>
        <w:t xml:space="preserve"> way to generate the forecasts for many time series in </w:t>
      </w:r>
      <w:r w:rsidR="000F339A" w:rsidRPr="001E1A8D">
        <w:rPr>
          <w:rFonts w:ascii="Times New Roman" w:eastAsia="Times New Roman" w:hAnsi="Times New Roman" w:cs="Times New Roman"/>
          <w:color w:val="4472C4" w:themeColor="accent1"/>
          <w:sz w:val="24"/>
          <w:szCs w:val="24"/>
        </w:rPr>
        <w:t>a single</w:t>
      </w:r>
      <w:r w:rsidR="000F339A" w:rsidRPr="000F339A">
        <w:rPr>
          <w:rFonts w:ascii="Times New Roman" w:eastAsia="Times New Roman" w:hAnsi="Times New Roman" w:cs="Times New Roman"/>
          <w:color w:val="4472C4" w:themeColor="accent1"/>
          <w:sz w:val="24"/>
          <w:szCs w:val="24"/>
        </w:rPr>
        <w:t xml:space="preserve"> step. Forecast</w:t>
      </w:r>
      <w:r w:rsidR="000F339A" w:rsidRPr="001E1A8D">
        <w:rPr>
          <w:rFonts w:ascii="Times New Roman" w:eastAsia="Times New Roman" w:hAnsi="Times New Roman" w:cs="Times New Roman"/>
          <w:color w:val="4472C4" w:themeColor="accent1"/>
          <w:sz w:val="24"/>
          <w:szCs w:val="24"/>
        </w:rPr>
        <w:t>ing</w:t>
      </w:r>
      <w:r w:rsidR="000F339A" w:rsidRPr="000F339A">
        <w:rPr>
          <w:rFonts w:ascii="Times New Roman" w:eastAsia="Times New Roman" w:hAnsi="Times New Roman" w:cs="Times New Roman"/>
          <w:color w:val="4472C4" w:themeColor="accent1"/>
          <w:sz w:val="24"/>
          <w:szCs w:val="24"/>
        </w:rPr>
        <w:t xml:space="preserve"> uses</w:t>
      </w:r>
      <w:r w:rsidR="000F339A" w:rsidRPr="001E1A8D">
        <w:rPr>
          <w:rFonts w:ascii="Times New Roman" w:eastAsia="Times New Roman" w:hAnsi="Times New Roman" w:cs="Times New Roman"/>
          <w:color w:val="4472C4" w:themeColor="accent1"/>
          <w:sz w:val="24"/>
          <w:szCs w:val="24"/>
        </w:rPr>
        <w:t xml:space="preserve"> an</w:t>
      </w:r>
      <w:r w:rsidR="000F339A" w:rsidRPr="000F339A">
        <w:rPr>
          <w:rFonts w:ascii="Times New Roman" w:eastAsia="Times New Roman" w:hAnsi="Times New Roman" w:cs="Times New Roman"/>
          <w:color w:val="4472C4" w:themeColor="accent1"/>
          <w:sz w:val="24"/>
          <w:szCs w:val="24"/>
        </w:rPr>
        <w:t xml:space="preserve"> extrapolative method</w:t>
      </w:r>
      <w:r w:rsidR="000F339A" w:rsidRPr="001E1A8D">
        <w:rPr>
          <w:rFonts w:ascii="Times New Roman" w:eastAsia="Times New Roman" w:hAnsi="Times New Roman" w:cs="Times New Roman"/>
          <w:color w:val="4472C4" w:themeColor="accent1"/>
          <w:sz w:val="24"/>
          <w:szCs w:val="24"/>
        </w:rPr>
        <w:t>(s),</w:t>
      </w:r>
      <w:r w:rsidR="000F339A" w:rsidRPr="000F339A">
        <w:rPr>
          <w:rFonts w:ascii="Times New Roman" w:eastAsia="Times New Roman" w:hAnsi="Times New Roman" w:cs="Times New Roman"/>
          <w:color w:val="4472C4" w:themeColor="accent1"/>
          <w:sz w:val="24"/>
          <w:szCs w:val="24"/>
        </w:rPr>
        <w:t xml:space="preserve"> where the forecasts for a series are </w:t>
      </w:r>
      <w:r w:rsidRPr="001E1A8D">
        <w:rPr>
          <w:rFonts w:ascii="Times New Roman" w:eastAsia="Times New Roman" w:hAnsi="Times New Roman" w:cs="Times New Roman"/>
          <w:color w:val="4472C4" w:themeColor="accent1"/>
          <w:sz w:val="24"/>
          <w:szCs w:val="24"/>
        </w:rPr>
        <w:t>only the function of</w:t>
      </w:r>
      <w:r w:rsidR="000F339A" w:rsidRPr="000F339A">
        <w:rPr>
          <w:rFonts w:ascii="Times New Roman" w:eastAsia="Times New Roman" w:hAnsi="Times New Roman" w:cs="Times New Roman"/>
          <w:color w:val="4472C4" w:themeColor="accent1"/>
          <w:sz w:val="24"/>
          <w:szCs w:val="24"/>
        </w:rPr>
        <w:t xml:space="preserve"> time and past values of the series, not of </w:t>
      </w:r>
      <w:r w:rsidRPr="001E1A8D">
        <w:rPr>
          <w:rFonts w:ascii="Times New Roman" w:eastAsia="Times New Roman" w:hAnsi="Times New Roman" w:cs="Times New Roman"/>
          <w:color w:val="4472C4" w:themeColor="accent1"/>
          <w:sz w:val="24"/>
          <w:szCs w:val="24"/>
        </w:rPr>
        <w:t xml:space="preserve">any other </w:t>
      </w:r>
      <w:r w:rsidR="000F339A" w:rsidRPr="000F339A">
        <w:rPr>
          <w:rFonts w:ascii="Times New Roman" w:eastAsia="Times New Roman" w:hAnsi="Times New Roman" w:cs="Times New Roman"/>
          <w:color w:val="4472C4" w:themeColor="accent1"/>
          <w:sz w:val="24"/>
          <w:szCs w:val="24"/>
        </w:rPr>
        <w:t xml:space="preserve">additional variables. A </w:t>
      </w:r>
      <w:r w:rsidRPr="001E1A8D">
        <w:rPr>
          <w:rFonts w:ascii="Times New Roman" w:eastAsia="Times New Roman" w:hAnsi="Times New Roman" w:cs="Times New Roman"/>
          <w:color w:val="4472C4" w:themeColor="accent1"/>
          <w:sz w:val="24"/>
          <w:szCs w:val="24"/>
        </w:rPr>
        <w:t>generic</w:t>
      </w:r>
      <w:r w:rsidR="000F339A" w:rsidRPr="000F339A">
        <w:rPr>
          <w:rFonts w:ascii="Times New Roman" w:eastAsia="Times New Roman" w:hAnsi="Times New Roman" w:cs="Times New Roman"/>
          <w:color w:val="4472C4" w:themeColor="accent1"/>
          <w:sz w:val="24"/>
          <w:szCs w:val="24"/>
        </w:rPr>
        <w:t xml:space="preserve"> example is </w:t>
      </w:r>
      <w:r w:rsidRPr="001E1A8D">
        <w:rPr>
          <w:rFonts w:ascii="Times New Roman" w:eastAsia="Times New Roman" w:hAnsi="Times New Roman" w:cs="Times New Roman"/>
          <w:color w:val="4472C4" w:themeColor="accent1"/>
          <w:sz w:val="24"/>
          <w:szCs w:val="24"/>
        </w:rPr>
        <w:t xml:space="preserve">a </w:t>
      </w:r>
      <w:r>
        <w:rPr>
          <w:rFonts w:ascii="Times New Roman" w:eastAsia="Times New Roman" w:hAnsi="Times New Roman" w:cs="Times New Roman"/>
          <w:color w:val="4472C4" w:themeColor="accent1"/>
          <w:sz w:val="24"/>
          <w:szCs w:val="24"/>
        </w:rPr>
        <w:t>review</w:t>
      </w:r>
      <w:r w:rsidR="000F339A" w:rsidRPr="000F339A">
        <w:rPr>
          <w:rFonts w:ascii="Times New Roman" w:eastAsia="Times New Roman" w:hAnsi="Times New Roman" w:cs="Times New Roman"/>
          <w:color w:val="4472C4" w:themeColor="accent1"/>
          <w:sz w:val="24"/>
          <w:szCs w:val="24"/>
        </w:rPr>
        <w:t xml:space="preserve"> of a few </w:t>
      </w:r>
      <w:r w:rsidRPr="001E1A8D">
        <w:rPr>
          <w:rFonts w:ascii="Times New Roman" w:eastAsia="Times New Roman" w:hAnsi="Times New Roman" w:cs="Times New Roman"/>
          <w:color w:val="4472C4" w:themeColor="accent1"/>
          <w:sz w:val="24"/>
          <w:szCs w:val="24"/>
        </w:rPr>
        <w:t>variables</w:t>
      </w:r>
      <w:r w:rsidR="000F339A" w:rsidRPr="000F339A">
        <w:rPr>
          <w:rFonts w:ascii="Times New Roman" w:eastAsia="Times New Roman" w:hAnsi="Times New Roman" w:cs="Times New Roman"/>
          <w:color w:val="4472C4" w:themeColor="accent1"/>
          <w:sz w:val="24"/>
          <w:szCs w:val="24"/>
        </w:rPr>
        <w:t xml:space="preserve"> of </w:t>
      </w:r>
      <w:r w:rsidRPr="001E1A8D">
        <w:rPr>
          <w:rFonts w:ascii="Times New Roman" w:eastAsia="Times New Roman" w:hAnsi="Times New Roman" w:cs="Times New Roman"/>
          <w:color w:val="4472C4" w:themeColor="accent1"/>
          <w:sz w:val="24"/>
          <w:szCs w:val="24"/>
        </w:rPr>
        <w:t>cooking skills</w:t>
      </w:r>
      <w:r w:rsidR="000F339A" w:rsidRPr="000F339A">
        <w:rPr>
          <w:rFonts w:ascii="Times New Roman" w:eastAsia="Times New Roman" w:hAnsi="Times New Roman" w:cs="Times New Roman"/>
          <w:color w:val="4472C4" w:themeColor="accent1"/>
          <w:sz w:val="24"/>
          <w:szCs w:val="24"/>
        </w:rPr>
        <w:t xml:space="preserve"> at some separate future date. </w:t>
      </w:r>
      <w:r w:rsidR="00F161B2" w:rsidRPr="000F339A">
        <w:rPr>
          <w:rFonts w:ascii="Times New Roman" w:eastAsia="Times New Roman" w:hAnsi="Times New Roman" w:cs="Times New Roman"/>
          <w:color w:val="4472C4" w:themeColor="accent1"/>
          <w:sz w:val="24"/>
          <w:szCs w:val="24"/>
        </w:rPr>
        <w:t>Prediction is a comparable, however extra accepted time period.</w:t>
      </w:r>
      <w:r w:rsidR="00F161B2">
        <w:rPr>
          <w:rFonts w:ascii="Times New Roman" w:eastAsia="Times New Roman" w:hAnsi="Times New Roman" w:cs="Times New Roman"/>
          <w:color w:val="4472C4" w:themeColor="accent1"/>
          <w:sz w:val="24"/>
          <w:szCs w:val="24"/>
        </w:rPr>
        <w:t xml:space="preserve"> </w:t>
      </w:r>
      <w:r w:rsidR="00F161B2" w:rsidRPr="00F161B2">
        <w:rPr>
          <w:rFonts w:ascii="Roboto" w:hAnsi="Roboto"/>
          <w:color w:val="FF0000"/>
          <w:sz w:val="21"/>
          <w:szCs w:val="21"/>
          <w:shd w:val="clear" w:color="auto" w:fill="FFFFFF"/>
        </w:rPr>
        <w:t>[</w:t>
      </w:r>
      <w:r w:rsidR="00F161B2" w:rsidRPr="00F161B2">
        <w:rPr>
          <w:color w:val="FF0000"/>
        </w:rPr>
        <w:t xml:space="preserve"> </w:t>
      </w:r>
      <w:hyperlink r:id="rId8" w:history="1">
        <w:r w:rsidR="004D49CA"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r w:rsidR="00F161B2" w:rsidRPr="00F161B2">
        <w:rPr>
          <w:rFonts w:ascii="Roboto" w:hAnsi="Roboto"/>
          <w:color w:val="FF0000"/>
          <w:sz w:val="21"/>
          <w:szCs w:val="21"/>
          <w:shd w:val="clear" w:color="auto" w:fill="FFFFFF"/>
        </w:rPr>
        <w:t>]</w:t>
      </w:r>
    </w:p>
    <w:p w14:paraId="37D44164" w14:textId="77777777" w:rsidR="00ED7E6D"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Roboto" w:hAnsi="Roboto"/>
          <w:color w:val="FF0000"/>
          <w:sz w:val="21"/>
          <w:szCs w:val="21"/>
          <w:shd w:val="clear" w:color="auto" w:fill="FFFFFF"/>
        </w:rPr>
      </w:pPr>
    </w:p>
    <w:p w14:paraId="47F63DBC" w14:textId="4DB3698A" w:rsidR="004D49CA" w:rsidRPr="000F339A"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A72048">
        <w:rPr>
          <w:rFonts w:ascii="Times New Roman" w:hAnsi="Times New Roman" w:cs="Times New Roman"/>
          <w:color w:val="FF0000"/>
          <w:sz w:val="24"/>
          <w:szCs w:val="24"/>
        </w:rPr>
        <w:t>[</w:t>
      </w:r>
      <w:hyperlink r:id="rId9" w:history="1">
        <w:r>
          <w:rPr>
            <w:rStyle w:val="Hyperlink"/>
          </w:rPr>
          <w:t>Sci-Hub | Predicting stock market price using support vector regression. 2013 International Conference on Informatics, Electronics and Vision (ICIEV) | 10.1109/ICIEV.2013.6572570</w:t>
        </w:r>
      </w:hyperlink>
      <w:r w:rsidRPr="00A72048">
        <w:rPr>
          <w:rFonts w:ascii="Times New Roman" w:hAnsi="Times New Roman" w:cs="Times New Roman"/>
          <w:color w:val="FF0000"/>
          <w:sz w:val="24"/>
          <w:szCs w:val="24"/>
        </w:rPr>
        <w:t>]</w:t>
      </w:r>
    </w:p>
    <w:p w14:paraId="1F4012EA" w14:textId="64DD79AF" w:rsidR="00684CC5"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4472C4" w:themeColor="accent1"/>
          <w:sz w:val="24"/>
          <w:szCs w:val="24"/>
        </w:rPr>
        <w:t>Machine Learning</w:t>
      </w:r>
    </w:p>
    <w:p w14:paraId="7C425C8B" w14:textId="6596837B" w:rsidR="00ED7E6D"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lastRenderedPageBreak/>
        <w:t>There are two general classes of machine learning techniques. The first is supervised learning, in which the training data is a series of labeled examples, where each example is a collection of features that is labeled with the correct output corresponding to that feature set [</w:t>
      </w:r>
      <w:r w:rsidRPr="00ED7E6D">
        <w:rPr>
          <w:color w:val="FF0000"/>
        </w:rPr>
        <w:t>J. Brownlee. A tour of machine learning algorithms.</w:t>
      </w:r>
      <w:r>
        <w:t>].</w:t>
      </w:r>
    </w:p>
    <w:p w14:paraId="42C329E3" w14:textId="542AD058" w:rsidR="00684CC5"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09879983" w14:textId="69DECE48" w:rsidR="00684CC5"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color w:val="4472C4" w:themeColor="accent1"/>
          <w:sz w:val="24"/>
          <w:szCs w:val="24"/>
        </w:rPr>
        <w:t xml:space="preserve">The most commonly used forecasting methods include </w:t>
      </w:r>
      <w:r w:rsidR="00F161B2">
        <w:rPr>
          <w:rFonts w:ascii="Times New Roman" w:eastAsia="Times New Roman" w:hAnsi="Times New Roman" w:cs="Times New Roman"/>
          <w:color w:val="4472C4" w:themeColor="accent1"/>
          <w:sz w:val="24"/>
          <w:szCs w:val="24"/>
        </w:rPr>
        <w:t>ANNs (</w:t>
      </w:r>
      <w:r>
        <w:rPr>
          <w:rFonts w:ascii="Times New Roman" w:eastAsia="Times New Roman" w:hAnsi="Times New Roman" w:cs="Times New Roman"/>
          <w:color w:val="4472C4" w:themeColor="accent1"/>
          <w:sz w:val="24"/>
          <w:szCs w:val="24"/>
        </w:rPr>
        <w:t>Artificial Neural Networks), RNN</w:t>
      </w:r>
      <w:r w:rsidR="00F161B2">
        <w:rPr>
          <w:rFonts w:ascii="Times New Roman" w:eastAsia="Times New Roman" w:hAnsi="Times New Roman" w:cs="Times New Roman"/>
          <w:color w:val="4472C4" w:themeColor="accent1"/>
          <w:sz w:val="24"/>
          <w:szCs w:val="24"/>
        </w:rPr>
        <w:t xml:space="preserve">s </w:t>
      </w:r>
      <w:r>
        <w:rPr>
          <w:rFonts w:ascii="Times New Roman" w:eastAsia="Times New Roman" w:hAnsi="Times New Roman" w:cs="Times New Roman"/>
          <w:color w:val="4472C4" w:themeColor="accent1"/>
          <w:sz w:val="24"/>
          <w:szCs w:val="24"/>
        </w:rPr>
        <w:t>(Recurrent Neural Network</w:t>
      </w:r>
      <w:r w:rsidRPr="00684CC5">
        <w:rPr>
          <w:rFonts w:ascii="Times New Roman" w:eastAsia="Times New Roman" w:hAnsi="Times New Roman" w:cs="Times New Roman"/>
          <w:color w:val="4472C4" w:themeColor="accent1"/>
          <w:sz w:val="24"/>
          <w:szCs w:val="24"/>
        </w:rPr>
        <w:t>s), LSTM</w:t>
      </w:r>
      <w:r w:rsidR="00F161B2">
        <w:rPr>
          <w:rFonts w:ascii="Times New Roman" w:eastAsia="Times New Roman" w:hAnsi="Times New Roman" w:cs="Times New Roman"/>
          <w:color w:val="4472C4" w:themeColor="accent1"/>
          <w:sz w:val="24"/>
          <w:szCs w:val="24"/>
        </w:rPr>
        <w:t xml:space="preserve"> </w:t>
      </w:r>
      <w:r w:rsidRPr="00684CC5">
        <w:rPr>
          <w:rFonts w:ascii="Times New Roman" w:hAnsi="Times New Roman" w:cs="Times New Roman"/>
          <w:color w:val="4472C4" w:themeColor="accent1"/>
          <w:sz w:val="24"/>
          <w:szCs w:val="24"/>
        </w:rPr>
        <w:t xml:space="preserve">(Long </w:t>
      </w:r>
      <w:proofErr w:type="gramStart"/>
      <w:r>
        <w:rPr>
          <w:rFonts w:ascii="Times New Roman" w:hAnsi="Times New Roman" w:cs="Times New Roman"/>
          <w:color w:val="4472C4" w:themeColor="accent1"/>
          <w:sz w:val="24"/>
          <w:szCs w:val="24"/>
        </w:rPr>
        <w:t>S</w:t>
      </w:r>
      <w:r w:rsidRPr="00684CC5">
        <w:rPr>
          <w:rFonts w:ascii="Times New Roman" w:hAnsi="Times New Roman" w:cs="Times New Roman"/>
          <w:color w:val="4472C4" w:themeColor="accent1"/>
          <w:sz w:val="24"/>
          <w:szCs w:val="24"/>
        </w:rPr>
        <w:t xml:space="preserve">hort </w:t>
      </w:r>
      <w:r>
        <w:rPr>
          <w:rFonts w:ascii="Times New Roman" w:hAnsi="Times New Roman" w:cs="Times New Roman"/>
          <w:color w:val="4472C4" w:themeColor="accent1"/>
          <w:sz w:val="24"/>
          <w:szCs w:val="24"/>
        </w:rPr>
        <w:t>T</w:t>
      </w:r>
      <w:r w:rsidRPr="00684CC5">
        <w:rPr>
          <w:rFonts w:ascii="Times New Roman" w:hAnsi="Times New Roman" w:cs="Times New Roman"/>
          <w:color w:val="4472C4" w:themeColor="accent1"/>
          <w:sz w:val="24"/>
          <w:szCs w:val="24"/>
        </w:rPr>
        <w:t>erm</w:t>
      </w:r>
      <w:proofErr w:type="gramEnd"/>
      <w:r w:rsidRPr="00684CC5">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M</w:t>
      </w:r>
      <w:r w:rsidRPr="00684CC5">
        <w:rPr>
          <w:rFonts w:ascii="Times New Roman" w:hAnsi="Times New Roman" w:cs="Times New Roman"/>
          <w:color w:val="4472C4" w:themeColor="accent1"/>
          <w:sz w:val="24"/>
          <w:szCs w:val="24"/>
        </w:rPr>
        <w:t>emory</w:t>
      </w:r>
      <w:r w:rsidRPr="00684CC5">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color w:val="4472C4" w:themeColor="accent1"/>
          <w:sz w:val="24"/>
          <w:szCs w:val="24"/>
        </w:rPr>
        <w:t>SVM</w:t>
      </w:r>
      <w:r w:rsidR="00F161B2">
        <w:rPr>
          <w:rFonts w:ascii="Times New Roman" w:eastAsia="Times New Roman" w:hAnsi="Times New Roman" w:cs="Times New Roman"/>
          <w:color w:val="4472C4" w:themeColor="accent1"/>
          <w:sz w:val="24"/>
          <w:szCs w:val="24"/>
        </w:rPr>
        <w:t xml:space="preserve"> </w:t>
      </w:r>
      <w:r>
        <w:rPr>
          <w:rFonts w:ascii="Times New Roman" w:eastAsia="Times New Roman" w:hAnsi="Times New Roman" w:cs="Times New Roman"/>
          <w:color w:val="4472C4" w:themeColor="accent1"/>
          <w:sz w:val="24"/>
          <w:szCs w:val="24"/>
        </w:rPr>
        <w:t>(Support Vector Machine), and ARIMA</w:t>
      </w:r>
      <w:r w:rsidR="00F161B2">
        <w:rPr>
          <w:rFonts w:ascii="Times New Roman" w:eastAsia="Times New Roman" w:hAnsi="Times New Roman" w:cs="Times New Roman"/>
          <w:color w:val="4472C4" w:themeColor="accent1"/>
          <w:sz w:val="24"/>
          <w:szCs w:val="24"/>
        </w:rPr>
        <w:t xml:space="preserve"> </w:t>
      </w:r>
      <w:r w:rsidR="001D3ECB">
        <w:rPr>
          <w:rFonts w:ascii="Times New Roman" w:eastAsia="Times New Roman" w:hAnsi="Times New Roman" w:cs="Times New Roman"/>
          <w:color w:val="4472C4" w:themeColor="accent1"/>
          <w:sz w:val="24"/>
          <w:szCs w:val="24"/>
        </w:rPr>
        <w:t>(Auto Regressive Integrated Moving Average)</w:t>
      </w:r>
      <w:r>
        <w:rPr>
          <w:rFonts w:ascii="Times New Roman" w:eastAsia="Times New Roman" w:hAnsi="Times New Roman" w:cs="Times New Roman"/>
          <w:color w:val="4472C4" w:themeColor="accent1"/>
          <w:sz w:val="24"/>
          <w:szCs w:val="24"/>
        </w:rPr>
        <w:t xml:space="preserve"> analysis.</w:t>
      </w:r>
    </w:p>
    <w:p w14:paraId="01317BD8" w14:textId="77777777" w:rsidR="00684CC5"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0F9716BA" w14:textId="75044CCB" w:rsidR="00522FD9" w:rsidRDefault="00522FD9" w:rsidP="000A7CB0">
      <w:pPr>
        <w:spacing w:after="0" w:afterAutospacing="0"/>
        <w:rPr>
          <w:sz w:val="24"/>
          <w:szCs w:val="24"/>
        </w:rPr>
      </w:pPr>
      <w:r w:rsidRPr="00522FD9">
        <w:rPr>
          <w:sz w:val="24"/>
          <w:szCs w:val="24"/>
        </w:rPr>
        <w:t xml:space="preserve">Time-series </w:t>
      </w:r>
      <w:r w:rsidRPr="007216CB">
        <w:rPr>
          <w:sz w:val="24"/>
          <w:szCs w:val="24"/>
        </w:rPr>
        <w:t xml:space="preserve">forecasting is </w:t>
      </w:r>
      <w:r w:rsidR="007216CB" w:rsidRPr="007216CB">
        <w:rPr>
          <w:sz w:val="24"/>
          <w:szCs w:val="24"/>
        </w:rPr>
        <w:t>extensively</w:t>
      </w:r>
      <w:r w:rsidR="007216CB" w:rsidRPr="007216CB">
        <w:rPr>
          <w:sz w:val="24"/>
          <w:szCs w:val="24"/>
        </w:rPr>
        <w:t xml:space="preserve"> </w:t>
      </w:r>
      <w:r w:rsidRPr="007216CB">
        <w:rPr>
          <w:sz w:val="24"/>
          <w:szCs w:val="24"/>
        </w:rPr>
        <w:t>used for non</w:t>
      </w:r>
      <w:r w:rsidRPr="00522FD9">
        <w:rPr>
          <w:sz w:val="24"/>
          <w:szCs w:val="24"/>
        </w:rPr>
        <w:t xml:space="preserve">-stationary data. Non-stationary data are called the data whose statistical properties </w:t>
      </w:r>
      <w:proofErr w:type="gramStart"/>
      <w:r w:rsidRPr="00522FD9">
        <w:rPr>
          <w:sz w:val="24"/>
          <w:szCs w:val="24"/>
        </w:rPr>
        <w:t>e.g.</w:t>
      </w:r>
      <w:proofErr w:type="gramEnd"/>
      <w:r w:rsidRPr="00522FD9">
        <w:rPr>
          <w:sz w:val="24"/>
          <w:szCs w:val="24"/>
        </w:rPr>
        <w:t xml:space="preserve"> the mean and standard deviation are not constant over time but instead, these metrics vary over time.</w:t>
      </w:r>
    </w:p>
    <w:p w14:paraId="4102FDC2" w14:textId="77777777" w:rsidR="000A7CB0" w:rsidRPr="00522FD9" w:rsidRDefault="000A7CB0" w:rsidP="000A7CB0">
      <w:pPr>
        <w:spacing w:after="0" w:afterAutospacing="0"/>
        <w:rPr>
          <w:sz w:val="24"/>
          <w:szCs w:val="24"/>
        </w:rPr>
      </w:pPr>
    </w:p>
    <w:p w14:paraId="324F9265" w14:textId="77777777" w:rsidR="00522FD9" w:rsidRPr="00522FD9" w:rsidRDefault="00522FD9" w:rsidP="00522FD9">
      <w:pPr>
        <w:rPr>
          <w:sz w:val="24"/>
          <w:szCs w:val="24"/>
        </w:rPr>
      </w:pPr>
      <w:r w:rsidRPr="00522FD9">
        <w:rPr>
          <w:sz w:val="24"/>
          <w:szCs w:val="24"/>
        </w:rPr>
        <w:t>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339BF8B8" w14:textId="77777777" w:rsidR="000F339A" w:rsidRPr="000F339A" w:rsidRDefault="000F339A" w:rsidP="00B8536E">
      <w:pPr>
        <w:shd w:val="clear" w:color="auto" w:fill="FFFFFF"/>
        <w:spacing w:before="100" w:beforeAutospacing="1" w:line="319" w:lineRule="atLeast"/>
        <w:rPr>
          <w:rFonts w:ascii="Times New Roman" w:eastAsia="Times New Roman" w:hAnsi="Times New Roman" w:cs="Times New Roman"/>
          <w:color w:val="000000"/>
          <w:sz w:val="24"/>
          <w:szCs w:val="24"/>
        </w:rPr>
      </w:pPr>
    </w:p>
    <w:p w14:paraId="5F890261" w14:textId="69EBE0F1" w:rsidR="00B8536E" w:rsidRPr="00E7609E" w:rsidRDefault="00994E09">
      <w:pPr>
        <w:rPr>
          <w:rFonts w:ascii="Times New Roman" w:hAnsi="Times New Roman" w:cs="Times New Roman"/>
          <w:b/>
          <w:bCs/>
          <w:sz w:val="24"/>
          <w:szCs w:val="24"/>
        </w:rPr>
      </w:pPr>
      <w:proofErr w:type="gramStart"/>
      <w:r w:rsidRPr="00E7609E">
        <w:rPr>
          <w:rFonts w:ascii="Times New Roman" w:hAnsi="Times New Roman" w:cs="Times New Roman"/>
          <w:b/>
          <w:bCs/>
          <w:sz w:val="24"/>
          <w:szCs w:val="24"/>
        </w:rPr>
        <w:t>ARIMA:-</w:t>
      </w:r>
      <w:proofErr w:type="gramEnd"/>
    </w:p>
    <w:p w14:paraId="4C11133A" w14:textId="084C0A0A" w:rsidR="00994E09" w:rsidRPr="00E7609E" w:rsidRDefault="00226DC8" w:rsidP="00994E09">
      <w:pPr>
        <w:spacing w:after="0" w:afterAutospacing="0"/>
        <w:rPr>
          <w:rFonts w:ascii="Times New Roman" w:hAnsi="Times New Roman" w:cs="Times New Roman"/>
          <w:sz w:val="24"/>
          <w:szCs w:val="24"/>
        </w:rPr>
      </w:pPr>
      <w:r w:rsidRPr="00E7609E">
        <w:rPr>
          <w:rFonts w:ascii="Times New Roman" w:hAnsi="Times New Roman" w:cs="Times New Roman"/>
          <w:sz w:val="24"/>
          <w:szCs w:val="24"/>
        </w:rPr>
        <w:t>Basically,</w:t>
      </w:r>
      <w:r w:rsidR="00994E09" w:rsidRPr="00E7609E">
        <w:rPr>
          <w:rFonts w:ascii="Times New Roman" w:hAnsi="Times New Roman" w:cs="Times New Roman"/>
          <w:sz w:val="24"/>
          <w:szCs w:val="24"/>
        </w:rPr>
        <w:t xml:space="preserve"> means that the time series</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needs to have a constant mean constant</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variance over time has no seasonality</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and so this seems like it satisfies most of</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those conditions except of course it</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doesn't have a constant mean over time</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the mean is of course shifting upward it</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seems in a linear fashion so we can't</w:t>
      </w:r>
      <w:r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use this straight ARMA model which is a</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shame because if we were to somehow</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eliminate this trend then we probably</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could use it because the rest of the</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conditions would be satisfied that's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where the ARIMA model comes in so you</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use the ARIMA model in situations like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this where things seem like they're</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stationary except for a pesky moving</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 xml:space="preserve">average moving mean that comes in here so </w:t>
      </w:r>
      <w:r w:rsidR="000179BC" w:rsidRPr="00E7609E">
        <w:rPr>
          <w:rFonts w:ascii="Times New Roman" w:hAnsi="Times New Roman" w:cs="Times New Roman"/>
          <w:sz w:val="24"/>
          <w:szCs w:val="24"/>
        </w:rPr>
        <w:t>Arima</w:t>
      </w:r>
      <w:r w:rsidR="00994E09" w:rsidRPr="00E7609E">
        <w:rPr>
          <w:rFonts w:ascii="Times New Roman" w:hAnsi="Times New Roman" w:cs="Times New Roman"/>
          <w:sz w:val="24"/>
          <w:szCs w:val="24"/>
        </w:rPr>
        <w:t xml:space="preserve"> stands for</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autoregressive moving average and the I</w:t>
      </w:r>
      <w:r w:rsidR="000179BC" w:rsidRPr="00E7609E">
        <w:rPr>
          <w:rFonts w:ascii="Times New Roman" w:hAnsi="Times New Roman" w:cs="Times New Roman"/>
          <w:sz w:val="24"/>
          <w:szCs w:val="24"/>
        </w:rPr>
        <w:t xml:space="preserve"> stand</w:t>
      </w:r>
      <w:r w:rsidR="00994E09" w:rsidRPr="00E7609E">
        <w:rPr>
          <w:rFonts w:ascii="Times New Roman" w:hAnsi="Times New Roman" w:cs="Times New Roman"/>
          <w:sz w:val="24"/>
          <w:szCs w:val="24"/>
        </w:rPr>
        <w:t xml:space="preserve"> for</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integrated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in this context just means that instead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of predicting the time series itself</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you're going to be predicting</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differences of the times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from one timestamp to the previous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timestamp</w:t>
      </w:r>
      <w:r w:rsidR="00FD5C65">
        <w:rPr>
          <w:rFonts w:ascii="Times New Roman" w:hAnsi="Times New Roman" w:cs="Times New Roman"/>
          <w:sz w:val="24"/>
          <w:szCs w:val="24"/>
        </w:rPr>
        <w:t xml:space="preserve"> of </w:t>
      </w:r>
      <w:r w:rsidR="00994E09" w:rsidRPr="00E7609E">
        <w:rPr>
          <w:rFonts w:ascii="Times New Roman" w:hAnsi="Times New Roman" w:cs="Times New Roman"/>
          <w:sz w:val="24"/>
          <w:szCs w:val="24"/>
        </w:rPr>
        <w:t>the basic form of ARIMA model is</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ARIMA 1 1 1</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 xml:space="preserve">notice that </w:t>
      </w:r>
      <w:proofErr w:type="spellStart"/>
      <w:r w:rsidR="00994E09" w:rsidRPr="00E7609E">
        <w:rPr>
          <w:rFonts w:ascii="Times New Roman" w:hAnsi="Times New Roman" w:cs="Times New Roman"/>
          <w:sz w:val="24"/>
          <w:szCs w:val="24"/>
        </w:rPr>
        <w:t>arma</w:t>
      </w:r>
      <w:proofErr w:type="spellEnd"/>
      <w:r w:rsidR="00994E09" w:rsidRPr="00E7609E">
        <w:rPr>
          <w:rFonts w:ascii="Times New Roman" w:hAnsi="Times New Roman" w:cs="Times New Roman"/>
          <w:sz w:val="24"/>
          <w:szCs w:val="24"/>
        </w:rPr>
        <w:t xml:space="preserve"> had two parameters P</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and Q the P being the AR order and the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to being the MA order ARIMA has three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parameters a P of 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the Q the P and Q are the same the P</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applies to the worker of the AR part the</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Q is the order of the MA part and the D</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as you might have guessed is the order</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of the integrated part in this case what</w:t>
      </w:r>
      <w:r w:rsidR="00FD5C65">
        <w:rPr>
          <w:rFonts w:ascii="Times New Roman" w:hAnsi="Times New Roman" w:cs="Times New Roman"/>
          <w:sz w:val="24"/>
          <w:szCs w:val="24"/>
        </w:rPr>
        <w:t xml:space="preserve"> </w:t>
      </w:r>
      <w:r w:rsidR="00994E09" w:rsidRPr="00E7609E">
        <w:rPr>
          <w:rFonts w:ascii="Times New Roman" w:hAnsi="Times New Roman" w:cs="Times New Roman"/>
          <w:sz w:val="24"/>
          <w:szCs w:val="24"/>
        </w:rPr>
        <w:t>we did was a D equals 1 a difference 1</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because we just took the first</w:t>
      </w:r>
      <w:r w:rsidR="000179BC" w:rsidRPr="00E7609E">
        <w:rPr>
          <w:rFonts w:ascii="Times New Roman" w:hAnsi="Times New Roman" w:cs="Times New Roman"/>
          <w:sz w:val="24"/>
          <w:szCs w:val="24"/>
        </w:rPr>
        <w:t xml:space="preserve"> </w:t>
      </w:r>
      <w:r w:rsidR="00994E09" w:rsidRPr="00E7609E">
        <w:rPr>
          <w:rFonts w:ascii="Times New Roman" w:hAnsi="Times New Roman" w:cs="Times New Roman"/>
          <w:sz w:val="24"/>
          <w:szCs w:val="24"/>
        </w:rPr>
        <w:t>difference</w:t>
      </w:r>
    </w:p>
    <w:p w14:paraId="461B8817" w14:textId="77777777" w:rsidR="00994E09" w:rsidRPr="00E7609E" w:rsidRDefault="00994E09" w:rsidP="00994E09">
      <w:pPr>
        <w:spacing w:after="0" w:afterAutospacing="0"/>
        <w:rPr>
          <w:rFonts w:ascii="Times New Roman" w:hAnsi="Times New Roman" w:cs="Times New Roman"/>
          <w:sz w:val="24"/>
          <w:szCs w:val="24"/>
        </w:rPr>
      </w:pPr>
    </w:p>
    <w:p w14:paraId="36DD6A69" w14:textId="081AC271"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xml:space="preserve">An ARIMA model could be a category of statistical models for associate </w:t>
      </w:r>
      <w:r w:rsidRPr="00FD5C65">
        <w:rPr>
          <w:rFonts w:ascii="Times New Roman" w:hAnsi="Times New Roman" w:cs="Times New Roman"/>
          <w:color w:val="4472C4" w:themeColor="accent1"/>
          <w:sz w:val="24"/>
          <w:szCs w:val="24"/>
        </w:rPr>
        <w:t>analyzing</w:t>
      </w:r>
      <w:r w:rsidRPr="00FD5C65">
        <w:rPr>
          <w:rFonts w:ascii="Times New Roman" w:hAnsi="Times New Roman" w:cs="Times New Roman"/>
          <w:color w:val="4472C4" w:themeColor="accent1"/>
          <w:sz w:val="24"/>
          <w:szCs w:val="24"/>
        </w:rPr>
        <w:t xml:space="preserve"> and </w:t>
      </w:r>
      <w:r w:rsidRPr="00FD5C65">
        <w:rPr>
          <w:rFonts w:ascii="Times New Roman" w:hAnsi="Times New Roman" w:cs="Times New Roman"/>
          <w:color w:val="4472C4" w:themeColor="accent1"/>
          <w:sz w:val="24"/>
          <w:szCs w:val="24"/>
        </w:rPr>
        <w:t>prognostication statistic</w:t>
      </w:r>
      <w:r w:rsidRPr="00FD5C65">
        <w:rPr>
          <w:rFonts w:ascii="Times New Roman" w:hAnsi="Times New Roman" w:cs="Times New Roman"/>
          <w:color w:val="4472C4" w:themeColor="accent1"/>
          <w:sz w:val="24"/>
          <w:szCs w:val="24"/>
        </w:rPr>
        <w:t xml:space="preserve"> data.</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It expressly caters to a collection of ordinary structures in time series data, and as</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 xml:space="preserve">such provides a straightforward however, powerful methodology for creating </w:t>
      </w:r>
      <w:r w:rsidRPr="00FD5C65">
        <w:rPr>
          <w:rFonts w:ascii="Times New Roman" w:hAnsi="Times New Roman" w:cs="Times New Roman"/>
          <w:color w:val="4472C4" w:themeColor="accent1"/>
          <w:sz w:val="24"/>
          <w:szCs w:val="24"/>
        </w:rPr>
        <w:t>skillful</w:t>
      </w:r>
      <w:r w:rsidRPr="00FD5C65">
        <w:rPr>
          <w:rFonts w:ascii="Times New Roman" w:hAnsi="Times New Roman" w:cs="Times New Roman"/>
          <w:color w:val="4472C4" w:themeColor="accent1"/>
          <w:sz w:val="24"/>
          <w:szCs w:val="24"/>
        </w:rPr>
        <w:t xml:space="preserve"> time series</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forecasts.</w:t>
      </w:r>
    </w:p>
    <w:p w14:paraId="606F9475" w14:textId="3A93C207" w:rsid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xml:space="preserve">ARIMA is </w:t>
      </w:r>
      <w:proofErr w:type="gramStart"/>
      <w:r w:rsidRPr="00FD5C65">
        <w:rPr>
          <w:rFonts w:ascii="Times New Roman" w:hAnsi="Times New Roman" w:cs="Times New Roman"/>
          <w:color w:val="4472C4" w:themeColor="accent1"/>
          <w:sz w:val="24"/>
          <w:szCs w:val="24"/>
        </w:rPr>
        <w:t>an</w:t>
      </w:r>
      <w:proofErr w:type="gramEnd"/>
      <w:r w:rsidRPr="00FD5C65">
        <w:rPr>
          <w:rFonts w:ascii="Times New Roman" w:hAnsi="Times New Roman" w:cs="Times New Roman"/>
          <w:color w:val="4472C4" w:themeColor="accent1"/>
          <w:sz w:val="24"/>
          <w:szCs w:val="24"/>
        </w:rPr>
        <w:t xml:space="preserve"> form that stands for Autoregressive Integrated Moving</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Average. it's a generalization of the less complicated Autoregressive Moving Average</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and adds the notion of integration.</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This acronym is descriptive, capturing the key aspects of the model itself.</w:t>
      </w:r>
    </w:p>
    <w:p w14:paraId="5187584A" w14:textId="77777777" w:rsidR="004D49CA" w:rsidRPr="00FD5C65" w:rsidRDefault="004D49CA" w:rsidP="00FD5C65">
      <w:pPr>
        <w:spacing w:after="0" w:afterAutospacing="0"/>
        <w:rPr>
          <w:rFonts w:ascii="Times New Roman" w:hAnsi="Times New Roman" w:cs="Times New Roman"/>
          <w:color w:val="4472C4" w:themeColor="accent1"/>
          <w:sz w:val="24"/>
          <w:szCs w:val="24"/>
        </w:rPr>
      </w:pPr>
    </w:p>
    <w:p w14:paraId="339F339B" w14:textId="77777777"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Briefly, they are:</w:t>
      </w:r>
    </w:p>
    <w:p w14:paraId="30892F5C" w14:textId="06BE45FF"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AR: Autoregression. A model that uses the dependent relationship</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between Associate in Nursing</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 xml:space="preserve">observation and a few </w:t>
      </w:r>
      <w:r w:rsidRPr="00FD5C65">
        <w:rPr>
          <w:rFonts w:ascii="Times New Roman" w:hAnsi="Times New Roman" w:cs="Times New Roman"/>
          <w:color w:val="4472C4" w:themeColor="accent1"/>
          <w:sz w:val="24"/>
          <w:szCs w:val="24"/>
        </w:rPr>
        <w:t>varieties</w:t>
      </w:r>
      <w:r w:rsidRPr="00FD5C65">
        <w:rPr>
          <w:rFonts w:ascii="Times New Roman" w:hAnsi="Times New Roman" w:cs="Times New Roman"/>
          <w:color w:val="4472C4" w:themeColor="accent1"/>
          <w:sz w:val="24"/>
          <w:szCs w:val="24"/>
        </w:rPr>
        <w:t xml:space="preserve"> of lagged observations.</w:t>
      </w:r>
    </w:p>
    <w:p w14:paraId="6D3808F4" w14:textId="5F363CAD"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lastRenderedPageBreak/>
        <w:t>• I: Integrated. the utilization of differencing of raw observations (</w:t>
      </w:r>
      <w:r w:rsidRPr="00FD5C65">
        <w:rPr>
          <w:rFonts w:ascii="Times New Roman" w:hAnsi="Times New Roman" w:cs="Times New Roman"/>
          <w:color w:val="4472C4" w:themeColor="accent1"/>
          <w:sz w:val="24"/>
          <w:szCs w:val="24"/>
        </w:rPr>
        <w:t xml:space="preserve">e.g., </w:t>
      </w:r>
      <w:r w:rsidRPr="00FD5C65">
        <w:rPr>
          <w:rFonts w:ascii="Times New Roman" w:hAnsi="Times New Roman" w:cs="Times New Roman"/>
          <w:color w:val="4472C4" w:themeColor="accent1"/>
          <w:sz w:val="24"/>
          <w:szCs w:val="24"/>
        </w:rPr>
        <w:t>subtracting an observation from an</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observation at the previous time</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step) so as to create the statistic stationary.</w:t>
      </w:r>
    </w:p>
    <w:p w14:paraId="724710E3" w14:textId="011D807B" w:rsid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MA: Moving Average. A model that uses the dependency between an</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observation and a residual error</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from a moving average model applied</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to lagged observations.</w:t>
      </w:r>
    </w:p>
    <w:p w14:paraId="63D6980B" w14:textId="77777777" w:rsidR="004D49CA" w:rsidRPr="00FD5C65" w:rsidRDefault="004D49CA" w:rsidP="00FD5C65">
      <w:pPr>
        <w:spacing w:after="0" w:afterAutospacing="0"/>
        <w:rPr>
          <w:rFonts w:ascii="Times New Roman" w:hAnsi="Times New Roman" w:cs="Times New Roman"/>
          <w:color w:val="4472C4" w:themeColor="accent1"/>
          <w:sz w:val="24"/>
          <w:szCs w:val="24"/>
        </w:rPr>
      </w:pPr>
    </w:p>
    <w:p w14:paraId="1E726643" w14:textId="24173B9A"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Each of those additives are explicitly designated withinside the version as a</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parameter. A widespread</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notation is used of ARIMA (p, d, q) in which the</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parameters are substituted with integer values to fast suggest the</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unique ARIMA version being used.</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The parameters of the ARIMA model are defined as follows:</w:t>
      </w:r>
    </w:p>
    <w:p w14:paraId="04D043D7" w14:textId="4D12E9A0"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p: The number of lag observations included in the model, also called</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the lag order.</w:t>
      </w:r>
    </w:p>
    <w:p w14:paraId="2DA804E7" w14:textId="3E35BF40"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d: The number of times that the raw observations are differenced, also</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called the degree of differencing.</w:t>
      </w:r>
    </w:p>
    <w:p w14:paraId="64E61AAF" w14:textId="013BF30E" w:rsidR="00FD5C65" w:rsidRPr="00FD5C65"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 q: The size of the moving average window, also called the order of</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moving average.</w:t>
      </w:r>
    </w:p>
    <w:p w14:paraId="73E81B47" w14:textId="77777777" w:rsidR="00FD5C65" w:rsidRPr="00FD5C65" w:rsidRDefault="00FD5C65" w:rsidP="00FD5C65">
      <w:pPr>
        <w:spacing w:after="0" w:afterAutospacing="0"/>
        <w:rPr>
          <w:rFonts w:ascii="Times New Roman" w:hAnsi="Times New Roman" w:cs="Times New Roman"/>
          <w:color w:val="4472C4" w:themeColor="accent1"/>
          <w:sz w:val="24"/>
          <w:szCs w:val="24"/>
        </w:rPr>
      </w:pPr>
    </w:p>
    <w:p w14:paraId="2940A30A" w14:textId="290E2ABA" w:rsidR="00994E09" w:rsidRDefault="00FD5C65" w:rsidP="00FD5C65">
      <w:pPr>
        <w:spacing w:after="0" w:afterAutospacing="0"/>
        <w:rPr>
          <w:rFonts w:ascii="Times New Roman" w:hAnsi="Times New Roman" w:cs="Times New Roman"/>
          <w:color w:val="4472C4" w:themeColor="accent1"/>
          <w:sz w:val="24"/>
          <w:szCs w:val="24"/>
        </w:rPr>
      </w:pPr>
      <w:r w:rsidRPr="00FD5C65">
        <w:rPr>
          <w:rFonts w:ascii="Times New Roman" w:hAnsi="Times New Roman" w:cs="Times New Roman"/>
          <w:color w:val="4472C4" w:themeColor="accent1"/>
          <w:sz w:val="24"/>
          <w:szCs w:val="24"/>
        </w:rPr>
        <w:t>A linear regression model is constructed including the specified number and</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type of terms, and the data is prepared by a degree of differencing in order</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to make it stationary, i.e., to remove trend and seasonal</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structures that</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negatively affect the regression model.</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A value of 0 can be used for a parameter, which indicates to not use that</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element of the model. This way, the ARIMA model can be configured to</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perform the function of an ARMA model, and even a simple AR, I, or MA</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model.</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Adopting an ARIMA model for a time series assumes that the underlying</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process that generated the observations is an ARIMA process. This may seem</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obvious, but helps to motivate the need to confirm the assumptions of</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the model in the raw</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observations and in the residual errors of forecasts</w:t>
      </w:r>
      <w:r w:rsidRPr="00FD5C65">
        <w:rPr>
          <w:rFonts w:ascii="Times New Roman" w:hAnsi="Times New Roman" w:cs="Times New Roman"/>
          <w:color w:val="4472C4" w:themeColor="accent1"/>
          <w:sz w:val="24"/>
          <w:szCs w:val="24"/>
        </w:rPr>
        <w:t xml:space="preserve"> </w:t>
      </w:r>
      <w:r w:rsidRPr="00FD5C65">
        <w:rPr>
          <w:rFonts w:ascii="Times New Roman" w:hAnsi="Times New Roman" w:cs="Times New Roman"/>
          <w:color w:val="4472C4" w:themeColor="accent1"/>
          <w:sz w:val="24"/>
          <w:szCs w:val="24"/>
        </w:rPr>
        <w:t>from the model.</w:t>
      </w:r>
    </w:p>
    <w:p w14:paraId="1F89E1C9" w14:textId="07A7A90D" w:rsidR="00FD5C65" w:rsidRDefault="00FD5C65" w:rsidP="00FD5C65">
      <w:pPr>
        <w:spacing w:after="0" w:afterAutospacing="0"/>
        <w:rPr>
          <w:rFonts w:ascii="Times New Roman" w:hAnsi="Times New Roman" w:cs="Times New Roman"/>
          <w:color w:val="4472C4" w:themeColor="accent1"/>
          <w:sz w:val="24"/>
          <w:szCs w:val="24"/>
        </w:rPr>
      </w:pPr>
    </w:p>
    <w:p w14:paraId="460D00B5" w14:textId="7077D3C1" w:rsidR="00FD5C65" w:rsidRDefault="00FD5C65" w:rsidP="00FD5C65">
      <w:pPr>
        <w:spacing w:after="0" w:afterAutospacing="0"/>
        <w:rPr>
          <w:color w:val="FF0000"/>
          <w:sz w:val="24"/>
          <w:szCs w:val="24"/>
        </w:rPr>
      </w:pPr>
      <w:r w:rsidRPr="00FD5C65">
        <w:rPr>
          <w:color w:val="4472C4" w:themeColor="accent1"/>
          <w:sz w:val="24"/>
          <w:szCs w:val="24"/>
        </w:rPr>
        <w:t>For seasonal time series forecasting, a variation of ARIMA, viz. the Seasonal Autoregressive Integrated Moving Average (SARIMA) model is used. ARIMA model and its different variations are based on the well-known Box-Jenkins principle and so these are also broadly known as the Box-Jenkins models.</w:t>
      </w:r>
      <w:r>
        <w:rPr>
          <w:color w:val="4472C4" w:themeColor="accent1"/>
          <w:sz w:val="24"/>
          <w:szCs w:val="24"/>
        </w:rPr>
        <w:t xml:space="preserve"> </w:t>
      </w:r>
      <w:r w:rsidRPr="00FD5C65">
        <w:rPr>
          <w:color w:val="FF0000"/>
          <w:sz w:val="24"/>
          <w:szCs w:val="24"/>
        </w:rPr>
        <w:t>[</w:t>
      </w:r>
      <w:r w:rsidRPr="00F161B2">
        <w:rPr>
          <w:rFonts w:ascii="Roboto" w:hAnsi="Roboto"/>
          <w:color w:val="FF0000"/>
          <w:sz w:val="21"/>
          <w:szCs w:val="21"/>
          <w:shd w:val="clear" w:color="auto" w:fill="FFFFFF"/>
        </w:rPr>
        <w:t>https://scholar.google.com/citations?view_op=view_citation&amp;hl=it&amp;user=vb9EOUMAAAAJ&amp;citation_for_view=vb9EOUMAAAAJ:HeT0ZceujKMC</w:t>
      </w:r>
      <w:r w:rsidRPr="00FD5C65">
        <w:rPr>
          <w:color w:val="FF0000"/>
          <w:sz w:val="24"/>
          <w:szCs w:val="24"/>
        </w:rPr>
        <w:t>]</w:t>
      </w:r>
    </w:p>
    <w:p w14:paraId="40037A37" w14:textId="6074676C" w:rsidR="00BD6A15" w:rsidRDefault="00BD6A15" w:rsidP="00FD5C65">
      <w:pPr>
        <w:spacing w:after="0" w:afterAutospacing="0"/>
        <w:rPr>
          <w:color w:val="FF0000"/>
          <w:sz w:val="24"/>
          <w:szCs w:val="24"/>
        </w:rPr>
      </w:pPr>
    </w:p>
    <w:p w14:paraId="1FFA4904" w14:textId="77777777" w:rsidR="00BD6A15" w:rsidRDefault="00BD6A15" w:rsidP="00BD6A15">
      <w:pPr>
        <w:spacing w:after="0" w:afterAutospacing="0"/>
        <w:rPr>
          <w:rFonts w:ascii="Times New Roman" w:hAnsi="Times New Roman" w:cs="Times New Roman"/>
          <w:sz w:val="24"/>
          <w:szCs w:val="24"/>
        </w:rPr>
      </w:pPr>
    </w:p>
    <w:p w14:paraId="45560ADF" w14:textId="77777777" w:rsidR="00BD6A15" w:rsidRDefault="00BD6A15" w:rsidP="00BD6A15">
      <w:pPr>
        <w:spacing w:after="0" w:afterAutospacing="0"/>
        <w:rPr>
          <w:rFonts w:ascii="Times New Roman" w:hAnsi="Times New Roman" w:cs="Times New Roman"/>
          <w:sz w:val="24"/>
          <w:szCs w:val="24"/>
        </w:rPr>
      </w:pPr>
    </w:p>
    <w:p w14:paraId="483C7041" w14:textId="5FCFE376" w:rsidR="00BD6A15" w:rsidRDefault="00BD6A15" w:rsidP="00BD6A15">
      <w:pPr>
        <w:spacing w:after="0" w:afterAutospacing="0"/>
        <w:rPr>
          <w:rFonts w:ascii="Times New Roman" w:hAnsi="Times New Roman" w:cs="Times New Roman"/>
          <w:sz w:val="24"/>
          <w:szCs w:val="24"/>
        </w:rPr>
      </w:pPr>
      <w:r>
        <w:rPr>
          <w:rFonts w:ascii="Times New Roman" w:hAnsi="Times New Roman" w:cs="Times New Roman"/>
          <w:sz w:val="24"/>
          <w:szCs w:val="24"/>
        </w:rPr>
        <w:t>RNN:</w:t>
      </w:r>
    </w:p>
    <w:p w14:paraId="51AB564A" w14:textId="77777777" w:rsidR="00BD6A15" w:rsidRDefault="00BD6A15" w:rsidP="00BD6A15">
      <w:pPr>
        <w:spacing w:after="0" w:afterAutospacing="0"/>
        <w:rPr>
          <w:rFonts w:ascii="Times New Roman" w:hAnsi="Times New Roman" w:cs="Times New Roman"/>
          <w:sz w:val="24"/>
          <w:szCs w:val="24"/>
        </w:rPr>
      </w:pPr>
    </w:p>
    <w:p w14:paraId="351A2535" w14:textId="77777777" w:rsidR="00BD6A15" w:rsidRPr="00E7609E" w:rsidRDefault="00BD6A15" w:rsidP="00BD6A15">
      <w:pPr>
        <w:spacing w:after="0" w:afterAutospacing="0"/>
        <w:rPr>
          <w:rFonts w:ascii="Times New Roman" w:hAnsi="Times New Roman" w:cs="Times New Roman"/>
          <w:sz w:val="24"/>
          <w:szCs w:val="24"/>
        </w:rPr>
      </w:pPr>
      <w:r w:rsidRPr="00CC4DA6">
        <w:rPr>
          <w:rFonts w:ascii="Times New Roman" w:hAnsi="Times New Roman" w:cs="Times New Roman"/>
          <w:sz w:val="24"/>
          <w:szCs w:val="24"/>
        </w:rPr>
        <w:t>RNN Designed to keep the output of a layer, Recurrent Neural Network is fed lower back to the enter to assist in predicting the final results of the layer.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p>
    <w:p w14:paraId="6CB07319" w14:textId="77777777" w:rsidR="00BD6A15" w:rsidRPr="00FD5C65" w:rsidRDefault="00BD6A15" w:rsidP="00FD5C65">
      <w:pPr>
        <w:spacing w:after="0" w:afterAutospacing="0"/>
        <w:rPr>
          <w:rFonts w:ascii="Times New Roman" w:hAnsi="Times New Roman" w:cs="Times New Roman"/>
          <w:color w:val="4472C4" w:themeColor="accent1"/>
          <w:sz w:val="28"/>
          <w:szCs w:val="28"/>
        </w:rPr>
      </w:pP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5EAF9E46" w:rsidR="003C640D" w:rsidRPr="00E7609E" w:rsidRDefault="003C640D">
      <w:pPr>
        <w:rPr>
          <w:rFonts w:ascii="Times New Roman" w:hAnsi="Times New Roman" w:cs="Times New Roman"/>
          <w:b/>
          <w:bCs/>
          <w:sz w:val="24"/>
          <w:szCs w:val="24"/>
        </w:rPr>
      </w:pPr>
      <w:proofErr w:type="gramStart"/>
      <w:r w:rsidRPr="00E7609E">
        <w:rPr>
          <w:rFonts w:ascii="Times New Roman" w:hAnsi="Times New Roman" w:cs="Times New Roman"/>
          <w:b/>
          <w:bCs/>
          <w:sz w:val="24"/>
          <w:szCs w:val="24"/>
        </w:rPr>
        <w:t>LSTM:-</w:t>
      </w:r>
      <w:proofErr w:type="gramEnd"/>
      <w:r w:rsidRPr="00E7609E">
        <w:rPr>
          <w:rFonts w:ascii="Times New Roman" w:hAnsi="Times New Roman" w:cs="Times New Roman"/>
          <w:b/>
          <w:bCs/>
          <w:sz w:val="24"/>
          <w:szCs w:val="24"/>
        </w:rPr>
        <w:t xml:space="preserve"> </w:t>
      </w:r>
    </w:p>
    <w:p w14:paraId="1BA7BD95" w14:textId="3857EC73" w:rsidR="00E7609E" w:rsidRPr="00586A5A" w:rsidRDefault="003C640D">
      <w:pPr>
        <w:rPr>
          <w:rFonts w:ascii="Times New Roman" w:hAnsi="Times New Roman" w:cs="Times New Roman"/>
          <w:sz w:val="24"/>
          <w:szCs w:val="24"/>
        </w:rPr>
      </w:pPr>
      <w:r w:rsidRPr="00E7609E">
        <w:rPr>
          <w:rFonts w:ascii="Times New Roman" w:hAnsi="Times New Roman" w:cs="Times New Roman"/>
          <w:sz w:val="24"/>
          <w:szCs w:val="24"/>
        </w:rPr>
        <w:t xml:space="preserve">This Recurrent Neural Network tutorial will help you understand what is a neural network, what are the popular neural networks, why we need recurrent neural network, what is a recurrent neural network, how does a RNN work, what is vanishing and exploding gradient problem, what is LSTM and you will also see a </w:t>
      </w:r>
      <w:r w:rsidRPr="00E7609E">
        <w:rPr>
          <w:rFonts w:ascii="Times New Roman" w:hAnsi="Times New Roman" w:cs="Times New Roman"/>
          <w:sz w:val="24"/>
          <w:szCs w:val="24"/>
        </w:rPr>
        <w:lastRenderedPageBreak/>
        <w:t xml:space="preserve">use case implementation of LSTM (Long </w:t>
      </w:r>
      <w:proofErr w:type="gramStart"/>
      <w:r w:rsidRPr="00E7609E">
        <w:rPr>
          <w:rFonts w:ascii="Times New Roman" w:hAnsi="Times New Roman" w:cs="Times New Roman"/>
          <w:sz w:val="24"/>
          <w:szCs w:val="24"/>
        </w:rPr>
        <w:t>short term</w:t>
      </w:r>
      <w:proofErr w:type="gramEnd"/>
      <w:r w:rsidRPr="00E7609E">
        <w:rPr>
          <w:rFonts w:ascii="Times New Roman" w:hAnsi="Times New Roman" w:cs="Times New Roman"/>
          <w:sz w:val="24"/>
          <w:szCs w:val="24"/>
        </w:rPr>
        <w:t xml:space="preserve"> memory). 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  Now </w:t>
      </w:r>
      <w:proofErr w:type="spellStart"/>
      <w:r w:rsidRPr="00E7609E">
        <w:rPr>
          <w:rFonts w:ascii="Times New Roman" w:hAnsi="Times New Roman" w:cs="Times New Roman"/>
          <w:sz w:val="24"/>
          <w:szCs w:val="24"/>
        </w:rPr>
        <w:t>lets</w:t>
      </w:r>
      <w:proofErr w:type="spellEnd"/>
      <w:r w:rsidRPr="00E7609E">
        <w:rPr>
          <w:rFonts w:ascii="Times New Roman" w:hAnsi="Times New Roman" w:cs="Times New Roman"/>
          <w:sz w:val="24"/>
          <w:szCs w:val="24"/>
        </w:rPr>
        <w:t xml:space="preserve"> deep dive into this video and understand what is RNN and how does it actually work.</w:t>
      </w:r>
    </w:p>
    <w:p w14:paraId="413708FF" w14:textId="146C9CCC" w:rsidR="003C640D" w:rsidRPr="00E7609E" w:rsidRDefault="003C640D">
      <w:pPr>
        <w:rPr>
          <w:rFonts w:ascii="Times New Roman" w:hAnsi="Times New Roman" w:cs="Times New Roman"/>
          <w:b/>
          <w:bCs/>
          <w:sz w:val="24"/>
          <w:szCs w:val="24"/>
        </w:rPr>
      </w:pPr>
      <w:proofErr w:type="gramStart"/>
      <w:r w:rsidRPr="00E7609E">
        <w:rPr>
          <w:rFonts w:ascii="Times New Roman" w:hAnsi="Times New Roman" w:cs="Times New Roman"/>
          <w:b/>
          <w:bCs/>
          <w:sz w:val="24"/>
          <w:szCs w:val="24"/>
        </w:rPr>
        <w:t>SVM:-</w:t>
      </w:r>
      <w:proofErr w:type="gramEnd"/>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461AE961" w14:textId="0A229135" w:rsidR="003C640D" w:rsidRPr="00E7609E" w:rsidRDefault="003C640D" w:rsidP="003C640D">
      <w:pPr>
        <w:rPr>
          <w:rFonts w:ascii="Times New Roman" w:hAnsi="Times New Roman" w:cs="Times New Roman"/>
          <w:sz w:val="24"/>
          <w:szCs w:val="24"/>
        </w:rPr>
      </w:pPr>
      <w:r w:rsidRPr="00E7609E">
        <w:rPr>
          <w:rFonts w:ascii="Times New Roman" w:hAnsi="Times New Roman" w:cs="Times New Roman"/>
          <w:sz w:val="24"/>
          <w:szCs w:val="24"/>
        </w:rPr>
        <w:t>Support Vector Machines are powerful supervised learning algorithms for both classification and regression. It is a discriminative classifier that is formally defined by a separating hyperplane. So given labelled training data, the algorithm outputs an optimal hyperplane that categorizes new examples.</w:t>
      </w:r>
    </w:p>
    <w:p w14:paraId="646AC600" w14:textId="786FEEC8" w:rsidR="003C640D" w:rsidRPr="00E7609E" w:rsidRDefault="004F6BFB" w:rsidP="00BD463E">
      <w:pPr>
        <w:spacing w:after="0" w:afterAutospacing="0"/>
        <w:rPr>
          <w:rFonts w:ascii="Times New Roman" w:hAnsi="Times New Roman" w:cs="Times New Roman"/>
          <w:sz w:val="24"/>
          <w:szCs w:val="24"/>
        </w:rPr>
      </w:pPr>
      <w:r>
        <w:t>In classification problems there are a set number of outputs that a feature set can be labeled as, whereas the output can take on continuous values in regression problems.</w:t>
      </w:r>
      <w:r>
        <w:t xml:space="preserve"> </w:t>
      </w:r>
      <w:r w:rsidRPr="004F6BFB">
        <w:rPr>
          <w:color w:val="FF0000"/>
        </w:rPr>
        <w:t>(</w:t>
      </w:r>
      <w:r w:rsidRPr="004F6BFB">
        <w:rPr>
          <w:color w:val="FF0000"/>
        </w:rPr>
        <w:t>Predicting Stock Price Direction using Support Vector Machines Saahil Madge</w:t>
      </w:r>
      <w:r w:rsidRPr="004F6BFB">
        <w:rPr>
          <w:color w:val="FF0000"/>
        </w:rPr>
        <w:t>)</w:t>
      </w:r>
      <w:r w:rsidRPr="004F6BFB">
        <w:rPr>
          <w:color w:val="FF0000"/>
        </w:rPr>
        <w:t xml:space="preserve"> </w:t>
      </w:r>
      <w:r>
        <w:t xml:space="preserve">In </w:t>
      </w:r>
      <w:r>
        <w:t>Saahil’s</w:t>
      </w:r>
      <w:r>
        <w:t xml:space="preserve">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 Specifically, we are solving a binary classification problem.</w:t>
      </w:r>
      <w:r>
        <w:t xml:space="preserve"> </w:t>
      </w:r>
      <w:proofErr w:type="gramStart"/>
      <w:r>
        <w:t>[</w:t>
      </w:r>
      <w:proofErr w:type="gramEnd"/>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9336A10" w:rsidR="004F6BFB" w:rsidRPr="00D60002" w:rsidRDefault="00B42460" w:rsidP="003C640D">
      <w:pPr>
        <w:spacing w:after="0" w:afterAutospacing="0"/>
        <w:rPr>
          <w:rFonts w:ascii="Times New Roman" w:hAnsi="Times New Roman" w:cs="Times New Roman"/>
          <w:color w:val="FF0000"/>
          <w:sz w:val="24"/>
          <w:szCs w:val="24"/>
        </w:rPr>
      </w:pPr>
      <w:r>
        <w:rPr>
          <w:rFonts w:ascii="Times New Roman" w:hAnsi="Times New Roman" w:cs="Times New Roman"/>
          <w:sz w:val="24"/>
          <w:szCs w:val="24"/>
        </w:rPr>
        <w:t>There are no assumptions made in the dataset</w:t>
      </w:r>
      <w:r w:rsidR="00D60002">
        <w:rPr>
          <w:rFonts w:ascii="Times New Roman" w:hAnsi="Times New Roman" w:cs="Times New Roman"/>
          <w:sz w:val="24"/>
          <w:szCs w:val="24"/>
        </w:rPr>
        <w:t xml:space="preserve"> and all the numeric problems can be dealt with SVM. </w:t>
      </w:r>
      <w:r w:rsidR="004F6BFB">
        <w:rPr>
          <w:rFonts w:ascii="Times New Roman" w:hAnsi="Times New Roman" w:cs="Times New Roman"/>
          <w:sz w:val="24"/>
          <w:szCs w:val="24"/>
        </w:rPr>
        <w:t xml:space="preserve">The </w:t>
      </w:r>
      <w:r w:rsidR="004F6BFB" w:rsidRPr="004F6BFB">
        <w:rPr>
          <w:rFonts w:ascii="Times New Roman" w:hAnsi="Times New Roman" w:cs="Times New Roman"/>
          <w:sz w:val="24"/>
          <w:szCs w:val="24"/>
        </w:rPr>
        <w:t>linear separability of the data plays a significant role in deciding the degree of tolerance in SVM.</w:t>
      </w:r>
      <w:r w:rsidR="004F6BFB" w:rsidRPr="004F6BFB">
        <w:rPr>
          <w:rFonts w:ascii="Times New Roman" w:hAnsi="Times New Roman" w:cs="Times New Roman"/>
          <w:color w:val="7030A0"/>
          <w:sz w:val="24"/>
          <w:szCs w:val="24"/>
        </w:rPr>
        <w:t xml:space="preserve"> </w:t>
      </w:r>
      <w:r w:rsidR="004F6BFB" w:rsidRPr="004F6BFB">
        <w:rPr>
          <w:rFonts w:ascii="Times New Roman" w:hAnsi="Times New Roman" w:cs="Times New Roman"/>
          <w:color w:val="7030A0"/>
          <w:sz w:val="24"/>
          <w:szCs w:val="24"/>
          <w:shd w:val="clear" w:color="auto" w:fill="FFFFFF"/>
        </w:rPr>
        <w:t xml:space="preserve">The penalty term that is passed as a hyper parameter in SVM while dealing with both linearly separable and </w:t>
      </w:r>
      <w:r w:rsidR="004F6BFB" w:rsidRPr="004F6BFB">
        <w:rPr>
          <w:rFonts w:ascii="Times New Roman" w:hAnsi="Times New Roman" w:cs="Times New Roman"/>
          <w:color w:val="7030A0"/>
          <w:sz w:val="24"/>
          <w:szCs w:val="24"/>
          <w:shd w:val="clear" w:color="auto" w:fill="FFFFFF"/>
        </w:rPr>
        <w:t>nonlinear</w:t>
      </w:r>
      <w:r w:rsidR="004F6BFB" w:rsidRPr="004F6BFB">
        <w:rPr>
          <w:rFonts w:ascii="Times New Roman" w:hAnsi="Times New Roman" w:cs="Times New Roman"/>
          <w:color w:val="7030A0"/>
          <w:sz w:val="24"/>
          <w:szCs w:val="24"/>
          <w:shd w:val="clear" w:color="auto" w:fill="FFFFFF"/>
        </w:rPr>
        <w:t xml:space="preserve"> solutions is denoted as ‘C’ that is called as Degree of tolerance. Large value of C results in the more penalty SVM gets when it makes a misclassification. The decision boundary will be dependent on narrow margin and less support vectors.</w:t>
      </w:r>
      <w:r>
        <w:rPr>
          <w:rFonts w:ascii="Times New Roman" w:hAnsi="Times New Roman" w:cs="Times New Roman"/>
          <w:color w:val="7030A0"/>
          <w:sz w:val="24"/>
          <w:szCs w:val="24"/>
          <w:shd w:val="clear" w:color="auto" w:fill="FFFFFF"/>
        </w:rPr>
        <w:t xml:space="preserve"> B</w:t>
      </w:r>
      <w:r w:rsidR="004F6BFB">
        <w:rPr>
          <w:rFonts w:ascii="Times New Roman" w:hAnsi="Times New Roman" w:cs="Times New Roman"/>
          <w:color w:val="7030A0"/>
          <w:sz w:val="24"/>
          <w:szCs w:val="24"/>
          <w:shd w:val="clear" w:color="auto" w:fill="FFFFFF"/>
        </w:rPr>
        <w:t>ecause of this Blackbox method, inclination of overfitting, and very rigorous computation makes it an exploitable method to be performed</w:t>
      </w:r>
      <w:r>
        <w:rPr>
          <w:rFonts w:ascii="Times New Roman" w:hAnsi="Times New Roman" w:cs="Times New Roman"/>
          <w:color w:val="7030A0"/>
          <w:sz w:val="24"/>
          <w:szCs w:val="24"/>
          <w:shd w:val="clear" w:color="auto" w:fill="FFFFFF"/>
        </w:rPr>
        <w:t xml:space="preserve"> even though its high stability does not get affected by outliners.</w:t>
      </w:r>
      <w:r w:rsidR="00D60002">
        <w:rPr>
          <w:rFonts w:ascii="Times New Roman" w:hAnsi="Times New Roman" w:cs="Times New Roman"/>
          <w:color w:val="7030A0"/>
          <w:sz w:val="24"/>
          <w:szCs w:val="24"/>
          <w:shd w:val="clear" w:color="auto" w:fill="FFFFFF"/>
        </w:rPr>
        <w:t xml:space="preserve"> </w:t>
      </w:r>
      <w:r w:rsidR="00D60002" w:rsidRPr="00D60002">
        <w:rPr>
          <w:rFonts w:ascii="Times New Roman" w:hAnsi="Times New Roman" w:cs="Times New Roman"/>
          <w:color w:val="FF0000"/>
          <w:sz w:val="24"/>
          <w:szCs w:val="24"/>
          <w:shd w:val="clear" w:color="auto" w:fill="FFFFFF"/>
        </w:rPr>
        <w:t>[</w:t>
      </w:r>
      <w:hyperlink r:id="rId10" w:history="1">
        <w:r w:rsidR="00D60002" w:rsidRPr="00D60002">
          <w:rPr>
            <w:rStyle w:val="Hyperlink"/>
            <w:color w:val="FF0000"/>
          </w:rPr>
          <w:t xml:space="preserve">How Does Support Vector Machine (SVM) Algorithm Works </w:t>
        </w:r>
        <w:proofErr w:type="gramStart"/>
        <w:r w:rsidR="00D60002" w:rsidRPr="00D60002">
          <w:rPr>
            <w:rStyle w:val="Hyperlink"/>
            <w:color w:val="FF0000"/>
          </w:rPr>
          <w:t>In</w:t>
        </w:r>
        <w:proofErr w:type="gramEnd"/>
        <w:r w:rsidR="00D60002" w:rsidRPr="00D60002">
          <w:rPr>
            <w:rStyle w:val="Hyperlink"/>
            <w:color w:val="FF0000"/>
          </w:rPr>
          <w:t xml:space="preserve"> Machine Learning? | Analytics Steps</w:t>
        </w:r>
      </w:hyperlink>
      <w:r w:rsidR="00D60002" w:rsidRPr="00D60002">
        <w:rPr>
          <w:rFonts w:ascii="Times New Roman" w:hAnsi="Times New Roman" w:cs="Times New Roman"/>
          <w:color w:val="FF0000"/>
          <w:sz w:val="24"/>
          <w:szCs w:val="24"/>
          <w:shd w:val="clear" w:color="auto" w:fill="FFFFFF"/>
        </w:rPr>
        <w:t>]</w:t>
      </w:r>
    </w:p>
    <w:p w14:paraId="3D853F9A" w14:textId="3BE5BBCE" w:rsidR="004F6BFB" w:rsidRDefault="004F6BFB" w:rsidP="003C640D">
      <w:pPr>
        <w:spacing w:after="0" w:afterAutospacing="0"/>
        <w:rPr>
          <w:rFonts w:ascii="Times New Roman" w:hAnsi="Times New Roman" w:cs="Times New Roman"/>
          <w:sz w:val="24"/>
          <w:szCs w:val="24"/>
        </w:rPr>
      </w:pPr>
    </w:p>
    <w:p w14:paraId="7762A4E6" w14:textId="700CC5EE" w:rsidR="00FA66E1" w:rsidRDefault="00FA66E1" w:rsidP="003C640D">
      <w:pPr>
        <w:spacing w:after="0" w:afterAutospacing="0"/>
        <w:rPr>
          <w:rFonts w:ascii="Times New Roman" w:hAnsi="Times New Roman" w:cs="Times New Roman"/>
          <w:sz w:val="24"/>
          <w:szCs w:val="24"/>
        </w:rPr>
      </w:pPr>
    </w:p>
    <w:p w14:paraId="351231B3" w14:textId="77777777" w:rsidR="00FA66E1" w:rsidRDefault="00FA66E1">
      <w:pPr>
        <w:rPr>
          <w:rFonts w:ascii="Times New Roman" w:hAnsi="Times New Roman" w:cs="Times New Roman"/>
          <w:sz w:val="24"/>
          <w:szCs w:val="24"/>
        </w:rPr>
      </w:pPr>
      <w:r>
        <w:rPr>
          <w:rFonts w:ascii="Times New Roman" w:hAnsi="Times New Roman" w:cs="Times New Roman"/>
          <w:sz w:val="24"/>
          <w:szCs w:val="24"/>
        </w:rPr>
        <w:br w:type="page"/>
      </w:r>
    </w:p>
    <w:p w14:paraId="44E71491" w14:textId="1D50BA7C" w:rsidR="004F6BFB" w:rsidRDefault="004F6BFB" w:rsidP="003C640D">
      <w:pPr>
        <w:spacing w:after="0" w:afterAutospacing="0"/>
        <w:rPr>
          <w:rFonts w:ascii="Times New Roman" w:hAnsi="Times New Roman" w:cs="Times New Roman"/>
          <w:sz w:val="24"/>
          <w:szCs w:val="24"/>
        </w:rPr>
      </w:pPr>
    </w:p>
    <w:p w14:paraId="3D0ED9B3" w14:textId="42DAC531"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1"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6C94119F" w:rsidR="00FA66E1" w:rsidRDefault="00FA66E1" w:rsidP="00FA66E1">
      <w:r w:rsidRPr="00FA66E1">
        <w:rPr>
          <w:rFonts w:ascii="Times New Roman" w:hAnsi="Times New Roman" w:cs="Times New Roman"/>
        </w:rPr>
        <w:fldChar w:fldCharType="end"/>
      </w:r>
      <w:r w:rsidRPr="00FA66E1">
        <w:t xml:space="preserve"> </w:t>
      </w:r>
      <w:r>
        <w:t>A SURVEY ON ARIMA FORECASTING USING TIME SERIES MODEL</w:t>
      </w:r>
      <w:r>
        <w:t xml:space="preserve">   </w:t>
      </w:r>
      <w:r>
        <w:t xml:space="preserve"> Z. Asha Farhath</w:t>
      </w:r>
      <w:proofErr w:type="gramStart"/>
      <w:r>
        <w:t>1 ,</w:t>
      </w:r>
      <w:proofErr w:type="gramEnd"/>
      <w:r>
        <w:t xml:space="preserve"> B. </w:t>
      </w:r>
      <w:proofErr w:type="spellStart"/>
      <w:r>
        <w:t>Arputhamary</w:t>
      </w:r>
      <w:proofErr w:type="spellEnd"/>
      <w:r>
        <w:t xml:space="preserve"> 2 , Dr. L. Arockiam3</w:t>
      </w:r>
      <w:r>
        <w:t xml:space="preserve">   </w:t>
      </w:r>
      <w:r>
        <w:t>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2"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6F49D34D" w:rsidR="00FA66E1" w:rsidRPr="00FA66E1" w:rsidRDefault="00FA66E1" w:rsidP="00FA66E1">
      <w:r w:rsidRPr="00FA66E1">
        <w:fldChar w:fldCharType="end"/>
      </w:r>
      <w:r w:rsidRPr="00FA66E1">
        <w:t xml:space="preserve"> Financial time series forecasting using support vector machine</w:t>
      </w:r>
      <w:r>
        <w:t xml:space="preserve">s </w:t>
      </w:r>
      <w:r w:rsidRPr="00FA66E1">
        <w:t>September 2003</w:t>
      </w:r>
      <w:r>
        <w:t xml:space="preserve">  </w:t>
      </w:r>
      <w:hyperlink r:id="rId13"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 xml:space="preserve">How Does Support Vector Machine (SVM) Algorithm Works In Machine </w:t>
      </w:r>
      <w:proofErr w:type="gramStart"/>
      <w:r w:rsidRPr="00FA66E1">
        <w:t>Learning?</w:t>
      </w:r>
      <w:r>
        <w:t>:</w:t>
      </w:r>
      <w:proofErr w:type="gramEnd"/>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Time series forecasting using artificial neural networks methodologies: A systematic review</w:t>
      </w:r>
      <w:r>
        <w:t xml:space="preserve"> </w:t>
      </w:r>
      <w:r>
        <w:t>Future Computing and Informatics Journal,</w:t>
      </w:r>
      <w:r>
        <w:t xml:space="preserve"> </w:t>
      </w:r>
      <w:r>
        <w:t>Volume 3, Issue 2,</w:t>
      </w:r>
      <w:r>
        <w:t xml:space="preserve"> </w:t>
      </w:r>
      <w:proofErr w:type="gramStart"/>
      <w:r>
        <w:t>2018,</w:t>
      </w:r>
      <w:r>
        <w:t xml:space="preserve">  </w:t>
      </w:r>
      <w:r>
        <w:t>ISSN</w:t>
      </w:r>
      <w:proofErr w:type="gramEnd"/>
      <w:r>
        <w:t xml:space="preserve"> 2314-7288,</w:t>
      </w:r>
      <w:r>
        <w:t xml:space="preserve"> </w:t>
      </w:r>
      <w:hyperlink r:id="rId14" w:history="1">
        <w:r w:rsidRPr="00AA5C27">
          <w:rPr>
            <w:rStyle w:val="Hyperlink"/>
          </w:rPr>
          <w:t>https://doi.org/10.1016/j.fcij.2018.10.003</w:t>
        </w:r>
      </w:hyperlink>
      <w:r>
        <w:t>.</w:t>
      </w:r>
      <w:r>
        <w:t xml:space="preserve"> </w:t>
      </w:r>
      <w:r>
        <w:t>(</w:t>
      </w:r>
      <w:hyperlink r:id="rId15"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w:t>
      </w:r>
      <w:r>
        <w:t xml:space="preserve"> </w:t>
      </w:r>
      <w:r>
        <w:t>Time Series Forecasting Using Hybrid ARIMA and ANN Models Based on DWT Decomposition,</w:t>
      </w:r>
      <w:r>
        <w:t xml:space="preserve"> </w:t>
      </w:r>
      <w:r>
        <w:t>Procedia Computer Science,</w:t>
      </w:r>
      <w:r>
        <w:t xml:space="preserve"> </w:t>
      </w:r>
      <w:r>
        <w:t>Volume 48,</w:t>
      </w:r>
      <w:r>
        <w:t xml:space="preserve"> </w:t>
      </w:r>
      <w:r>
        <w:t>2015,</w:t>
      </w:r>
      <w:r>
        <w:t xml:space="preserve"> </w:t>
      </w:r>
      <w:r>
        <w:t>Pages 173-179,</w:t>
      </w:r>
      <w:r>
        <w:t xml:space="preserve"> </w:t>
      </w:r>
      <w:r>
        <w:t>ISSN 1877-0509,</w:t>
      </w:r>
      <w:r>
        <w:t xml:space="preserve"> </w:t>
      </w:r>
      <w:hyperlink r:id="rId16" w:history="1">
        <w:r w:rsidRPr="00AA5C27">
          <w:rPr>
            <w:rStyle w:val="Hyperlink"/>
          </w:rPr>
          <w:t>https://doi.org/10.1016/j.procs.2015.04.167</w:t>
        </w:r>
      </w:hyperlink>
      <w:r>
        <w:t>.</w:t>
      </w:r>
      <w:r>
        <w:t xml:space="preserve"> </w:t>
      </w:r>
      <w:r>
        <w:t>(</w:t>
      </w:r>
      <w:hyperlink r:id="rId17"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17127286" w14:textId="648886A9" w:rsidR="00CD2BCD" w:rsidRPr="00CD2BCD" w:rsidRDefault="00CD2BCD" w:rsidP="00CD2BCD">
      <w:pPr>
        <w:shd w:val="clear" w:color="auto" w:fill="FFFFFF"/>
        <w:spacing w:line="300" w:lineRule="atLeast"/>
      </w:pPr>
      <w:r w:rsidRPr="00CD2BCD">
        <w:t>Time-Series Forecasting: Predicting Stock Prices Using An LSTM Model</w:t>
      </w:r>
      <w:r>
        <w:t xml:space="preserve">  </w:t>
      </w:r>
      <w:hyperlink r:id="rId18" w:history="1">
        <w:proofErr w:type="spellStart"/>
        <w:r>
          <w:rPr>
            <w:rFonts w:ascii="Helvetica" w:hAnsi="Helvetica" w:cs="Segoe UI"/>
            <w:color w:val="668AAA"/>
            <w:sz w:val="21"/>
            <w:szCs w:val="21"/>
          </w:rPr>
          <w:t>Serafeim</w:t>
        </w:r>
        <w:proofErr w:type="spellEnd"/>
        <w:r>
          <w:rPr>
            <w:rFonts w:ascii="Helvetica" w:hAnsi="Helvetica" w:cs="Segoe UI"/>
            <w:color w:val="668AAA"/>
            <w:sz w:val="21"/>
            <w:szCs w:val="21"/>
          </w:rPr>
          <w:t xml:space="preserve"> Loukas</w:t>
        </w:r>
      </w:hyperlink>
      <w:r>
        <w:rPr>
          <w:rFonts w:ascii="Helvetica" w:hAnsi="Helvetica" w:cs="Segoe UI"/>
          <w:color w:val="292929"/>
          <w:sz w:val="21"/>
          <w:szCs w:val="21"/>
        </w:rPr>
        <w:t xml:space="preserve">  </w:t>
      </w:r>
      <w:hyperlink r:id="rId19"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1D5A39B3" w14:textId="77777777" w:rsidR="00CD2BCD" w:rsidRPr="00FA66E1" w:rsidRDefault="00CD2BCD" w:rsidP="00CD2BCD"/>
    <w:sectPr w:rsidR="00CD2BC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A4D8" w14:textId="77777777" w:rsidR="005E201D" w:rsidRDefault="005E201D" w:rsidP="00FA66E1">
      <w:pPr>
        <w:spacing w:after="0" w:line="240" w:lineRule="auto"/>
      </w:pPr>
      <w:r>
        <w:separator/>
      </w:r>
    </w:p>
  </w:endnote>
  <w:endnote w:type="continuationSeparator" w:id="0">
    <w:p w14:paraId="2DA41129" w14:textId="77777777" w:rsidR="005E201D" w:rsidRDefault="005E201D"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275B7" w14:textId="77777777" w:rsidR="005E201D" w:rsidRDefault="005E201D" w:rsidP="00FA66E1">
      <w:pPr>
        <w:spacing w:after="0" w:line="240" w:lineRule="auto"/>
      </w:pPr>
      <w:r>
        <w:separator/>
      </w:r>
    </w:p>
  </w:footnote>
  <w:footnote w:type="continuationSeparator" w:id="0">
    <w:p w14:paraId="697C6DB3" w14:textId="77777777" w:rsidR="005E201D" w:rsidRDefault="005E201D"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79BC"/>
    <w:rsid w:val="00046FC8"/>
    <w:rsid w:val="00093ACD"/>
    <w:rsid w:val="00096734"/>
    <w:rsid w:val="000A7CB0"/>
    <w:rsid w:val="000F215E"/>
    <w:rsid w:val="000F339A"/>
    <w:rsid w:val="000F5C47"/>
    <w:rsid w:val="00126291"/>
    <w:rsid w:val="00156A8E"/>
    <w:rsid w:val="00197769"/>
    <w:rsid w:val="001B2A43"/>
    <w:rsid w:val="001D3ECB"/>
    <w:rsid w:val="001E1A8D"/>
    <w:rsid w:val="00226DC8"/>
    <w:rsid w:val="00295119"/>
    <w:rsid w:val="002967B4"/>
    <w:rsid w:val="00350F70"/>
    <w:rsid w:val="00382BE8"/>
    <w:rsid w:val="003A7A28"/>
    <w:rsid w:val="003B4806"/>
    <w:rsid w:val="003C640D"/>
    <w:rsid w:val="00430AFA"/>
    <w:rsid w:val="0046137A"/>
    <w:rsid w:val="004708FE"/>
    <w:rsid w:val="004A226F"/>
    <w:rsid w:val="004D0918"/>
    <w:rsid w:val="004D49CA"/>
    <w:rsid w:val="004F6BFB"/>
    <w:rsid w:val="00522FD9"/>
    <w:rsid w:val="00570983"/>
    <w:rsid w:val="00572F49"/>
    <w:rsid w:val="00581D85"/>
    <w:rsid w:val="00586A5A"/>
    <w:rsid w:val="005E201D"/>
    <w:rsid w:val="00602EC3"/>
    <w:rsid w:val="006469AD"/>
    <w:rsid w:val="00684CC5"/>
    <w:rsid w:val="006941A5"/>
    <w:rsid w:val="007216CB"/>
    <w:rsid w:val="00854B4B"/>
    <w:rsid w:val="008B3C52"/>
    <w:rsid w:val="00900DC5"/>
    <w:rsid w:val="00994E09"/>
    <w:rsid w:val="009A2C02"/>
    <w:rsid w:val="009D7879"/>
    <w:rsid w:val="00A30369"/>
    <w:rsid w:val="00A72048"/>
    <w:rsid w:val="00AD3401"/>
    <w:rsid w:val="00AE24CC"/>
    <w:rsid w:val="00B36034"/>
    <w:rsid w:val="00B42460"/>
    <w:rsid w:val="00B52CA9"/>
    <w:rsid w:val="00B759BC"/>
    <w:rsid w:val="00B8536E"/>
    <w:rsid w:val="00BD463E"/>
    <w:rsid w:val="00BD6A15"/>
    <w:rsid w:val="00BE5020"/>
    <w:rsid w:val="00C05E13"/>
    <w:rsid w:val="00C229B5"/>
    <w:rsid w:val="00C97D93"/>
    <w:rsid w:val="00CC4DA6"/>
    <w:rsid w:val="00CD2BCD"/>
    <w:rsid w:val="00D60002"/>
    <w:rsid w:val="00D62138"/>
    <w:rsid w:val="00D622E4"/>
    <w:rsid w:val="00D83EA4"/>
    <w:rsid w:val="00DE3517"/>
    <w:rsid w:val="00E229AB"/>
    <w:rsid w:val="00E7609E"/>
    <w:rsid w:val="00E80EF7"/>
    <w:rsid w:val="00ED7E6D"/>
    <w:rsid w:val="00F161B2"/>
    <w:rsid w:val="00F42D5E"/>
    <w:rsid w:val="00FA66E1"/>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3E"/>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www.researchgate.net/journal/Neurocomputing-0925-2312" TargetMode="External"/><Relationship Id="rId18" Type="http://schemas.openxmlformats.org/officeDocument/2006/relationships/hyperlink" Target="https://seralouk.medium.com/?source=post_page-----6223e9644a2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ralouk.medium.com/?source=post_page-----6223e9644a2f--------------------------------" TargetMode="External"/><Relationship Id="rId17" Type="http://schemas.openxmlformats.org/officeDocument/2006/relationships/hyperlink" Target="https://www.sciencedirect.com/science/article/pii/S1877050915006766" TargetMode="External"/><Relationship Id="rId2" Type="http://schemas.openxmlformats.org/officeDocument/2006/relationships/numbering" Target="numbering.xml"/><Relationship Id="rId16" Type="http://schemas.openxmlformats.org/officeDocument/2006/relationships/hyperlink" Target="https://doi.org/10.1016/j.procs.2015.04.16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alouk.medium.com/?source=post_page-----2e3b3080bd70--------------------------------" TargetMode="External"/><Relationship Id="rId5" Type="http://schemas.openxmlformats.org/officeDocument/2006/relationships/webSettings" Target="webSettings.xml"/><Relationship Id="rId15" Type="http://schemas.openxmlformats.org/officeDocument/2006/relationships/hyperlink" Target="https://www.sciencedirect.com/science/article/pii/S2314728817300715" TargetMode="External"/><Relationship Id="rId10" Type="http://schemas.openxmlformats.org/officeDocument/2006/relationships/hyperlink" Target="https://www.analyticssteps.com/blogs/how-does-support-vector-machine-algorithm-works-machine-learning" TargetMode="External"/><Relationship Id="rId19" Type="http://schemas.openxmlformats.org/officeDocument/2006/relationships/hyperlink" Target="https://towardsdatascience.com/lstm-time-series-forecasting-predicting-stock-prices-using-an-lstm-model-6223e9644a2f?source=post_page-----6223e9644a2f--------------------------------"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doi.org/10.1016/j.fcij.2018.1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5</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89</cp:revision>
  <dcterms:created xsi:type="dcterms:W3CDTF">2021-09-22T05:48:00Z</dcterms:created>
  <dcterms:modified xsi:type="dcterms:W3CDTF">2021-10-10T18:15:00Z</dcterms:modified>
</cp:coreProperties>
</file>