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658B75EA" w:rsidR="00B8536E" w:rsidRPr="00E7609E" w:rsidRDefault="00AE24CC" w:rsidP="00B8536E">
      <w:pPr>
        <w:jc w:val="center"/>
        <w:rPr>
          <w:rFonts w:ascii="Times New Roman" w:hAnsi="Times New Roman" w:cs="Times New Roman"/>
          <w:b/>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77777777" w:rsidR="00AE24CC" w:rsidRPr="001D7365" w:rsidRDefault="00AE24CC" w:rsidP="00AE24CC">
      <w:pPr>
        <w:pStyle w:val="Heading3"/>
        <w:shd w:val="clear" w:color="auto" w:fill="FCFCFC"/>
        <w:spacing w:before="0" w:beforeAutospacing="0" w:after="120" w:afterAutospacing="0"/>
        <w:rPr>
          <w:b w:val="0"/>
          <w:bCs w:val="0"/>
          <w:color w:val="FF0000"/>
          <w:sz w:val="24"/>
          <w:szCs w:val="24"/>
        </w:rPr>
      </w:pPr>
      <w:r w:rsidRPr="001D7365">
        <w:rPr>
          <w:b w:val="0"/>
          <w:bCs w:val="0"/>
          <w:color w:val="FF0000"/>
          <w:sz w:val="24"/>
          <w:szCs w:val="24"/>
        </w:rPr>
        <w:t>Introduction</w:t>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1D7365">
        <w:rPr>
          <w:color w:val="FF0000"/>
        </w:rPr>
        <w:t>The</w:t>
      </w:r>
      <w:r w:rsidR="00AE24CC" w:rsidRPr="001D7365">
        <w:rPr>
          <w:color w:val="FF0000"/>
        </w:rPr>
        <w:t xml:space="preserve"> stock market </w:t>
      </w:r>
      <w:r w:rsidRPr="001D7365">
        <w:rPr>
          <w:color w:val="FF0000"/>
        </w:rPr>
        <w:t>has its biggest challenge of</w:t>
      </w:r>
      <w:r w:rsidR="00AE24CC" w:rsidRPr="001D7365">
        <w:rPr>
          <w:color w:val="FF0000"/>
        </w:rPr>
        <w:t xml:space="preserve"> predict</w:t>
      </w:r>
      <w:r w:rsidRPr="001D7365">
        <w:rPr>
          <w:color w:val="FF0000"/>
        </w:rPr>
        <w:t>ing</w:t>
      </w:r>
      <w:r w:rsidR="00AE24CC" w:rsidRPr="001D7365">
        <w:rPr>
          <w:color w:val="FF0000"/>
        </w:rPr>
        <w:t xml:space="preserve"> the stock prices. The stock price data represents a financial time series data which becomes more difficult to predict due to its characteristics and dynamic nature.</w:t>
      </w:r>
      <w:r w:rsidR="00D62138" w:rsidRPr="001D7365">
        <w:rPr>
          <w:color w:val="FF0000"/>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1D7365" w:rsidRDefault="00AE24CC" w:rsidP="00AE24CC">
      <w:pPr>
        <w:pStyle w:val="Heading3"/>
        <w:shd w:val="clear" w:color="auto" w:fill="FCFCFC"/>
        <w:spacing w:before="0" w:beforeAutospacing="0" w:after="120" w:afterAutospacing="0"/>
        <w:rPr>
          <w:b w:val="0"/>
          <w:bCs w:val="0"/>
          <w:color w:val="FF0000"/>
          <w:sz w:val="24"/>
          <w:szCs w:val="24"/>
        </w:rPr>
      </w:pPr>
      <w:r w:rsidRPr="001D7365">
        <w:rPr>
          <w:b w:val="0"/>
          <w:bCs w:val="0"/>
          <w:color w:val="FF0000"/>
          <w:sz w:val="24"/>
          <w:szCs w:val="24"/>
        </w:rPr>
        <w:t>Case description</w:t>
      </w:r>
    </w:p>
    <w:p w14:paraId="0ED46C98" w14:textId="18A8630C" w:rsidR="00AE24CC" w:rsidRPr="001D7365" w:rsidRDefault="006469AD" w:rsidP="00AE24CC">
      <w:pPr>
        <w:pStyle w:val="NormalWeb"/>
        <w:shd w:val="clear" w:color="auto" w:fill="FCFCFC"/>
        <w:spacing w:before="0" w:beforeAutospacing="0" w:after="360" w:afterAutospacing="0"/>
        <w:rPr>
          <w:color w:val="FF0000"/>
        </w:rPr>
      </w:pPr>
      <w:r w:rsidRPr="001D7365">
        <w:rPr>
          <w:color w:val="FF0000"/>
        </w:rPr>
        <w:t>The use of Support Vector Machines (SVM) and Artificial Neural Networks (ANN) is wide in the prediction of stock market prices and its movements</w:t>
      </w:r>
      <w:r w:rsidR="00AE24CC" w:rsidRPr="001D7365">
        <w:rPr>
          <w:color w:val="FF0000"/>
        </w:rPr>
        <w:t xml:space="preserve">. </w:t>
      </w:r>
      <w:r w:rsidR="00D62138" w:rsidRPr="001D7365">
        <w:rPr>
          <w:color w:val="FF0000"/>
        </w:rPr>
        <w:t>The different methods of learning implemented by the algorithms gives a unique perspective for various insights.</w:t>
      </w:r>
      <w:r w:rsidR="00AE24CC" w:rsidRPr="001D7365">
        <w:rPr>
          <w:color w:val="FF0000"/>
        </w:rPr>
        <w:t xml:space="preserve"> </w:t>
      </w:r>
      <w:r w:rsidR="00D62138" w:rsidRPr="001D7365">
        <w:rPr>
          <w:color w:val="FF0000"/>
        </w:rPr>
        <w:t>ARIMA Model</w:t>
      </w:r>
      <w:r w:rsidR="00AE24CC" w:rsidRPr="001D7365">
        <w:rPr>
          <w:color w:val="FF0000"/>
        </w:rPr>
        <w:t xml:space="preserve"> method </w:t>
      </w:r>
      <w:r w:rsidR="00D62138" w:rsidRPr="001D7365">
        <w:rPr>
          <w:color w:val="FF0000"/>
        </w:rPr>
        <w:t>is a way to integrate</w:t>
      </w:r>
      <w:r w:rsidR="00AE24CC" w:rsidRPr="001D7365">
        <w:rPr>
          <w:color w:val="FF0000"/>
        </w:rPr>
        <w:t xml:space="preserve"> technical analysis for making </w:t>
      </w:r>
      <w:r w:rsidR="00D62138" w:rsidRPr="001D7365">
        <w:rPr>
          <w:color w:val="FF0000"/>
        </w:rPr>
        <w:t>cognizant financial decision.</w:t>
      </w:r>
    </w:p>
    <w:p w14:paraId="0656B068" w14:textId="77777777" w:rsidR="00AE24CC" w:rsidRPr="00BE250A" w:rsidRDefault="00AE24CC" w:rsidP="00AE24CC">
      <w:pPr>
        <w:pStyle w:val="Heading3"/>
        <w:shd w:val="clear" w:color="auto" w:fill="FCFCFC"/>
        <w:spacing w:before="0" w:beforeAutospacing="0" w:after="120" w:afterAutospacing="0"/>
        <w:rPr>
          <w:b w:val="0"/>
          <w:bCs w:val="0"/>
          <w:color w:val="ED7D31" w:themeColor="accent2"/>
          <w:sz w:val="24"/>
          <w:szCs w:val="24"/>
        </w:rPr>
      </w:pPr>
      <w:r w:rsidRPr="00BE250A">
        <w:rPr>
          <w:b w:val="0"/>
          <w:bCs w:val="0"/>
          <w:color w:val="ED7D31" w:themeColor="accent2"/>
          <w:sz w:val="24"/>
          <w:szCs w:val="24"/>
        </w:rPr>
        <w:t>Discussion and evaluation</w:t>
      </w:r>
    </w:p>
    <w:p w14:paraId="31649838" w14:textId="5FD50F7E" w:rsidR="00074108" w:rsidRPr="00BE250A"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ED7D31" w:themeColor="accent2"/>
          <w:sz w:val="24"/>
          <w:szCs w:val="24"/>
        </w:rPr>
      </w:pPr>
      <w:r w:rsidRPr="00BE250A">
        <w:rPr>
          <w:rFonts w:ascii="Times New Roman" w:eastAsia="Times New Roman" w:hAnsi="Times New Roman" w:cs="Times New Roman"/>
          <w:color w:val="ED7D31" w:themeColor="accent2"/>
          <w:sz w:val="24"/>
          <w:szCs w:val="24"/>
        </w:rPr>
        <w:t xml:space="preserve">The most commonly used forecasting methods include ANNs (Artificial Neural Networks), RNNs (Recurrent Neural Networks), LSTM </w:t>
      </w:r>
      <w:r w:rsidRPr="00BE250A">
        <w:rPr>
          <w:rFonts w:ascii="Times New Roman" w:hAnsi="Times New Roman" w:cs="Times New Roman"/>
          <w:color w:val="ED7D31" w:themeColor="accent2"/>
          <w:sz w:val="24"/>
          <w:szCs w:val="24"/>
        </w:rPr>
        <w:t>(Long Short Term Memory</w:t>
      </w:r>
      <w:r w:rsidRPr="00BE250A">
        <w:rPr>
          <w:rFonts w:ascii="Times New Roman" w:eastAsia="Times New Roman" w:hAnsi="Times New Roman" w:cs="Times New Roman"/>
          <w:color w:val="ED7D31" w:themeColor="accent2"/>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1D7365">
        <w:rPr>
          <w:rFonts w:ascii="Times New Roman" w:eastAsia="Times New Roman" w:hAnsi="Times New Roman" w:cs="Times New Roman"/>
          <w:color w:val="4472C4" w:themeColor="accent1"/>
          <w:sz w:val="24"/>
          <w:szCs w:val="24"/>
        </w:rPr>
        <w:t xml:space="preserve">Forecasting is the system of gathering predictions for the future based totally on historical and present information and </w:t>
      </w:r>
      <w:r w:rsidR="00F161B2" w:rsidRPr="001D7365">
        <w:rPr>
          <w:rFonts w:ascii="Times New Roman" w:eastAsia="Times New Roman" w:hAnsi="Times New Roman" w:cs="Times New Roman"/>
          <w:color w:val="4472C4" w:themeColor="accent1"/>
          <w:sz w:val="24"/>
          <w:szCs w:val="24"/>
        </w:rPr>
        <w:t xml:space="preserve">the </w:t>
      </w:r>
      <w:r w:rsidRPr="001D7365">
        <w:rPr>
          <w:rFonts w:ascii="Times New Roman" w:eastAsia="Times New Roman" w:hAnsi="Times New Roman" w:cs="Times New Roman"/>
          <w:color w:val="4472C4" w:themeColor="accent1"/>
          <w:sz w:val="24"/>
          <w:szCs w:val="24"/>
        </w:rPr>
        <w:t xml:space="preserve">study of trends. </w:t>
      </w:r>
      <w:r w:rsidR="000F339A" w:rsidRPr="001D7365">
        <w:rPr>
          <w:rFonts w:ascii="Times New Roman" w:eastAsia="Times New Roman" w:hAnsi="Times New Roman" w:cs="Times New Roman"/>
          <w:color w:val="4472C4" w:themeColor="accent1"/>
          <w:sz w:val="24"/>
          <w:szCs w:val="24"/>
        </w:rPr>
        <w:t xml:space="preserve">The forecasting procedure provides us with a fast and austere way to generate the forecasts for many time series in a single step. Forecasting uses an extrapolative method(s), where the forecasts for a series are </w:t>
      </w:r>
      <w:r w:rsidRPr="001D7365">
        <w:rPr>
          <w:rFonts w:ascii="Times New Roman" w:eastAsia="Times New Roman" w:hAnsi="Times New Roman" w:cs="Times New Roman"/>
          <w:color w:val="4472C4" w:themeColor="accent1"/>
          <w:sz w:val="24"/>
          <w:szCs w:val="24"/>
        </w:rPr>
        <w:t>only the function of</w:t>
      </w:r>
      <w:r w:rsidR="000F339A" w:rsidRPr="001D7365">
        <w:rPr>
          <w:rFonts w:ascii="Times New Roman" w:eastAsia="Times New Roman" w:hAnsi="Times New Roman" w:cs="Times New Roman"/>
          <w:color w:val="4472C4" w:themeColor="accent1"/>
          <w:sz w:val="24"/>
          <w:szCs w:val="24"/>
        </w:rPr>
        <w:t xml:space="preserve"> time and past values of the series, not of </w:t>
      </w:r>
      <w:r w:rsidRPr="001D7365">
        <w:rPr>
          <w:rFonts w:ascii="Times New Roman" w:eastAsia="Times New Roman" w:hAnsi="Times New Roman" w:cs="Times New Roman"/>
          <w:color w:val="4472C4" w:themeColor="accent1"/>
          <w:sz w:val="24"/>
          <w:szCs w:val="24"/>
        </w:rPr>
        <w:t xml:space="preserve">any other </w:t>
      </w:r>
      <w:r w:rsidR="000F339A" w:rsidRPr="001D7365">
        <w:rPr>
          <w:rFonts w:ascii="Times New Roman" w:eastAsia="Times New Roman" w:hAnsi="Times New Roman" w:cs="Times New Roman"/>
          <w:color w:val="4472C4" w:themeColor="accent1"/>
          <w:sz w:val="24"/>
          <w:szCs w:val="24"/>
        </w:rPr>
        <w:t xml:space="preserve">additional variables. A </w:t>
      </w:r>
      <w:r w:rsidRPr="001D7365">
        <w:rPr>
          <w:rFonts w:ascii="Times New Roman" w:eastAsia="Times New Roman" w:hAnsi="Times New Roman" w:cs="Times New Roman"/>
          <w:color w:val="4472C4" w:themeColor="accent1"/>
          <w:sz w:val="24"/>
          <w:szCs w:val="24"/>
        </w:rPr>
        <w:t>generic</w:t>
      </w:r>
      <w:r w:rsidR="000F339A" w:rsidRPr="001D7365">
        <w:rPr>
          <w:rFonts w:ascii="Times New Roman" w:eastAsia="Times New Roman" w:hAnsi="Times New Roman" w:cs="Times New Roman"/>
          <w:color w:val="4472C4" w:themeColor="accent1"/>
          <w:sz w:val="24"/>
          <w:szCs w:val="24"/>
        </w:rPr>
        <w:t xml:space="preserve"> example is </w:t>
      </w:r>
      <w:r w:rsidRPr="001D7365">
        <w:rPr>
          <w:rFonts w:ascii="Times New Roman" w:eastAsia="Times New Roman" w:hAnsi="Times New Roman" w:cs="Times New Roman"/>
          <w:color w:val="4472C4" w:themeColor="accent1"/>
          <w:sz w:val="24"/>
          <w:szCs w:val="24"/>
        </w:rPr>
        <w:t>a review</w:t>
      </w:r>
      <w:r w:rsidR="000F339A" w:rsidRPr="001D7365">
        <w:rPr>
          <w:rFonts w:ascii="Times New Roman" w:eastAsia="Times New Roman" w:hAnsi="Times New Roman" w:cs="Times New Roman"/>
          <w:color w:val="4472C4" w:themeColor="accent1"/>
          <w:sz w:val="24"/>
          <w:szCs w:val="24"/>
        </w:rPr>
        <w:t xml:space="preserve"> of a few </w:t>
      </w:r>
      <w:r w:rsidRPr="001D7365">
        <w:rPr>
          <w:rFonts w:ascii="Times New Roman" w:eastAsia="Times New Roman" w:hAnsi="Times New Roman" w:cs="Times New Roman"/>
          <w:color w:val="4472C4" w:themeColor="accent1"/>
          <w:sz w:val="24"/>
          <w:szCs w:val="24"/>
        </w:rPr>
        <w:t>variables</w:t>
      </w:r>
      <w:r w:rsidR="000F339A" w:rsidRPr="001D7365">
        <w:rPr>
          <w:rFonts w:ascii="Times New Roman" w:eastAsia="Times New Roman" w:hAnsi="Times New Roman" w:cs="Times New Roman"/>
          <w:color w:val="4472C4" w:themeColor="accent1"/>
          <w:sz w:val="24"/>
          <w:szCs w:val="24"/>
        </w:rPr>
        <w:t xml:space="preserve"> of </w:t>
      </w:r>
      <w:r w:rsidRPr="001D7365">
        <w:rPr>
          <w:rFonts w:ascii="Times New Roman" w:eastAsia="Times New Roman" w:hAnsi="Times New Roman" w:cs="Times New Roman"/>
          <w:color w:val="4472C4" w:themeColor="accent1"/>
          <w:sz w:val="24"/>
          <w:szCs w:val="24"/>
        </w:rPr>
        <w:t>cooking skills</w:t>
      </w:r>
      <w:r w:rsidR="000F339A" w:rsidRPr="001D7365">
        <w:rPr>
          <w:rFonts w:ascii="Times New Roman" w:eastAsia="Times New Roman" w:hAnsi="Times New Roman" w:cs="Times New Roman"/>
          <w:color w:val="4472C4" w:themeColor="accent1"/>
          <w:sz w:val="24"/>
          <w:szCs w:val="24"/>
        </w:rPr>
        <w:t xml:space="preserve"> at some separate future date. </w:t>
      </w:r>
      <w:r w:rsidR="00F161B2" w:rsidRPr="001D7365">
        <w:rPr>
          <w:rFonts w:ascii="Times New Roman" w:eastAsia="Times New Roman" w:hAnsi="Times New Roman" w:cs="Times New Roman"/>
          <w:color w:val="4472C4" w:themeColor="accen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eastAsia="Times New Roman" w:hAnsi="Times New Roman" w:cs="Times New Roman"/>
          <w:color w:val="4472C4" w:themeColor="accen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There are two general classes of machine learning techniques. The first is supervised learning, in which the training data is a series of labeled 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lastRenderedPageBreak/>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w:t>
      </w:r>
      <w:r w:rsidRPr="00BE250A">
        <w:rPr>
          <w:rFonts w:ascii="Times New Roman" w:hAnsi="Times New Roman" w:cs="Times New Roman"/>
          <w:sz w:val="24"/>
          <w:szCs w:val="24"/>
        </w:rPr>
        <w:t>-</w:t>
      </w:r>
      <w:r w:rsidRPr="00BE250A">
        <w:rPr>
          <w:rFonts w:ascii="Times New Roman" w:hAnsi="Times New Roman" w:cs="Times New Roman"/>
          <w:sz w:val="24"/>
          <w:szCs w:val="24"/>
        </w:rPr>
        <w:t>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11401C22" w14:textId="208BF56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r w:rsidRPr="00BE250A">
        <w:rPr>
          <w:rFonts w:ascii="Times New Roman" w:hAnsi="Times New Roman" w:cs="Times New Roman"/>
          <w:sz w:val="24"/>
          <w:szCs w:val="24"/>
        </w:rPr>
        <w:t>Recurrent neural networks can provide better predictions than LSTM (</w:t>
      </w:r>
      <w:r w:rsidR="008709C8" w:rsidRPr="00BE250A">
        <w:rPr>
          <w:rFonts w:ascii="Times New Roman" w:hAnsi="Times New Roman" w:cs="Times New Roman"/>
          <w:sz w:val="24"/>
          <w:szCs w:val="24"/>
        </w:rPr>
        <w:t>Long-Short Term Memory</w:t>
      </w:r>
      <w:r w:rsidRPr="00BE250A">
        <w:rPr>
          <w:rFonts w:ascii="Times New Roman" w:hAnsi="Times New Roman" w:cs="Times New Roman"/>
          <w:sz w:val="24"/>
          <w:szCs w:val="24"/>
        </w:rPr>
        <w:t>).</w:t>
      </w:r>
    </w:p>
    <w:p w14:paraId="6383F4AE"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w:t>
        </w:r>
        <w:r w:rsidRPr="00BE250A">
          <w:rPr>
            <w:rStyle w:val="Hyperlink"/>
            <w:rFonts w:ascii="Times New Roman" w:hAnsi="Times New Roman" w:cs="Times New Roman"/>
            <w:sz w:val="24"/>
            <w:szCs w:val="24"/>
          </w:rPr>
          <w:t>p</w:t>
        </w:r>
        <w:r w:rsidRPr="00BE250A">
          <w:rPr>
            <w:rStyle w:val="Hyperlink"/>
            <w:rFonts w:ascii="Times New Roman" w:hAnsi="Times New Roman" w:cs="Times New Roman"/>
            <w:sz w:val="24"/>
            <w:szCs w:val="24"/>
          </w:rPr>
          <w:t>s://jfin-swufe.springeropen.com/articles/10.1186/s40854-019-0131-7#Sec1</w:t>
        </w:r>
      </w:hyperlink>
      <w:r w:rsidRPr="00BE250A">
        <w:rPr>
          <w:rFonts w:ascii="Times New Roman" w:hAnsi="Times New Roman" w:cs="Times New Roman"/>
          <w:sz w:val="24"/>
          <w:szCs w:val="24"/>
        </w:rPr>
        <w:t>)</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483C7041" w14:textId="28B93A87" w:rsidR="00BD6A15" w:rsidRDefault="00BD6A15" w:rsidP="00BD6A15">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1AB564A" w14:textId="77777777" w:rsidR="00BD6A15" w:rsidRDefault="00BD6A15" w:rsidP="00BD6A15">
      <w:pPr>
        <w:spacing w:after="0" w:afterAutospacing="0"/>
        <w:rPr>
          <w:rFonts w:ascii="Times New Roman" w:hAnsi="Times New Roman" w:cs="Times New Roman"/>
          <w:sz w:val="24"/>
          <w:szCs w:val="24"/>
        </w:rPr>
      </w:pPr>
    </w:p>
    <w:p w14:paraId="2686900C" w14:textId="3C587888" w:rsidR="00CD27FD" w:rsidRPr="00E7609E" w:rsidRDefault="00BD6A15" w:rsidP="00BD6A15">
      <w:pPr>
        <w:spacing w:after="0" w:afterAutospacing="0"/>
        <w:rPr>
          <w:rFonts w:ascii="Times New Roman" w:hAnsi="Times New Roman" w:cs="Times New Roman"/>
          <w:sz w:val="24"/>
          <w:szCs w:val="24"/>
        </w:rPr>
      </w:pPr>
      <w:r w:rsidRPr="00CC4DA6">
        <w:rPr>
          <w:rFonts w:ascii="Times New Roman" w:hAnsi="Times New Roman" w:cs="Times New Roman"/>
          <w:sz w:val="24"/>
          <w:szCs w:val="24"/>
        </w:rPr>
        <w:t>RNN Designed to keep the output of a layer, Recurrent Neural Network is fed lower back to the enter to assist in predicting the final results of the layer.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p>
    <w:p w14:paraId="6CB07319" w14:textId="609AF10F" w:rsidR="00BD6A15" w:rsidRPr="00BE250A" w:rsidRDefault="00BD6A15" w:rsidP="00FD5C65">
      <w:pPr>
        <w:spacing w:after="0" w:afterAutospacing="0"/>
        <w:rPr>
          <w:rFonts w:ascii="Times New Roman" w:hAnsi="Times New Roman" w:cs="Times New Roman"/>
          <w:color w:val="FF0000"/>
          <w:sz w:val="28"/>
          <w:szCs w:val="28"/>
        </w:rPr>
      </w:pPr>
    </w:p>
    <w:p w14:paraId="080646ED" w14:textId="77777777" w:rsidR="000F5CF5" w:rsidRPr="00BE250A" w:rsidRDefault="000F5CF5" w:rsidP="000F5CF5">
      <w:p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Advantages of Recurrent Neural Networks:-</w:t>
      </w:r>
    </w:p>
    <w:p w14:paraId="73DBB707" w14:textId="578ED3DF" w:rsidR="000F5CF5" w:rsidRPr="00BE250A" w:rsidRDefault="000F5CF5" w:rsidP="000F5CF5">
      <w:pPr>
        <w:pStyle w:val="ListParagraph"/>
        <w:numPr>
          <w:ilvl w:val="0"/>
          <w:numId w:val="7"/>
        </w:num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 xml:space="preserve">Model sequential facts in which every pattern may be assumed to be depending on historic ones is one of the advantages.  </w:t>
      </w:r>
    </w:p>
    <w:p w14:paraId="4F098BF1" w14:textId="77777777" w:rsidR="000F5CF5" w:rsidRPr="00BE250A" w:rsidRDefault="000F5CF5" w:rsidP="000F5CF5">
      <w:pPr>
        <w:pStyle w:val="ListParagraph"/>
        <w:numPr>
          <w:ilvl w:val="0"/>
          <w:numId w:val="7"/>
        </w:num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Used with convolution layers to increase the pixel effectiveness.</w:t>
      </w:r>
    </w:p>
    <w:p w14:paraId="3C4A74E4" w14:textId="77777777" w:rsidR="000F5CF5" w:rsidRPr="00BE250A" w:rsidRDefault="000F5CF5" w:rsidP="000F5CF5">
      <w:pPr>
        <w:spacing w:after="0" w:afterAutospacing="0"/>
        <w:rPr>
          <w:rFonts w:ascii="Times New Roman" w:hAnsi="Times New Roman" w:cs="Times New Roman"/>
          <w:color w:val="FF0000"/>
          <w:sz w:val="24"/>
          <w:szCs w:val="24"/>
        </w:rPr>
      </w:pPr>
    </w:p>
    <w:p w14:paraId="0F732E97" w14:textId="77777777" w:rsidR="000F5CF5" w:rsidRPr="00BE250A" w:rsidRDefault="000F5CF5" w:rsidP="000F5CF5">
      <w:p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Disadvantages of Recurrent Neural Networks:-</w:t>
      </w:r>
    </w:p>
    <w:p w14:paraId="50CF0F93" w14:textId="239ED4ED" w:rsidR="000F5CF5" w:rsidRPr="00BE250A" w:rsidRDefault="000F5CF5" w:rsidP="000F5CF5">
      <w:pPr>
        <w:pStyle w:val="ListParagraph"/>
        <w:numPr>
          <w:ilvl w:val="0"/>
          <w:numId w:val="8"/>
        </w:num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 xml:space="preserve">Gradient vanishing and exploding problems </w:t>
      </w:r>
    </w:p>
    <w:p w14:paraId="32956780" w14:textId="77777777" w:rsidR="000F5CF5" w:rsidRPr="00BE250A" w:rsidRDefault="000F5CF5" w:rsidP="000F5CF5">
      <w:pPr>
        <w:pStyle w:val="ListParagraph"/>
        <w:numPr>
          <w:ilvl w:val="0"/>
          <w:numId w:val="8"/>
        </w:num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 xml:space="preserve">Training recurrent neural nets might be a tough task </w:t>
      </w:r>
    </w:p>
    <w:p w14:paraId="331EC8FB" w14:textId="1D62F6F1" w:rsidR="000F5CF5" w:rsidRPr="00BE250A" w:rsidRDefault="000F5CF5" w:rsidP="000F5CF5">
      <w:pPr>
        <w:pStyle w:val="ListParagraph"/>
        <w:numPr>
          <w:ilvl w:val="0"/>
          <w:numId w:val="8"/>
        </w:numPr>
        <w:spacing w:after="0" w:afterAutospacing="0"/>
        <w:rPr>
          <w:rFonts w:ascii="Times New Roman" w:hAnsi="Times New Roman" w:cs="Times New Roman"/>
          <w:color w:val="FF0000"/>
          <w:sz w:val="24"/>
          <w:szCs w:val="24"/>
        </w:rPr>
      </w:pPr>
      <w:r w:rsidRPr="00BE250A">
        <w:rPr>
          <w:rFonts w:ascii="Times New Roman" w:hAnsi="Times New Roman" w:cs="Times New Roman"/>
          <w:color w:val="FF0000"/>
          <w:sz w:val="24"/>
          <w:szCs w:val="24"/>
        </w:rPr>
        <w:t>Difficult to procedure lengthy sequential facts the usage of ReLU as an activation function.</w:t>
      </w:r>
    </w:p>
    <w:p w14:paraId="362A84F1" w14:textId="43F1017D" w:rsidR="000F5CF5" w:rsidRDefault="000F5CF5" w:rsidP="000F5CF5">
      <w:pPr>
        <w:rPr>
          <w:rFonts w:ascii="Times New Roman" w:hAnsi="Times New Roman" w:cs="Times New Roman"/>
          <w:color w:val="4472C4" w:themeColor="accen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BE250A">
        <w:rPr>
          <w:rFonts w:ascii="Times New Roman" w:hAnsi="Times New Roman" w:cs="Times New Roman"/>
          <w:color w:val="202122"/>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BE250A">
          <w:rPr>
            <w:rStyle w:val="Hyperlink"/>
            <w:rFonts w:ascii="Times New Roman" w:hAnsi="Times New Roman" w:cs="Times New Roman"/>
            <w:color w:val="0645AD"/>
            <w:sz w:val="24"/>
            <w:szCs w:val="24"/>
            <w:shd w:val="clear" w:color="auto" w:fill="FFFFFF"/>
          </w:rPr>
          <w:t>long short-term memory</w:t>
        </w:r>
      </w:hyperlink>
      <w:r w:rsidRPr="00BE250A">
        <w:rPr>
          <w:rFonts w:ascii="Times New Roman" w:hAnsi="Times New Roman" w:cs="Times New Roman"/>
          <w:color w:val="202122"/>
          <w:sz w:val="24"/>
          <w:szCs w:val="24"/>
          <w:shd w:val="clear" w:color="auto" w:fill="FFFFFF"/>
        </w:rPr>
        <w:t> networks (LSTMs) and </w:t>
      </w:r>
      <w:hyperlink r:id="rId12" w:tooltip="Gated recurrent unit" w:history="1">
        <w:r w:rsidRPr="00BE250A">
          <w:rPr>
            <w:rStyle w:val="Hyperlink"/>
            <w:rFonts w:ascii="Times New Roman" w:hAnsi="Times New Roman" w:cs="Times New Roman"/>
            <w:color w:val="0645AD"/>
            <w:sz w:val="24"/>
            <w:szCs w:val="24"/>
            <w:shd w:val="clear" w:color="auto" w:fill="FFFFFF"/>
          </w:rPr>
          <w:t>gated recurrent units</w:t>
        </w:r>
      </w:hyperlink>
      <w:r w:rsidRPr="00BE250A">
        <w:rPr>
          <w:rFonts w:ascii="Times New Roman" w:hAnsi="Times New Roman" w:cs="Times New Roman"/>
          <w:color w:val="202122"/>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73622C97"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LSTM: -</w:t>
      </w:r>
      <w:r w:rsidR="003C640D" w:rsidRPr="00E7609E">
        <w:rPr>
          <w:rFonts w:ascii="Times New Roman" w:hAnsi="Times New Roman" w:cs="Times New Roman"/>
          <w:b/>
          <w:bCs/>
          <w:sz w:val="24"/>
          <w:szCs w:val="24"/>
        </w:rPr>
        <w:t xml:space="preserve"> </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59C06E20" w14:textId="39BE0759" w:rsidR="00CD27FD" w:rsidRPr="00CD27FD" w:rsidRDefault="00CD27FD" w:rsidP="00CD27FD">
      <w:pPr>
        <w:rPr>
          <w:sz w:val="24"/>
          <w:szCs w:val="24"/>
        </w:rPr>
      </w:pPr>
      <w:r w:rsidRPr="00CD27FD">
        <w:rPr>
          <w:sz w:val="24"/>
          <w:szCs w:val="24"/>
        </w:rPr>
        <w:t xml:space="preserve">Long-term Memory (LSTM) </w:t>
      </w:r>
    </w:p>
    <w:p w14:paraId="60B15802" w14:textId="72E7599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 xml:space="preserve">ecause LSTMs tackle the evanescent gradient issue possessed by </w:t>
      </w:r>
      <w:r w:rsidRPr="00883E56">
        <w:rPr>
          <w:color w:val="FF0000"/>
          <w:sz w:val="24"/>
          <w:szCs w:val="24"/>
        </w:rPr>
        <w:t xml:space="preserve">[10].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w:t>
      </w:r>
      <w:r w:rsidR="00F530FD" w:rsidRPr="00F530FD">
        <w:rPr>
          <w:sz w:val="24"/>
          <w:szCs w:val="24"/>
        </w:rPr>
        <w:lastRenderedPageBreak/>
        <w:t>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883E56" w:rsidRPr="00883E56">
        <w:rPr>
          <w:rFonts w:ascii="Times New Roman" w:hAnsi="Times New Roman" w:cs="Times New Roman"/>
          <w:color w:val="7030A0"/>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883E56">
        <w:rPr>
          <w:rFonts w:ascii="Times New Roman" w:hAnsi="Times New Roman" w:cs="Times New Roman"/>
          <w:color w:val="7030A0"/>
          <w:sz w:val="24"/>
          <w:szCs w:val="24"/>
          <w:shd w:val="clear" w:color="auto" w:fill="FFFFFF"/>
        </w:rPr>
        <w:t>.</w:t>
      </w:r>
      <w:r w:rsidR="00883E56" w:rsidRPr="00883E56">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777777" w:rsidR="005942C4" w:rsidRPr="00E7609E" w:rsidRDefault="005942C4" w:rsidP="005942C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4F3AC611" w14:textId="77777777" w:rsidR="005942C4" w:rsidRPr="00E7609E" w:rsidRDefault="005942C4" w:rsidP="005942C4">
      <w:pPr>
        <w:spacing w:after="0" w:afterAutospacing="0"/>
        <w:rPr>
          <w:rFonts w:ascii="Times New Roman" w:hAnsi="Times New Roman" w:cs="Times New Roman"/>
          <w:sz w:val="24"/>
          <w:szCs w:val="24"/>
        </w:rPr>
      </w:pPr>
      <w:r w:rsidRPr="00E7609E">
        <w:rPr>
          <w:rFonts w:ascii="Times New Roman" w:hAnsi="Times New Roman" w:cs="Times New Roman"/>
          <w:sz w:val="24"/>
          <w:szCs w:val="24"/>
        </w:rPr>
        <w:t>Basically, means that the time series needs to have a constant mean constant</w:t>
      </w:r>
      <w:r>
        <w:rPr>
          <w:rFonts w:ascii="Times New Roman" w:hAnsi="Times New Roman" w:cs="Times New Roman"/>
          <w:sz w:val="24"/>
          <w:szCs w:val="24"/>
        </w:rPr>
        <w:t xml:space="preserve"> </w:t>
      </w:r>
      <w:r w:rsidRPr="00E7609E">
        <w:rPr>
          <w:rFonts w:ascii="Times New Roman" w:hAnsi="Times New Roman" w:cs="Times New Roman"/>
          <w:sz w:val="24"/>
          <w:szCs w:val="24"/>
        </w:rPr>
        <w:t>variance over time has no seasonality and so this seems like it satisfies most of those conditions except of course it doesn't have a constant mean over time the mean is of course shifting upward it seems in a linear fashion so we can't use this straight ARMA model which is a shame because if we were to somehow</w:t>
      </w:r>
      <w:r>
        <w:rPr>
          <w:rFonts w:ascii="Times New Roman" w:hAnsi="Times New Roman" w:cs="Times New Roman"/>
          <w:sz w:val="24"/>
          <w:szCs w:val="24"/>
        </w:rPr>
        <w:t xml:space="preserve"> </w:t>
      </w:r>
      <w:r w:rsidRPr="00E7609E">
        <w:rPr>
          <w:rFonts w:ascii="Times New Roman" w:hAnsi="Times New Roman" w:cs="Times New Roman"/>
          <w:sz w:val="24"/>
          <w:szCs w:val="24"/>
        </w:rPr>
        <w:t>eliminate this trend then we probably could use it because the rest of the</w:t>
      </w:r>
      <w:r>
        <w:rPr>
          <w:rFonts w:ascii="Times New Roman" w:hAnsi="Times New Roman" w:cs="Times New Roman"/>
          <w:sz w:val="24"/>
          <w:szCs w:val="24"/>
        </w:rPr>
        <w:t xml:space="preserve"> </w:t>
      </w:r>
      <w:r w:rsidRPr="00E7609E">
        <w:rPr>
          <w:rFonts w:ascii="Times New Roman" w:hAnsi="Times New Roman" w:cs="Times New Roman"/>
          <w:sz w:val="24"/>
          <w:szCs w:val="24"/>
        </w:rPr>
        <w:t>conditions would be satisfied that's where the ARIMA model comes in so you</w:t>
      </w:r>
      <w:r>
        <w:rPr>
          <w:rFonts w:ascii="Times New Roman" w:hAnsi="Times New Roman" w:cs="Times New Roman"/>
          <w:sz w:val="24"/>
          <w:szCs w:val="24"/>
        </w:rPr>
        <w:t xml:space="preserve"> </w:t>
      </w:r>
      <w:r w:rsidRPr="00E7609E">
        <w:rPr>
          <w:rFonts w:ascii="Times New Roman" w:hAnsi="Times New Roman" w:cs="Times New Roman"/>
          <w:sz w:val="24"/>
          <w:szCs w:val="24"/>
        </w:rPr>
        <w:t>use the ARIMA model in situations like this where things seem like they're</w:t>
      </w:r>
      <w:r>
        <w:rPr>
          <w:rFonts w:ascii="Times New Roman" w:hAnsi="Times New Roman" w:cs="Times New Roman"/>
          <w:sz w:val="24"/>
          <w:szCs w:val="24"/>
        </w:rPr>
        <w:t xml:space="preserve"> </w:t>
      </w:r>
      <w:r w:rsidRPr="00E7609E">
        <w:rPr>
          <w:rFonts w:ascii="Times New Roman" w:hAnsi="Times New Roman" w:cs="Times New Roman"/>
          <w:sz w:val="24"/>
          <w:szCs w:val="24"/>
        </w:rPr>
        <w:t>stationary except for a pesky moving average moving mean that comes in here so Arima stands for autoregressive moving average and the I stand for integrated in this context just means that instead of predicting the time series itself you're going to be predicting differences of the times from one timestamp to the previous timestamp</w:t>
      </w:r>
      <w:r>
        <w:rPr>
          <w:rFonts w:ascii="Times New Roman" w:hAnsi="Times New Roman" w:cs="Times New Roman"/>
          <w:sz w:val="24"/>
          <w:szCs w:val="24"/>
        </w:rPr>
        <w:t xml:space="preserve"> of </w:t>
      </w:r>
      <w:r w:rsidRPr="00E7609E">
        <w:rPr>
          <w:rFonts w:ascii="Times New Roman" w:hAnsi="Times New Roman" w:cs="Times New Roman"/>
          <w:sz w:val="24"/>
          <w:szCs w:val="24"/>
        </w:rPr>
        <w:t xml:space="preserve">the basic form of ARIMA model is ARIMA 1 1 1 notice that </w:t>
      </w:r>
      <w:proofErr w:type="spellStart"/>
      <w:r w:rsidRPr="00E7609E">
        <w:rPr>
          <w:rFonts w:ascii="Times New Roman" w:hAnsi="Times New Roman" w:cs="Times New Roman"/>
          <w:sz w:val="24"/>
          <w:szCs w:val="24"/>
        </w:rPr>
        <w:t>arma</w:t>
      </w:r>
      <w:proofErr w:type="spellEnd"/>
      <w:r w:rsidRPr="00E7609E">
        <w:rPr>
          <w:rFonts w:ascii="Times New Roman" w:hAnsi="Times New Roman" w:cs="Times New Roman"/>
          <w:sz w:val="24"/>
          <w:szCs w:val="24"/>
        </w:rPr>
        <w:t xml:space="preserve"> had two parameters P and Q the P being the AR order and the to being the MA order ARIMA has three parameters a P of D the Q the P and Q are the same the P</w:t>
      </w:r>
      <w:r>
        <w:rPr>
          <w:rFonts w:ascii="Times New Roman" w:hAnsi="Times New Roman" w:cs="Times New Roman"/>
          <w:sz w:val="24"/>
          <w:szCs w:val="24"/>
        </w:rPr>
        <w:t xml:space="preserve"> </w:t>
      </w:r>
      <w:r w:rsidRPr="00E7609E">
        <w:rPr>
          <w:rFonts w:ascii="Times New Roman" w:hAnsi="Times New Roman" w:cs="Times New Roman"/>
          <w:sz w:val="24"/>
          <w:szCs w:val="24"/>
        </w:rPr>
        <w:t>applies to the worker of the AR part the Q is the order of the MA part and the D as you might have guessed is the order of the integrated part in this case what</w:t>
      </w:r>
      <w:r>
        <w:rPr>
          <w:rFonts w:ascii="Times New Roman" w:hAnsi="Times New Roman" w:cs="Times New Roman"/>
          <w:sz w:val="24"/>
          <w:szCs w:val="24"/>
        </w:rPr>
        <w:t xml:space="preserve"> </w:t>
      </w:r>
      <w:r w:rsidRPr="00E7609E">
        <w:rPr>
          <w:rFonts w:ascii="Times New Roman" w:hAnsi="Times New Roman" w:cs="Times New Roman"/>
          <w:sz w:val="24"/>
          <w:szCs w:val="24"/>
        </w:rPr>
        <w:t>we did was a D equals 1 a difference 1 because we just took the first difference</w:t>
      </w:r>
    </w:p>
    <w:p w14:paraId="0B2E59DD"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lastRenderedPageBreak/>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7D1DAE55"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Briefly, they are:</w:t>
      </w:r>
    </w:p>
    <w:p w14:paraId="76B5FB78"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AR: Autoregression. A model that uses the dependent relationship between Associate in Nursing observation and a few varieties of lagged observations.</w:t>
      </w:r>
    </w:p>
    <w:p w14:paraId="3E7D2FE4"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MA: Moving Average. A model that uses the dependency between an observation and a residual error from a moving average model applied to lagged observations.</w:t>
      </w:r>
    </w:p>
    <w:p w14:paraId="039EC37C"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7CBE2943"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p: The number of lag observations included in the model, also called the lag order.</w:t>
      </w:r>
    </w:p>
    <w:p w14:paraId="471D00DF"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d: The number of times that the raw observations are differenced, also called the degree of differencing.</w:t>
      </w:r>
    </w:p>
    <w:p w14:paraId="3EB74394"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2F8785E6" w14:textId="77777777" w:rsidR="005942C4" w:rsidRPr="00C6270B" w:rsidRDefault="005942C4" w:rsidP="005942C4">
      <w:pPr>
        <w:spacing w:after="0" w:afterAutospacing="0"/>
        <w:rPr>
          <w:rFonts w:ascii="Times New Roman" w:hAnsi="Times New Roman" w:cs="Times New Roman"/>
          <w:color w:val="7030A0"/>
          <w:sz w:val="24"/>
          <w:szCs w:val="24"/>
        </w:rPr>
      </w:pPr>
      <w:r>
        <w:rPr>
          <w:rFonts w:ascii="Times New Roman" w:hAnsi="Times New Roman" w:cs="Times New Roman"/>
          <w:color w:val="7030A0"/>
          <w:sz w:val="24"/>
          <w:szCs w:val="24"/>
        </w:rPr>
        <w:t xml:space="preserve">A </w:t>
      </w:r>
      <w:r w:rsidRPr="00C6270B">
        <w:rPr>
          <w:rFonts w:ascii="Times New Roman" w:hAnsi="Times New Roman" w:cs="Times New Roman"/>
          <w:color w:val="7030A0"/>
          <w:sz w:val="24"/>
          <w:szCs w:val="24"/>
        </w:rPr>
        <w:t xml:space="preserve">linear regression </w:t>
      </w:r>
      <w:r>
        <w:rPr>
          <w:rFonts w:ascii="Times New Roman" w:hAnsi="Times New Roman" w:cs="Times New Roman"/>
          <w:color w:val="7030A0"/>
          <w:sz w:val="24"/>
          <w:szCs w:val="24"/>
        </w:rPr>
        <w:t xml:space="preserve">model </w:t>
      </w:r>
      <w:r w:rsidRPr="00C6270B">
        <w:rPr>
          <w:rFonts w:ascii="Times New Roman" w:hAnsi="Times New Roman" w:cs="Times New Roman"/>
          <w:color w:val="7030A0"/>
          <w:sz w:val="24"/>
          <w:szCs w:val="24"/>
        </w:rPr>
        <w:t>is built such as the desired variety and sort of terms, and the statistics is ready via way of means of a diploma of differencing if you want to make it stationary, i.e., to do away with fashion and seasonal systems that negatively have an effect on the regression version. A fee of zero may be used for a parameter, which suggests to know no longer use that detail of the version. This way, the ARIMA version may be configured to carry out the characteristic of an ARMA version, or even a</w:t>
      </w:r>
      <w:r>
        <w:rPr>
          <w:rFonts w:ascii="Times New Roman" w:hAnsi="Times New Roman" w:cs="Times New Roman"/>
          <w:color w:val="7030A0"/>
          <w:sz w:val="24"/>
          <w:szCs w:val="24"/>
        </w:rPr>
        <w:t>n</w:t>
      </w:r>
      <w:r w:rsidRPr="00C6270B">
        <w:rPr>
          <w:rFonts w:ascii="Times New Roman" w:hAnsi="Times New Roman" w:cs="Times New Roman"/>
          <w:color w:val="7030A0"/>
          <w:sz w:val="24"/>
          <w:szCs w:val="24"/>
        </w:rPr>
        <w:t xml:space="preserve"> easy AR, I, or MA version. Adopting an ARIMA version for a time collection assumes that the underlying system that generated the observations is an ARIMA system. This might also additionally appear obvious, however allows to encourage the want to affirm the assumptions of the version withinside the uncooked observations and withinside the residual mistakes of forecasts from the version.</w:t>
      </w:r>
    </w:p>
    <w:p w14:paraId="7D289068" w14:textId="77777777" w:rsidR="005942C4" w:rsidRPr="00C6270B" w:rsidRDefault="005942C4" w:rsidP="005942C4">
      <w:pPr>
        <w:spacing w:after="0" w:afterAutospacing="0"/>
        <w:rPr>
          <w:rFonts w:ascii="Times New Roman" w:hAnsi="Times New Roman" w:cs="Times New Roman"/>
          <w:color w:val="7030A0"/>
          <w:sz w:val="24"/>
          <w:szCs w:val="24"/>
        </w:rPr>
      </w:pPr>
    </w:p>
    <w:p w14:paraId="77137828" w14:textId="51D29B80" w:rsidR="005942C4" w:rsidRPr="00302FA0" w:rsidRDefault="005942C4" w:rsidP="003C640D">
      <w:pPr>
        <w:spacing w:after="0" w:afterAutospacing="0"/>
        <w:rPr>
          <w:color w:val="FF0000"/>
          <w:sz w:val="24"/>
          <w:szCs w:val="24"/>
        </w:rPr>
      </w:pPr>
      <w:r w:rsidRPr="00C6270B">
        <w:rPr>
          <w:rFonts w:ascii="Times New Roman" w:hAnsi="Times New Roman" w:cs="Times New Roman"/>
          <w:color w:val="7030A0"/>
          <w:sz w:val="24"/>
          <w:szCs w:val="24"/>
        </w:rPr>
        <w:t xml:space="preserve">For seasonal time collection forecasting, a variant of ARIMA, viz. the Seasonal Autoregressive Integrated Moving Average (SARIMA) version is used. ARIMA version and its distinctive versions are primarily based totally at the famous Box-Jenkins precept and so those also are extensively referred to as the Box-Jenkins models. </w:t>
      </w:r>
      <w:r w:rsidRPr="00FD5C65">
        <w:rPr>
          <w:color w:val="FF0000"/>
          <w:sz w:val="24"/>
          <w:szCs w:val="24"/>
        </w:rPr>
        <w:t>[</w:t>
      </w:r>
      <w:r w:rsidRPr="00F161B2">
        <w:rPr>
          <w:rFonts w:ascii="Roboto" w:hAnsi="Roboto"/>
          <w:color w:val="FF0000"/>
          <w:sz w:val="21"/>
          <w:szCs w:val="21"/>
          <w:shd w:val="clear" w:color="auto" w:fill="FFFFFF"/>
        </w:rPr>
        <w:t>https://scholar.google.com/citations?view_op=view_citation&amp;hl=it&amp;user=vb9EOUMAAAAJ&amp;citation_for_view=vb9EOUMAAAAJ:HeT0ZceujKMC</w:t>
      </w:r>
      <w:r w:rsidRPr="00FD5C65">
        <w:rPr>
          <w:color w:val="FF0000"/>
          <w:sz w:val="24"/>
          <w:szCs w:val="24"/>
        </w:rPr>
        <w:t>]</w:t>
      </w:r>
    </w:p>
    <w:p w14:paraId="183796ED" w14:textId="77777777" w:rsidR="005942C4" w:rsidRDefault="005942C4" w:rsidP="003C640D">
      <w:pPr>
        <w:spacing w:after="0" w:afterAutospacing="0"/>
        <w:rPr>
          <w:rFonts w:ascii="Times New Roman" w:hAnsi="Times New Roman" w:cs="Times New Roman"/>
          <w:sz w:val="24"/>
          <w:szCs w:val="24"/>
        </w:rPr>
      </w:pPr>
    </w:p>
    <w:p w14:paraId="7B705D28" w14:textId="77777777" w:rsidR="008F19B3" w:rsidRDefault="008F19B3">
      <w:pPr>
        <w:rPr>
          <w:rFonts w:ascii="Times New Roman" w:hAnsi="Times New Roman" w:cs="Times New Roman"/>
          <w:sz w:val="24"/>
          <w:szCs w:val="24"/>
        </w:rPr>
      </w:pPr>
      <w:r>
        <w:rPr>
          <w:rFonts w:ascii="Times New Roman" w:hAnsi="Times New Roman" w:cs="Times New Roman"/>
          <w:sz w:val="24"/>
          <w:szCs w:val="24"/>
        </w:rPr>
        <w:t>Conclusion</w:t>
      </w:r>
    </w:p>
    <w:p w14:paraId="351231B3" w14:textId="5E303BBB" w:rsidR="00FA66E1" w:rsidRDefault="00FA66E1">
      <w:pPr>
        <w:rPr>
          <w:rFonts w:ascii="Times New Roman" w:hAnsi="Times New Roman" w:cs="Times New Roman"/>
          <w:sz w:val="24"/>
          <w:szCs w:val="24"/>
        </w:rPr>
      </w:pPr>
      <w:r>
        <w:rPr>
          <w:rFonts w:ascii="Times New Roman" w:hAnsi="Times New Roman" w:cs="Times New Roman"/>
          <w:sz w:val="24"/>
          <w:szCs w:val="24"/>
        </w:rPr>
        <w:br w:type="page"/>
      </w:r>
    </w:p>
    <w:p w14:paraId="44E71491" w14:textId="1D50BA7C" w:rsidR="004F6BFB" w:rsidRDefault="004F6BFB" w:rsidP="003C640D">
      <w:pPr>
        <w:spacing w:after="0" w:afterAutospacing="0"/>
        <w:rPr>
          <w:rFonts w:ascii="Times New Roman" w:hAnsi="Times New Roman" w:cs="Times New Roman"/>
          <w:sz w:val="24"/>
          <w:szCs w:val="24"/>
        </w:rPr>
      </w:pP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1D7365" w:rsidP="00FA66E1">
      <w:pPr>
        <w:rPr>
          <w:rFonts w:ascii="Times New Roman" w:hAnsi="Times New Roman" w:cs="Times New Roman"/>
          <w:sz w:val="24"/>
          <w:szCs w:val="24"/>
        </w:rPr>
      </w:pPr>
      <w:hyperlink r:id="rId15" w:history="1">
        <w:r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 xml:space="preserve">A SURVEY ON ARIMA FORECASTING USING TIME SERIES MODEL    Z. Asha Farhath1 ,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D5A39B3" w14:textId="77777777" w:rsidR="00CD2BCD" w:rsidRPr="00FA66E1" w:rsidRDefault="00CD2BCD" w:rsidP="00CD2BCD"/>
    <w:sectPr w:rsidR="00CD2BC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F08F" w14:textId="77777777" w:rsidR="00460F97" w:rsidRDefault="00460F97" w:rsidP="00FA66E1">
      <w:pPr>
        <w:spacing w:after="0" w:line="240" w:lineRule="auto"/>
      </w:pPr>
      <w:r>
        <w:separator/>
      </w:r>
    </w:p>
  </w:endnote>
  <w:endnote w:type="continuationSeparator" w:id="0">
    <w:p w14:paraId="17BEAB26" w14:textId="77777777" w:rsidR="00460F97" w:rsidRDefault="00460F97"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7AB8" w14:textId="77777777" w:rsidR="00460F97" w:rsidRDefault="00460F97" w:rsidP="00FA66E1">
      <w:pPr>
        <w:spacing w:after="0" w:line="240" w:lineRule="auto"/>
      </w:pPr>
      <w:r>
        <w:separator/>
      </w:r>
    </w:p>
  </w:footnote>
  <w:footnote w:type="continuationSeparator" w:id="0">
    <w:p w14:paraId="26A2E4B4" w14:textId="77777777" w:rsidR="00460F97" w:rsidRDefault="00460F97"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79BC"/>
    <w:rsid w:val="00046FC8"/>
    <w:rsid w:val="00074108"/>
    <w:rsid w:val="00093ACD"/>
    <w:rsid w:val="00096734"/>
    <w:rsid w:val="000A7CB0"/>
    <w:rsid w:val="000F215E"/>
    <w:rsid w:val="000F339A"/>
    <w:rsid w:val="000F5C47"/>
    <w:rsid w:val="000F5CF5"/>
    <w:rsid w:val="00126291"/>
    <w:rsid w:val="00156A8E"/>
    <w:rsid w:val="00197769"/>
    <w:rsid w:val="001B2A43"/>
    <w:rsid w:val="001D3ECB"/>
    <w:rsid w:val="001D7365"/>
    <w:rsid w:val="001E1A8D"/>
    <w:rsid w:val="00226DC8"/>
    <w:rsid w:val="002664F7"/>
    <w:rsid w:val="00295119"/>
    <w:rsid w:val="002967B4"/>
    <w:rsid w:val="002F5EC5"/>
    <w:rsid w:val="00302FA0"/>
    <w:rsid w:val="0031043D"/>
    <w:rsid w:val="00334FED"/>
    <w:rsid w:val="00350F70"/>
    <w:rsid w:val="00382BE8"/>
    <w:rsid w:val="003A7A28"/>
    <w:rsid w:val="003B4806"/>
    <w:rsid w:val="003C640D"/>
    <w:rsid w:val="00430AFA"/>
    <w:rsid w:val="00460F97"/>
    <w:rsid w:val="0046137A"/>
    <w:rsid w:val="004708FE"/>
    <w:rsid w:val="004A226F"/>
    <w:rsid w:val="004D0918"/>
    <w:rsid w:val="004D242F"/>
    <w:rsid w:val="004D49CA"/>
    <w:rsid w:val="004F6BFB"/>
    <w:rsid w:val="00522FD9"/>
    <w:rsid w:val="00543934"/>
    <w:rsid w:val="00570983"/>
    <w:rsid w:val="00572F49"/>
    <w:rsid w:val="00581D85"/>
    <w:rsid w:val="00586A5A"/>
    <w:rsid w:val="005942C4"/>
    <w:rsid w:val="005A32E2"/>
    <w:rsid w:val="005E201D"/>
    <w:rsid w:val="005F4068"/>
    <w:rsid w:val="00602EC3"/>
    <w:rsid w:val="006469AD"/>
    <w:rsid w:val="00684CC5"/>
    <w:rsid w:val="006941A5"/>
    <w:rsid w:val="006D1774"/>
    <w:rsid w:val="006F6998"/>
    <w:rsid w:val="007216CB"/>
    <w:rsid w:val="00737A89"/>
    <w:rsid w:val="00792976"/>
    <w:rsid w:val="007B5673"/>
    <w:rsid w:val="00845F68"/>
    <w:rsid w:val="00854B4B"/>
    <w:rsid w:val="008709C8"/>
    <w:rsid w:val="00883E56"/>
    <w:rsid w:val="00893E0E"/>
    <w:rsid w:val="008B3C52"/>
    <w:rsid w:val="008F19B3"/>
    <w:rsid w:val="00900DC5"/>
    <w:rsid w:val="00910C60"/>
    <w:rsid w:val="00921E29"/>
    <w:rsid w:val="009404F5"/>
    <w:rsid w:val="00961F5E"/>
    <w:rsid w:val="00994E09"/>
    <w:rsid w:val="009A2C02"/>
    <w:rsid w:val="009D7879"/>
    <w:rsid w:val="00A30369"/>
    <w:rsid w:val="00A72048"/>
    <w:rsid w:val="00A9686B"/>
    <w:rsid w:val="00AD3401"/>
    <w:rsid w:val="00AE24CC"/>
    <w:rsid w:val="00B36034"/>
    <w:rsid w:val="00B42460"/>
    <w:rsid w:val="00B45596"/>
    <w:rsid w:val="00B52CA9"/>
    <w:rsid w:val="00B759BC"/>
    <w:rsid w:val="00B8536E"/>
    <w:rsid w:val="00BC280E"/>
    <w:rsid w:val="00BD463E"/>
    <w:rsid w:val="00BD6A15"/>
    <w:rsid w:val="00BE250A"/>
    <w:rsid w:val="00BE5020"/>
    <w:rsid w:val="00C05E13"/>
    <w:rsid w:val="00C229B5"/>
    <w:rsid w:val="00C6270B"/>
    <w:rsid w:val="00C97D93"/>
    <w:rsid w:val="00CB646E"/>
    <w:rsid w:val="00CC4DA6"/>
    <w:rsid w:val="00CD27FD"/>
    <w:rsid w:val="00CD2BCD"/>
    <w:rsid w:val="00D60002"/>
    <w:rsid w:val="00D62138"/>
    <w:rsid w:val="00D622E4"/>
    <w:rsid w:val="00D83EA4"/>
    <w:rsid w:val="00DE3517"/>
    <w:rsid w:val="00E229AB"/>
    <w:rsid w:val="00E32560"/>
    <w:rsid w:val="00E7609E"/>
    <w:rsid w:val="00E80EF7"/>
    <w:rsid w:val="00ED7E6D"/>
    <w:rsid w:val="00F161B2"/>
    <w:rsid w:val="00F42D5E"/>
    <w:rsid w:val="00F530FD"/>
    <w:rsid w:val="00FA66E1"/>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6</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141</cp:revision>
  <dcterms:created xsi:type="dcterms:W3CDTF">2021-09-22T05:48:00Z</dcterms:created>
  <dcterms:modified xsi:type="dcterms:W3CDTF">2021-10-19T15:17:00Z</dcterms:modified>
</cp:coreProperties>
</file>